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ACME Geotechnical</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Spencer's Method</w:t>
      </w:r>
      <w:r>
        <w:tab/>
      </w:r>
      <w:r>
        <w:t>9</w:t>
      </w:r>
    </w:p>
    <w:p>
      <w:pPr>
        <w:pStyle w:val="TOC3"/>
        <w:tabs>
          <w:tab w:pos="9360" w:val="right" w:leader="dot"/>
        </w:tabs>
      </w:pPr>
      <w:r>
        <w:t>4.4.1 Search for the Critical Surface</w:t>
      </w:r>
      <w:r>
        <w:tab/>
      </w:r>
      <w:r>
        <w:t>9</w:t>
      </w:r>
    </w:p>
    <w:p>
      <w:pPr>
        <w:pStyle w:val="TOC3"/>
        <w:tabs>
          <w:tab w:pos="9360" w:val="right" w:leader="dot"/>
        </w:tabs>
      </w:pPr>
      <w:r>
        <w:t>4.4.2 Results</w:t>
      </w:r>
      <w:r>
        <w:tab/>
      </w:r>
      <w:r>
        <w:t>11</w:t>
      </w:r>
    </w:p>
    <w:p>
      <w:pPr>
        <w:pStyle w:val="TOC3"/>
        <w:tabs>
          <w:tab w:pos="9360" w:val="right" w:leader="dot"/>
        </w:tabs>
      </w:pPr>
      <w:r>
        <w:t>4.4.3 Slice Table</w:t>
      </w:r>
      <w:r>
        <w:tab/>
      </w:r>
      <w:r>
        <w:t>12</w:t>
      </w:r>
    </w:p>
    <w:p>
      <w:pPr>
        <w:pStyle w:val="TOC3"/>
        <w:tabs>
          <w:tab w:pos="9360" w:val="right" w:leader="dot"/>
        </w:tabs>
      </w:pPr>
      <w:r>
        <w:t>4.4.4 Calculations</w:t>
      </w:r>
      <w:r>
        <w:tab/>
      </w:r>
      <w:r>
        <w:t>15</w:t>
      </w:r>
    </w:p>
    <w:p>
      <w:pPr>
        <w:pStyle w:val="TOC1"/>
        <w:tabs>
          <w:tab w:pos="9360" w:val="right" w:leader="dot"/>
        </w:tabs>
      </w:pPr>
      <w:r>
        <w:t>5 Deformation and Strength Reduction</w:t>
      </w:r>
      <w:r>
        <w:tab/>
      </w:r>
      <w:r>
        <w:t>17</w:t>
      </w:r>
    </w:p>
    <w:p>
      <w:pPr>
        <w:pStyle w:val="TOC2"/>
        <w:tabs>
          <w:tab w:pos="9360" w:val="right" w:leader="dot"/>
        </w:tabs>
      </w:pPr>
      <w:r>
        <w:t>5.1 Analysis Inputs</w:t>
      </w:r>
      <w:r>
        <w:tab/>
      </w:r>
      <w:r>
        <w:t>18</w:t>
      </w:r>
    </w:p>
    <w:p>
      <w:pPr>
        <w:pStyle w:val="TOC2"/>
        <w:tabs>
          <w:tab w:pos="9360" w:val="right" w:leader="dot"/>
        </w:tabs>
      </w:pPr>
      <w:r>
        <w:t>5.2 Loads</w:t>
      </w:r>
      <w:r>
        <w:tab/>
      </w:r>
      <w:r>
        <w:t>18</w:t>
      </w:r>
    </w:p>
    <w:p>
      <w:pPr>
        <w:pStyle w:val="TOC2"/>
        <w:tabs>
          <w:tab w:pos="9360" w:val="right" w:leader="dot"/>
        </w:tabs>
      </w:pPr>
      <w:r>
        <w:t>5.3 Finite Element Mesh</w:t>
      </w:r>
      <w:r>
        <w:tab/>
      </w:r>
      <w:r>
        <w:t>19</w:t>
      </w:r>
    </w:p>
    <w:p>
      <w:pPr>
        <w:pStyle w:val="TOC2"/>
        <w:tabs>
          <w:tab w:pos="9360" w:val="right" w:leader="dot"/>
        </w:tabs>
      </w:pPr>
      <w:r>
        <w:t>5.4 Results</w:t>
      </w:r>
      <w:r>
        <w:tab/>
      </w:r>
      <w:r>
        <w:t>19</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1.0.3</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721f87a1175fca42d58766bd60d6c481aabb5fc8bfab1a5ce8f21fc8afbd5b90</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2026-10-17 15:52</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989"/>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gridCol w:w="353"/>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c>
          <w:tcPr>
            <w:tcW w:type="dxa" w:w="353"/>
            <w:vAlign w:val="center"/>
          </w:tcPr>
          <w:p>
            <w:pPr>
              <w:spacing w:before="0" w:after="0" w:line="240" w:lineRule="auto"/>
              <w:jc w:val="center"/>
              <w:rPr>
                <w:sz w:val="17"/>
                <w:szCs w:val="17"/>
              </w:rPr>
            </w:pPr>
            <w:r>
              <w:rPr>
                <w:b/>
                <w:sz w:val="17"/>
              </w:rPr>
              <w:t>l</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c>
          <w:tcPr>
            <w:tcW w:type="dxa" w:w="353"/>
            <w:noWrap/>
            <w:vAlign w:val="center"/>
          </w:tcPr>
          <w:p>
            <w:pPr>
              <w:spacing w:before="0" w:after="0" w:line="240" w:lineRule="auto"/>
              <w:jc w:val="center"/>
              <w:rPr>
                <w:sz w:val="17"/>
                <w:szCs w:val="17"/>
              </w:rPr>
            </w:pPr>
            <w:r>
              <w:rPr>
                <w:b w:val="0"/>
                <w:sz w:val="17"/>
              </w:rPr>
              <w:t>0.5</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c>
          <w:tcPr>
            <w:tcW w:type="dxa" w:w="353"/>
            <w:noWrap/>
            <w:vAlign w:val="center"/>
          </w:tcPr>
          <w:p>
            <w:pPr>
              <w:spacing w:before="0" w:after="0" w:line="240" w:lineRule="auto"/>
              <w:jc w:val="center"/>
              <w:rPr>
                <w:sz w:val="17"/>
                <w:szCs w:val="17"/>
              </w:rPr>
            </w:pPr>
            <w:r>
              <w:rPr>
                <w:b w:val="0"/>
                <w:sz w:val="17"/>
              </w:rPr>
              <w:t>0.5</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c>
          <w:tcPr>
            <w:tcW w:type="dxa" w:w="353"/>
            <w:noWrap/>
            <w:vAlign w:val="center"/>
          </w:tcPr>
          <w:p>
            <w:pPr>
              <w:spacing w:before="0" w:after="0" w:line="240" w:lineRule="auto"/>
              <w:jc w:val="center"/>
              <w:rPr>
                <w:sz w:val="17"/>
                <w:szCs w:val="17"/>
              </w:rPr>
            </w:pPr>
            <w:r>
              <w:rPr>
                <w:b w:val="0"/>
                <w:sz w:val="17"/>
              </w:rPr>
              <w:t>0.5</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1.948 ft³/day per ft</w:t>
      </w:r>
      <w:r>
        <w:t>.</w:t>
      </w:r>
    </w:p>
    <w:p>
      <w:pPr>
        <w:pStyle w:val="BodyText"/>
        <w:keepNext/>
      </w:pPr>
      <w:r>
        <w:t>The solution converged, closing the boundary inflow against the outflow to within 1.24e-09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6420"/>
        <w:tblLayout w:type="fixed"/>
        <w:tblCellMar>
          <w:top w:w="0" w:type="dxa"/>
          <w:left w:w="43" w:type="dxa"/>
          <w:bottom w:w="0" w:type="dxa"/>
          <w:right w:w="43" w:type="dxa"/>
        </w:tblCellMar>
        <w:tblLook w:firstColumn="1" w:firstRow="1" w:lastColumn="0" w:lastRow="0" w:noHBand="0" w:noVBand="1" w:val="04A0"/>
      </w:tblPr>
      <w:tblGrid>
        <w:gridCol w:w="3659"/>
        <w:gridCol w:w="2761"/>
      </w:tblGrid>
      <w:tr>
        <w:tc>
          <w:tcPr>
            <w:tcW w:type="dxa" w:w="3659"/>
            <w:vAlign w:val="center"/>
          </w:tcPr>
          <w:p>
            <w:pPr>
              <w:spacing w:before="0" w:after="0" w:line="240" w:lineRule="auto"/>
              <w:rPr>
                <w:sz w:val="20"/>
                <w:szCs w:val="20"/>
              </w:rPr>
            </w:pPr>
            <w:r>
              <w:rPr>
                <w:b/>
                <w:sz w:val="20"/>
              </w:rPr>
              <w:t>Method reported in detail</w:t>
            </w:r>
          </w:p>
        </w:tc>
        <w:tc>
          <w:tcPr>
            <w:tcW w:type="dxa" w:w="2761"/>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761"/>
            <w:noWrap/>
            <w:vAlign w:val="center"/>
          </w:tcPr>
          <w:p>
            <w:pPr>
              <w:spacing w:before="0" w:after="0" w:line="240" w:lineRule="auto"/>
              <w:rPr>
                <w:sz w:val="20"/>
                <w:szCs w:val="20"/>
              </w:rPr>
            </w:pPr>
            <w:r>
              <w:rPr>
                <w:b w:val="0"/>
                <w:sz w:val="20"/>
              </w:rPr>
              <w:t>41</w:t>
            </w:r>
          </w:p>
        </w:tc>
      </w:tr>
      <w:tr>
        <w:tc>
          <w:tcPr>
            <w:tcW w:type="dxa" w:w="3659"/>
            <w:vAlign w:val="center"/>
          </w:tcPr>
          <w:p>
            <w:pPr>
              <w:spacing w:before="0" w:after="0" w:line="240" w:lineRule="auto"/>
              <w:rPr>
                <w:sz w:val="20"/>
                <w:szCs w:val="20"/>
              </w:rPr>
            </w:pPr>
            <w:r>
              <w:rPr>
                <w:b/>
                <w:sz w:val="20"/>
              </w:rPr>
              <w:t>Surface family</w:t>
            </w:r>
          </w:p>
        </w:tc>
        <w:tc>
          <w:tcPr>
            <w:tcW w:type="dxa" w:w="2761"/>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761"/>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2761"/>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761"/>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761"/>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694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8"/>
        <w:gridCol w:w="901"/>
        <w:gridCol w:w="826"/>
        <w:gridCol w:w="626"/>
        <w:gridCol w:w="711"/>
        <w:gridCol w:w="706"/>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8"/>
            <w:vAlign w:val="center"/>
          </w:tcPr>
          <w:p>
            <w:pPr>
              <w:spacing w:before="0" w:after="0" w:line="240" w:lineRule="auto"/>
              <w:jc w:val="center"/>
              <w:rPr>
                <w:sz w:val="17"/>
                <w:szCs w:val="17"/>
              </w:rPr>
            </w:pPr>
            <w:r>
              <w:rPr>
                <w:b/>
                <w:sz w:val="17"/>
              </w:rPr>
              <w:t>γ (pcf)</w:t>
            </w:r>
          </w:p>
        </w:tc>
        <w:tc>
          <w:tcPr>
            <w:tcW w:type="dxa" w:w="901"/>
            <w:vAlign w:val="center"/>
          </w:tcPr>
          <w:p>
            <w:pPr>
              <w:spacing w:before="0" w:after="0" w:line="240" w:lineRule="auto"/>
              <w:jc w:val="center"/>
              <w:rPr>
                <w:sz w:val="17"/>
                <w:szCs w:val="17"/>
              </w:rPr>
            </w:pPr>
            <w:r>
              <w:rPr>
                <w:b/>
                <w:sz w:val="17"/>
              </w:rPr>
              <w:t>γ</w:t>
            </w:r>
            <w:r>
              <w:rPr>
                <w:b/>
                <w:sz w:val="17"/>
                <w:vertAlign w:val="subscript"/>
              </w:rPr>
              <w:t>sat</w:t>
            </w:r>
            <w:r>
              <w:rPr>
                <w:b/>
                <w:sz w:val="17"/>
              </w:rPr>
              <w:t xml:space="preserve">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706"/>
            <w:vAlign w:val="center"/>
          </w:tcPr>
          <w:p>
            <w:pPr>
              <w:spacing w:before="0" w:after="0" w:line="240" w:lineRule="auto"/>
              <w:jc w:val="center"/>
              <w:rPr>
                <w:sz w:val="17"/>
                <w:szCs w:val="17"/>
              </w:rPr>
            </w:pPr>
            <w:r>
              <w:rPr>
                <w:b/>
                <w:sz w:val="17"/>
              </w:rPr>
              <w:t>σ</w:t>
            </w:r>
            <w:r>
              <w:rPr>
                <w:b/>
                <w:sz w:val="17"/>
                <w:vertAlign w:val="subscript"/>
              </w:rPr>
              <w:t>t</w:t>
            </w:r>
            <w:r>
              <w:rPr>
                <w:b/>
                <w:sz w:val="17"/>
              </w:rPr>
              <w:t xml:space="preserve"> (psf)</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8"/>
            <w:noWrap/>
            <w:vAlign w:val="center"/>
          </w:tcPr>
          <w:p>
            <w:pPr>
              <w:spacing w:before="0" w:after="0" w:line="240" w:lineRule="auto"/>
              <w:jc w:val="center"/>
              <w:rPr>
                <w:sz w:val="17"/>
                <w:szCs w:val="17"/>
              </w:rPr>
            </w:pPr>
            <w:r>
              <w:rPr>
                <w:b w:val="0"/>
                <w:sz w:val="17"/>
              </w:rPr>
              <w:t>130.0</w:t>
            </w:r>
          </w:p>
        </w:tc>
        <w:tc>
          <w:tcPr>
            <w:tcW w:type="dxa" w:w="901"/>
            <w:noWrap/>
            <w:vAlign w:val="center"/>
          </w:tcPr>
          <w:p>
            <w:pPr>
              <w:spacing w:before="0" w:after="0" w:line="240" w:lineRule="auto"/>
              <w:jc w:val="center"/>
              <w:rPr>
                <w:sz w:val="17"/>
                <w:szCs w:val="17"/>
              </w:rPr>
            </w:pPr>
            <w:r>
              <w:rPr>
                <w:b w:val="0"/>
                <w:sz w:val="17"/>
              </w:rPr>
              <w:t>135.0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8"/>
            <w:noWrap/>
            <w:vAlign w:val="center"/>
          </w:tcPr>
          <w:p>
            <w:pPr>
              <w:spacing w:before="0" w:after="0" w:line="240" w:lineRule="auto"/>
              <w:jc w:val="center"/>
              <w:rPr>
                <w:sz w:val="17"/>
                <w:szCs w:val="17"/>
              </w:rPr>
            </w:pPr>
            <w:r>
              <w:rPr>
                <w:b w:val="0"/>
                <w:sz w:val="17"/>
              </w:rPr>
              <w:t>125.0</w:t>
            </w:r>
          </w:p>
        </w:tc>
        <w:tc>
          <w:tcPr>
            <w:tcW w:type="dxa" w:w="901"/>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8"/>
            <w:noWrap/>
            <w:vAlign w:val="center"/>
          </w:tcPr>
          <w:p>
            <w:pPr>
              <w:spacing w:before="0" w:after="0" w:line="240" w:lineRule="auto"/>
              <w:jc w:val="center"/>
              <w:rPr>
                <w:sz w:val="17"/>
                <w:szCs w:val="17"/>
              </w:rPr>
            </w:pPr>
            <w:r>
              <w:rPr>
                <w:b w:val="0"/>
                <w:sz w:val="17"/>
              </w:rPr>
              <w:t>127.0</w:t>
            </w:r>
          </w:p>
        </w:tc>
        <w:tc>
          <w:tcPr>
            <w:tcW w:type="dxa" w:w="901"/>
            <w:noWrap/>
            <w:vAlign w:val="center"/>
          </w:tcPr>
          <w:p>
            <w:pPr>
              <w:spacing w:before="0" w:after="0" w:line="240" w:lineRule="auto"/>
              <w:jc w:val="center"/>
              <w:rPr>
                <w:sz w:val="17"/>
                <w:szCs w:val="17"/>
              </w:rPr>
            </w:pPr>
            <w:r>
              <w:rPr>
                <w:b w:val="0"/>
                <w:sz w:val="17"/>
              </w:rPr>
              <w:t>132.0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Spencer's Method</w:t>
      </w:r>
      <w:bookmarkEnd w:id="24"/>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25" w:name="xslope_section_4_4_1"/>
      <w:r>
        <w:t>Search for the Critical Surface</w:t>
      </w:r>
      <w:bookmarkEnd w:id="25"/>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547</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62</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7</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1.272 to 1.654</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spencer.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6" w:name="xslope_figure_11"/>
      <w:r>
        <w:t>Figure 11. Trial surfaces evaluated by the search, with the critical surface highlighted</w:t>
      </w:r>
      <w:bookmarkEnd w:id="26"/>
    </w:p>
    <w:p>
      <w:pPr>
        <w:pStyle w:val="Heading3"/>
      </w:pPr>
      <w:bookmarkStart w:id="27" w:name="xslope_section_4_4_2"/>
      <w:r>
        <w:t>Results</w:t>
      </w:r>
      <w:bookmarkEnd w:id="27"/>
    </w:p>
    <w:p>
      <w:pPr>
        <w:pStyle w:val="BodyText"/>
        <w:keepNext/>
      </w:pPr>
      <w:r>
        <w:t xml:space="preserve">Spencer's Method gives a factor of safety of </w:t>
      </w:r>
      <w:r>
        <w:rPr>
          <w:b/>
        </w:rPr>
        <w:t>1.272</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spencer.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28" w:name="xslope_figure_12"/>
      <w:r>
        <w:t>Figure 12. Critical surface and slice forces — Spencer's Method</w:t>
      </w:r>
      <w:bookmarkEnd w:id="28"/>
    </w:p>
    <w:p>
      <w:pPr>
        <w:pStyle w:val="Heading3"/>
      </w:pPr>
      <w:bookmarkStart w:id="29" w:name="xslope_section_4_4_3"/>
      <w:r>
        <w:t>Slice Table</w:t>
      </w:r>
      <w:bookmarkEnd w:id="29"/>
    </w:p>
    <w:p>
      <w:pPr>
        <w:pStyle w:val="BodyText"/>
        <w:keepNext/>
      </w:pPr>
      <w:r>
        <w:t xml:space="preserve">The geometry, forces and strengths of every slice on the critical surface as solved by Spencer's Method are listed in </w:t>
      </w:r>
      <w:hyperlink w:anchor="xslope_table_4">
        <w:r>
          <w:rPr>
            <w:color w:val="0563C1"/>
            <w:u w:val="single"/>
          </w:rPr>
          <w:t>Table 4</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3" name="Picture 13"/>
            <wp:cNvGraphicFramePr>
              <a:graphicFrameLocks noChangeAspect="1"/>
            </wp:cNvGraphicFramePr>
            <a:graphic>
              <a:graphicData uri="http://schemas.openxmlformats.org/drawingml/2006/picture">
                <pic:pic>
                  <pic:nvPicPr>
                    <pic:cNvPr id="0" name="slice_key_spencer.png"/>
                    <pic:cNvPicPr/>
                  </pic:nvPicPr>
                  <pic:blipFill>
                    <a:blip r:embed="rId24"/>
                    <a:stretch>
                      <a:fillRect/>
                    </a:stretch>
                  </pic:blipFill>
                  <pic:spPr>
                    <a:xfrm>
                      <a:off x="0" y="0"/>
                      <a:ext cx="5897880" cy="3629465"/>
                    </a:xfrm>
                    <a:prstGeom prst="rect"/>
                  </pic:spPr>
                </pic:pic>
              </a:graphicData>
            </a:graphic>
          </wp:inline>
        </w:drawing>
      </w:r>
    </w:p>
    <w:p>
      <w:pPr>
        <w:pStyle w:val="Caption"/>
        <w:keepNext w:val="0"/>
        <w:jc w:val="center"/>
      </w:pPr>
      <w:bookmarkStart w:id="30" w:name="xslope_figure_13"/>
      <w:r>
        <w:t>Figure 13. Slice numbering for the table below — Spencer's Method</w:t>
      </w:r>
      <w:bookmarkEnd w:id="30"/>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2" w:name="xslope_slice_table_spencer"/>
      <w:bookmarkStart w:id="31" w:name="xslope_table_4"/>
      <w:r>
        <w:t>Table 4. Slice data — Spencer's Method</w:t>
      </w:r>
      <w:bookmarkEnd w:id="31"/>
      <w:bookmarkEnd w:id="32"/>
    </w:p>
    <w:tbl>
      <w:tblPr>
        <w:tblStyle w:val="TableGrid"/>
        <w:tblW w:type="dxa" w:w="11050"/>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6"/>
        <w:gridCol w:w="581"/>
        <w:gridCol w:w="346"/>
        <w:gridCol w:w="528"/>
        <w:gridCol w:w="593"/>
        <w:gridCol w:w="761"/>
        <w:gridCol w:w="761"/>
        <w:gridCol w:w="691"/>
        <w:gridCol w:w="718"/>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6"/>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61"/>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18"/>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351.52</w:t>
            </w:r>
          </w:p>
        </w:tc>
        <w:tc>
          <w:tcPr>
            <w:tcW w:type="dxa" w:w="581"/>
            <w:noWrap/>
            <w:vAlign w:val="center"/>
          </w:tcPr>
          <w:p>
            <w:pPr>
              <w:spacing w:before="0" w:after="0" w:line="240" w:lineRule="auto"/>
              <w:jc w:val="center"/>
              <w:rPr>
                <w:sz w:val="14"/>
                <w:szCs w:val="14"/>
              </w:rPr>
            </w:pPr>
            <w:r>
              <w:rPr>
                <w:b w:val="0"/>
                <w:sz w:val="14"/>
              </w:rPr>
              <w:t>165.59</w:t>
            </w:r>
          </w:p>
        </w:tc>
        <w:tc>
          <w:tcPr>
            <w:tcW w:type="dxa" w:w="581"/>
            <w:noWrap/>
            <w:vAlign w:val="center"/>
          </w:tcPr>
          <w:p>
            <w:pPr>
              <w:spacing w:before="0" w:after="0" w:line="240" w:lineRule="auto"/>
              <w:jc w:val="center"/>
              <w:rPr>
                <w:sz w:val="14"/>
                <w:szCs w:val="14"/>
              </w:rPr>
            </w:pPr>
            <w:r>
              <w:rPr>
                <w:b w:val="0"/>
                <w:sz w:val="14"/>
              </w:rPr>
              <w:t>175.76</w:t>
            </w:r>
          </w:p>
        </w:tc>
        <w:tc>
          <w:tcPr>
            <w:tcW w:type="dxa" w:w="574"/>
            <w:noWrap/>
            <w:vAlign w:val="center"/>
          </w:tcPr>
          <w:p>
            <w:pPr>
              <w:spacing w:before="0" w:after="0" w:line="240" w:lineRule="auto"/>
              <w:jc w:val="center"/>
              <w:rPr>
                <w:sz w:val="14"/>
                <w:szCs w:val="14"/>
              </w:rPr>
            </w:pPr>
            <w:r>
              <w:rPr>
                <w:b w:val="0"/>
                <w:sz w:val="14"/>
              </w:rPr>
              <w:t>8.97</w:t>
            </w:r>
          </w:p>
        </w:tc>
        <w:tc>
          <w:tcPr>
            <w:tcW w:type="dxa" w:w="576"/>
            <w:noWrap/>
            <w:vAlign w:val="center"/>
          </w:tcPr>
          <w:p>
            <w:pPr>
              <w:spacing w:before="0" w:after="0" w:line="240" w:lineRule="auto"/>
              <w:jc w:val="center"/>
              <w:rPr>
                <w:sz w:val="14"/>
                <w:szCs w:val="14"/>
              </w:rPr>
            </w:pPr>
            <w:r>
              <w:rPr>
                <w:b w:val="0"/>
                <w:sz w:val="14"/>
              </w:rPr>
              <w:t>17.43</w:t>
            </w:r>
          </w:p>
        </w:tc>
        <w:tc>
          <w:tcPr>
            <w:tcW w:type="dxa" w:w="594"/>
            <w:noWrap/>
            <w:vAlign w:val="center"/>
          </w:tcPr>
          <w:p>
            <w:pPr>
              <w:spacing w:before="0" w:after="0" w:line="240" w:lineRule="auto"/>
              <w:jc w:val="center"/>
              <w:rPr>
                <w:sz w:val="14"/>
                <w:szCs w:val="14"/>
              </w:rPr>
            </w:pPr>
            <w:r>
              <w:rPr>
                <w:b w:val="0"/>
                <w:sz w:val="14"/>
              </w:rPr>
              <w:t>59.02</w:t>
            </w:r>
          </w:p>
        </w:tc>
        <w:tc>
          <w:tcPr>
            <w:tcW w:type="dxa" w:w="846"/>
            <w:noWrap/>
            <w:vAlign w:val="center"/>
          </w:tcPr>
          <w:p>
            <w:pPr>
              <w:spacing w:before="0" w:after="0" w:line="240" w:lineRule="auto"/>
              <w:jc w:val="center"/>
              <w:rPr>
                <w:sz w:val="14"/>
                <w:szCs w:val="14"/>
              </w:rPr>
            </w:pPr>
            <w:r>
              <w:rPr>
                <w:b w:val="0"/>
                <w:sz w:val="14"/>
              </w:rPr>
              <w:t>11858.4</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61"/>
            <w:noWrap/>
            <w:vAlign w:val="center"/>
          </w:tcPr>
          <w:p>
            <w:pPr>
              <w:spacing w:before="0" w:after="0" w:line="240" w:lineRule="auto"/>
              <w:jc w:val="center"/>
              <w:rPr>
                <w:sz w:val="14"/>
                <w:szCs w:val="14"/>
              </w:rPr>
            </w:pPr>
            <w:r>
              <w:rPr>
                <w:b w:val="0"/>
                <w:sz w:val="14"/>
              </w:rPr>
              <w:t>9405.9</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-11858.4</w:t>
            </w:r>
          </w:p>
        </w:tc>
        <w:tc>
          <w:tcPr>
            <w:tcW w:type="dxa" w:w="721"/>
            <w:noWrap/>
            <w:vAlign w:val="center"/>
          </w:tcPr>
          <w:p>
            <w:pPr>
              <w:spacing w:before="0" w:after="0" w:line="240" w:lineRule="auto"/>
              <w:jc w:val="center"/>
              <w:rPr>
                <w:sz w:val="14"/>
                <w:szCs w:val="14"/>
              </w:rPr>
            </w:pPr>
            <w:r>
              <w:rPr>
                <w:b w:val="0"/>
                <w:sz w:val="14"/>
              </w:rPr>
              <w:t>-4897.0</w:t>
            </w:r>
          </w:p>
        </w:tc>
        <w:tc>
          <w:tcPr>
            <w:tcW w:type="dxa" w:w="581"/>
            <w:noWrap/>
            <w:vAlign w:val="center"/>
          </w:tcPr>
          <w:p>
            <w:pPr>
              <w:spacing w:before="0" w:after="0" w:line="240" w:lineRule="auto"/>
              <w:jc w:val="center"/>
              <w:rPr>
                <w:sz w:val="14"/>
                <w:szCs w:val="14"/>
              </w:rPr>
            </w:pPr>
            <w:r>
              <w:rPr>
                <w:b w:val="0"/>
                <w:sz w:val="14"/>
              </w:rPr>
              <w:t>165.59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358.00</w:t>
            </w:r>
          </w:p>
        </w:tc>
        <w:tc>
          <w:tcPr>
            <w:tcW w:type="dxa" w:w="581"/>
            <w:noWrap/>
            <w:vAlign w:val="center"/>
          </w:tcPr>
          <w:p>
            <w:pPr>
              <w:spacing w:before="0" w:after="0" w:line="240" w:lineRule="auto"/>
              <w:jc w:val="center"/>
              <w:rPr>
                <w:sz w:val="14"/>
                <w:szCs w:val="14"/>
              </w:rPr>
            </w:pPr>
            <w:r>
              <w:rPr>
                <w:b w:val="0"/>
                <w:sz w:val="14"/>
              </w:rPr>
              <w:t>155.56</w:t>
            </w:r>
          </w:p>
        </w:tc>
        <w:tc>
          <w:tcPr>
            <w:tcW w:type="dxa" w:w="581"/>
            <w:noWrap/>
            <w:vAlign w:val="center"/>
          </w:tcPr>
          <w:p>
            <w:pPr>
              <w:spacing w:before="0" w:after="0" w:line="240" w:lineRule="auto"/>
              <w:jc w:val="center"/>
              <w:rPr>
                <w:sz w:val="14"/>
                <w:szCs w:val="14"/>
              </w:rPr>
            </w:pPr>
            <w:r>
              <w:rPr>
                <w:b w:val="0"/>
                <w:sz w:val="14"/>
              </w:rPr>
              <w:t>179.00</w:t>
            </w:r>
          </w:p>
        </w:tc>
        <w:tc>
          <w:tcPr>
            <w:tcW w:type="dxa" w:w="574"/>
            <w:noWrap/>
            <w:vAlign w:val="center"/>
          </w:tcPr>
          <w:p>
            <w:pPr>
              <w:spacing w:before="0" w:after="0" w:line="240" w:lineRule="auto"/>
              <w:jc w:val="center"/>
              <w:rPr>
                <w:sz w:val="14"/>
                <w:szCs w:val="14"/>
              </w:rPr>
            </w:pPr>
            <w:r>
              <w:rPr>
                <w:b w:val="0"/>
                <w:sz w:val="14"/>
              </w:rPr>
              <w:t>4.00</w:t>
            </w:r>
          </w:p>
        </w:tc>
        <w:tc>
          <w:tcPr>
            <w:tcW w:type="dxa" w:w="576"/>
            <w:noWrap/>
            <w:vAlign w:val="center"/>
          </w:tcPr>
          <w:p>
            <w:pPr>
              <w:spacing w:before="0" w:after="0" w:line="240" w:lineRule="auto"/>
              <w:jc w:val="center"/>
              <w:rPr>
                <w:sz w:val="14"/>
                <w:szCs w:val="14"/>
              </w:rPr>
            </w:pPr>
            <w:r>
              <w:rPr>
                <w:b w:val="0"/>
                <w:sz w:val="14"/>
              </w:rPr>
              <w:t>7.01</w:t>
            </w:r>
          </w:p>
        </w:tc>
        <w:tc>
          <w:tcPr>
            <w:tcW w:type="dxa" w:w="594"/>
            <w:noWrap/>
            <w:vAlign w:val="center"/>
          </w:tcPr>
          <w:p>
            <w:pPr>
              <w:spacing w:before="0" w:after="0" w:line="240" w:lineRule="auto"/>
              <w:jc w:val="center"/>
              <w:rPr>
                <w:sz w:val="14"/>
                <w:szCs w:val="14"/>
              </w:rPr>
            </w:pPr>
            <w:r>
              <w:rPr>
                <w:b w:val="0"/>
                <w:sz w:val="14"/>
              </w:rPr>
              <w:t>55.22</w:t>
            </w:r>
          </w:p>
        </w:tc>
        <w:tc>
          <w:tcPr>
            <w:tcW w:type="dxa" w:w="846"/>
            <w:noWrap/>
            <w:vAlign w:val="center"/>
          </w:tcPr>
          <w:p>
            <w:pPr>
              <w:spacing w:before="0" w:after="0" w:line="240" w:lineRule="auto"/>
              <w:jc w:val="center"/>
              <w:rPr>
                <w:sz w:val="14"/>
                <w:szCs w:val="14"/>
              </w:rPr>
            </w:pPr>
            <w:r>
              <w:rPr>
                <w:b w:val="0"/>
                <w:sz w:val="14"/>
              </w:rPr>
              <w:t>12322.6</w:t>
            </w:r>
          </w:p>
        </w:tc>
        <w:tc>
          <w:tcPr>
            <w:tcW w:type="dxa" w:w="581"/>
            <w:noWrap/>
            <w:vAlign w:val="center"/>
          </w:tcPr>
          <w:p>
            <w:pPr>
              <w:spacing w:before="0" w:after="0" w:line="240" w:lineRule="auto"/>
              <w:jc w:val="center"/>
              <w:rPr>
                <w:sz w:val="14"/>
                <w:szCs w:val="14"/>
              </w:rPr>
            </w:pPr>
            <w:r>
              <w:rPr>
                <w:b w:val="0"/>
                <w:sz w:val="14"/>
              </w:rPr>
              <w:t>141.5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10264.4</w:t>
            </w:r>
          </w:p>
        </w:tc>
        <w:tc>
          <w:tcPr>
            <w:tcW w:type="dxa" w:w="761"/>
            <w:noWrap/>
            <w:vAlign w:val="center"/>
          </w:tcPr>
          <w:p>
            <w:pPr>
              <w:spacing w:before="0" w:after="0" w:line="240" w:lineRule="auto"/>
              <w:jc w:val="center"/>
              <w:rPr>
                <w:sz w:val="14"/>
                <w:szCs w:val="14"/>
              </w:rPr>
            </w:pPr>
            <w:r>
              <w:rPr>
                <w:b w:val="0"/>
                <w:sz w:val="14"/>
              </w:rPr>
              <w:t>4897.0</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-12322.6</w:t>
            </w:r>
          </w:p>
        </w:tc>
        <w:tc>
          <w:tcPr>
            <w:tcW w:type="dxa" w:w="721"/>
            <w:noWrap/>
            <w:vAlign w:val="center"/>
          </w:tcPr>
          <w:p>
            <w:pPr>
              <w:spacing w:before="0" w:after="0" w:line="240" w:lineRule="auto"/>
              <w:jc w:val="center"/>
              <w:rPr>
                <w:sz w:val="14"/>
                <w:szCs w:val="14"/>
              </w:rPr>
            </w:pPr>
            <w:r>
              <w:rPr>
                <w:b w:val="0"/>
                <w:sz w:val="14"/>
              </w:rPr>
              <w:t>-6774.8</w:t>
            </w:r>
          </w:p>
        </w:tc>
        <w:tc>
          <w:tcPr>
            <w:tcW w:type="dxa" w:w="581"/>
            <w:noWrap/>
            <w:vAlign w:val="center"/>
          </w:tcPr>
          <w:p>
            <w:pPr>
              <w:spacing w:before="0" w:after="0" w:line="240" w:lineRule="auto"/>
              <w:jc w:val="center"/>
              <w:rPr>
                <w:sz w:val="14"/>
                <w:szCs w:val="14"/>
              </w:rPr>
            </w:pPr>
            <w:r>
              <w:rPr>
                <w:b w:val="0"/>
                <w:sz w:val="14"/>
              </w:rPr>
              <w:t>155.56</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148.28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10.91</w:t>
            </w:r>
          </w:p>
        </w:tc>
        <w:tc>
          <w:tcPr>
            <w:tcW w:type="dxa" w:w="594"/>
            <w:noWrap/>
            <w:vAlign w:val="center"/>
          </w:tcPr>
          <w:p>
            <w:pPr>
              <w:spacing w:before="0" w:after="0" w:line="240" w:lineRule="auto"/>
              <w:jc w:val="center"/>
              <w:rPr>
                <w:sz w:val="14"/>
                <w:szCs w:val="14"/>
              </w:rPr>
            </w:pPr>
            <w:r>
              <w:rPr>
                <w:b w:val="0"/>
                <w:sz w:val="14"/>
              </w:rPr>
              <w:t>52.35</w:t>
            </w:r>
          </w:p>
        </w:tc>
        <w:tc>
          <w:tcPr>
            <w:tcW w:type="dxa" w:w="846"/>
            <w:noWrap/>
            <w:vAlign w:val="center"/>
          </w:tcPr>
          <w:p>
            <w:pPr>
              <w:spacing w:before="0" w:after="0" w:line="240" w:lineRule="auto"/>
              <w:jc w:val="center"/>
              <w:rPr>
                <w:sz w:val="14"/>
                <w:szCs w:val="14"/>
              </w:rPr>
            </w:pPr>
            <w:r>
              <w:rPr>
                <w:b w:val="0"/>
                <w:sz w:val="14"/>
              </w:rPr>
              <w:t>27989.7</w:t>
            </w:r>
          </w:p>
        </w:tc>
        <w:tc>
          <w:tcPr>
            <w:tcW w:type="dxa" w:w="581"/>
            <w:noWrap/>
            <w:vAlign w:val="center"/>
          </w:tcPr>
          <w:p>
            <w:pPr>
              <w:spacing w:before="0" w:after="0" w:line="240" w:lineRule="auto"/>
              <w:jc w:val="center"/>
              <w:rPr>
                <w:sz w:val="14"/>
                <w:szCs w:val="14"/>
              </w:rPr>
            </w:pPr>
            <w:r>
              <w:rPr>
                <w:b w:val="0"/>
                <w:sz w:val="14"/>
              </w:rPr>
              <w:t>307.3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22989.5</w:t>
            </w:r>
          </w:p>
        </w:tc>
        <w:tc>
          <w:tcPr>
            <w:tcW w:type="dxa" w:w="761"/>
            <w:noWrap/>
            <w:vAlign w:val="center"/>
          </w:tcPr>
          <w:p>
            <w:pPr>
              <w:spacing w:before="0" w:after="0" w:line="240" w:lineRule="auto"/>
              <w:jc w:val="center"/>
              <w:rPr>
                <w:sz w:val="14"/>
                <w:szCs w:val="14"/>
              </w:rPr>
            </w:pPr>
            <w:r>
              <w:rPr>
                <w:b w:val="0"/>
                <w:sz w:val="14"/>
              </w:rPr>
              <w:t>11671.8</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-27989.7</w:t>
            </w:r>
          </w:p>
        </w:tc>
        <w:tc>
          <w:tcPr>
            <w:tcW w:type="dxa" w:w="721"/>
            <w:noWrap/>
            <w:vAlign w:val="center"/>
          </w:tcPr>
          <w:p>
            <w:pPr>
              <w:spacing w:before="0" w:after="0" w:line="240" w:lineRule="auto"/>
              <w:jc w:val="center"/>
              <w:rPr>
                <w:sz w:val="14"/>
                <w:szCs w:val="14"/>
              </w:rPr>
            </w:pPr>
            <w:r>
              <w:rPr>
                <w:b w:val="0"/>
                <w:sz w:val="14"/>
              </w:rPr>
              <w:t>-15833.5</w:t>
            </w:r>
          </w:p>
        </w:tc>
        <w:tc>
          <w:tcPr>
            <w:tcW w:type="dxa" w:w="581"/>
            <w:noWrap/>
            <w:vAlign w:val="center"/>
          </w:tcPr>
          <w:p>
            <w:pPr>
              <w:spacing w:before="0" w:after="0" w:line="240" w:lineRule="auto"/>
              <w:jc w:val="center"/>
              <w:rPr>
                <w:sz w:val="14"/>
                <w:szCs w:val="14"/>
              </w:rPr>
            </w:pPr>
            <w:r>
              <w:rPr>
                <w:b w:val="0"/>
                <w:sz w:val="14"/>
              </w:rPr>
              <w:t>148.28</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140.14</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10.16</w:t>
            </w:r>
          </w:p>
        </w:tc>
        <w:tc>
          <w:tcPr>
            <w:tcW w:type="dxa" w:w="594"/>
            <w:noWrap/>
            <w:vAlign w:val="center"/>
          </w:tcPr>
          <w:p>
            <w:pPr>
              <w:spacing w:before="0" w:after="0" w:line="240" w:lineRule="auto"/>
              <w:jc w:val="center"/>
              <w:rPr>
                <w:sz w:val="14"/>
                <w:szCs w:val="14"/>
              </w:rPr>
            </w:pPr>
            <w:r>
              <w:rPr>
                <w:b w:val="0"/>
                <w:sz w:val="14"/>
              </w:rPr>
              <w:t>49.00</w:t>
            </w:r>
          </w:p>
        </w:tc>
        <w:tc>
          <w:tcPr>
            <w:tcW w:type="dxa" w:w="846"/>
            <w:noWrap/>
            <w:vAlign w:val="center"/>
          </w:tcPr>
          <w:p>
            <w:pPr>
              <w:spacing w:before="0" w:after="0" w:line="240" w:lineRule="auto"/>
              <w:jc w:val="center"/>
              <w:rPr>
                <w:sz w:val="14"/>
                <w:szCs w:val="14"/>
              </w:rPr>
            </w:pPr>
            <w:r>
              <w:rPr>
                <w:b w:val="0"/>
                <w:sz w:val="14"/>
              </w:rPr>
              <w:t>35043.0</w:t>
            </w:r>
          </w:p>
        </w:tc>
        <w:tc>
          <w:tcPr>
            <w:tcW w:type="dxa" w:w="581"/>
            <w:noWrap/>
            <w:vAlign w:val="center"/>
          </w:tcPr>
          <w:p>
            <w:pPr>
              <w:spacing w:before="0" w:after="0" w:line="240" w:lineRule="auto"/>
              <w:jc w:val="center"/>
              <w:rPr>
                <w:sz w:val="14"/>
                <w:szCs w:val="14"/>
              </w:rPr>
            </w:pPr>
            <w:r>
              <w:rPr>
                <w:b w:val="0"/>
                <w:sz w:val="14"/>
              </w:rPr>
              <w:t>470.6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28357.1</w:t>
            </w:r>
          </w:p>
        </w:tc>
        <w:tc>
          <w:tcPr>
            <w:tcW w:type="dxa" w:w="761"/>
            <w:noWrap/>
            <w:vAlign w:val="center"/>
          </w:tcPr>
          <w:p>
            <w:pPr>
              <w:spacing w:before="0" w:after="0" w:line="240" w:lineRule="auto"/>
              <w:jc w:val="center"/>
              <w:rPr>
                <w:sz w:val="14"/>
                <w:szCs w:val="14"/>
              </w:rPr>
            </w:pPr>
            <w:r>
              <w:rPr>
                <w:b w:val="0"/>
                <w:sz w:val="14"/>
              </w:rPr>
              <w:t>27505.4</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-35043.0</w:t>
            </w:r>
          </w:p>
        </w:tc>
        <w:tc>
          <w:tcPr>
            <w:tcW w:type="dxa" w:w="721"/>
            <w:noWrap/>
            <w:vAlign w:val="center"/>
          </w:tcPr>
          <w:p>
            <w:pPr>
              <w:spacing w:before="0" w:after="0" w:line="240" w:lineRule="auto"/>
              <w:jc w:val="center"/>
              <w:rPr>
                <w:sz w:val="14"/>
                <w:szCs w:val="14"/>
              </w:rPr>
            </w:pPr>
            <w:r>
              <w:rPr>
                <w:b w:val="0"/>
                <w:sz w:val="14"/>
              </w:rPr>
              <w:t>-18953.5</w:t>
            </w:r>
          </w:p>
        </w:tc>
        <w:tc>
          <w:tcPr>
            <w:tcW w:type="dxa" w:w="581"/>
            <w:noWrap/>
            <w:vAlign w:val="center"/>
          </w:tcPr>
          <w:p>
            <w:pPr>
              <w:spacing w:before="0" w:after="0" w:line="240" w:lineRule="auto"/>
              <w:jc w:val="center"/>
              <w:rPr>
                <w:sz w:val="14"/>
                <w:szCs w:val="14"/>
              </w:rPr>
            </w:pPr>
            <w:r>
              <w:rPr>
                <w:b w:val="0"/>
                <w:sz w:val="14"/>
              </w:rPr>
              <w:t>140.14</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9.57</w:t>
            </w:r>
          </w:p>
        </w:tc>
        <w:tc>
          <w:tcPr>
            <w:tcW w:type="dxa" w:w="594"/>
            <w:noWrap/>
            <w:vAlign w:val="center"/>
          </w:tcPr>
          <w:p>
            <w:pPr>
              <w:spacing w:before="0" w:after="0" w:line="240" w:lineRule="auto"/>
              <w:jc w:val="center"/>
              <w:rPr>
                <w:sz w:val="14"/>
                <w:szCs w:val="14"/>
              </w:rPr>
            </w:pPr>
            <w:r>
              <w:rPr>
                <w:b w:val="0"/>
                <w:sz w:val="14"/>
              </w:rPr>
              <w:t>45.87</w:t>
            </w:r>
          </w:p>
        </w:tc>
        <w:tc>
          <w:tcPr>
            <w:tcW w:type="dxa" w:w="846"/>
            <w:noWrap/>
            <w:vAlign w:val="center"/>
          </w:tcPr>
          <w:p>
            <w:pPr>
              <w:spacing w:before="0" w:after="0" w:line="240" w:lineRule="auto"/>
              <w:jc w:val="center"/>
              <w:rPr>
                <w:sz w:val="14"/>
                <w:szCs w:val="14"/>
              </w:rPr>
            </w:pPr>
            <w:r>
              <w:rPr>
                <w:b w:val="0"/>
                <w:sz w:val="14"/>
              </w:rPr>
              <w:t>41334.3</w:t>
            </w:r>
          </w:p>
        </w:tc>
        <w:tc>
          <w:tcPr>
            <w:tcW w:type="dxa" w:w="581"/>
            <w:noWrap/>
            <w:vAlign w:val="center"/>
          </w:tcPr>
          <w:p>
            <w:pPr>
              <w:spacing w:before="0" w:after="0" w:line="240" w:lineRule="auto"/>
              <w:jc w:val="center"/>
              <w:rPr>
                <w:sz w:val="14"/>
                <w:szCs w:val="14"/>
              </w:rPr>
            </w:pPr>
            <w:r>
              <w:rPr>
                <w:b w:val="0"/>
                <w:sz w:val="14"/>
              </w:rPr>
              <w:t>587.2</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33317.9</w:t>
            </w:r>
          </w:p>
        </w:tc>
        <w:tc>
          <w:tcPr>
            <w:tcW w:type="dxa" w:w="761"/>
            <w:noWrap/>
            <w:vAlign w:val="center"/>
          </w:tcPr>
          <w:p>
            <w:pPr>
              <w:spacing w:before="0" w:after="0" w:line="240" w:lineRule="auto"/>
              <w:jc w:val="center"/>
              <w:rPr>
                <w:sz w:val="14"/>
                <w:szCs w:val="14"/>
              </w:rPr>
            </w:pPr>
            <w:r>
              <w:rPr>
                <w:b w:val="0"/>
                <w:sz w:val="14"/>
              </w:rPr>
              <w:t>46458.9</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-41334.3</w:t>
            </w:r>
          </w:p>
        </w:tc>
        <w:tc>
          <w:tcPr>
            <w:tcW w:type="dxa" w:w="721"/>
            <w:noWrap/>
            <w:vAlign w:val="center"/>
          </w:tcPr>
          <w:p>
            <w:pPr>
              <w:spacing w:before="0" w:after="0" w:line="240" w:lineRule="auto"/>
              <w:jc w:val="center"/>
              <w:rPr>
                <w:sz w:val="14"/>
                <w:szCs w:val="14"/>
              </w:rPr>
            </w:pPr>
            <w:r>
              <w:rPr>
                <w:b w:val="0"/>
                <w:sz w:val="14"/>
              </w:rPr>
              <w:t>-20793.0</w:t>
            </w:r>
          </w:p>
        </w:tc>
        <w:tc>
          <w:tcPr>
            <w:tcW w:type="dxa" w:w="581"/>
            <w:noWrap/>
            <w:vAlign w:val="center"/>
          </w:tcPr>
          <w:p>
            <w:pPr>
              <w:spacing w:before="0" w:after="0" w:line="240" w:lineRule="auto"/>
              <w:jc w:val="center"/>
              <w:rPr>
                <w:sz w:val="14"/>
                <w:szCs w:val="14"/>
              </w:rPr>
            </w:pPr>
            <w:r>
              <w:rPr>
                <w:b w:val="0"/>
                <w:sz w:val="14"/>
              </w:rPr>
              <w:t>132.88</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382.86</w:t>
            </w:r>
          </w:p>
        </w:tc>
        <w:tc>
          <w:tcPr>
            <w:tcW w:type="dxa" w:w="581"/>
            <w:noWrap/>
            <w:vAlign w:val="center"/>
          </w:tcPr>
          <w:p>
            <w:pPr>
              <w:spacing w:before="0" w:after="0" w:line="240" w:lineRule="auto"/>
              <w:jc w:val="center"/>
              <w:rPr>
                <w:sz w:val="14"/>
                <w:szCs w:val="14"/>
              </w:rPr>
            </w:pPr>
            <w:r>
              <w:rPr>
                <w:b w:val="0"/>
                <w:sz w:val="14"/>
              </w:rPr>
              <w:t>126.80</w:t>
            </w:r>
          </w:p>
        </w:tc>
        <w:tc>
          <w:tcPr>
            <w:tcW w:type="dxa" w:w="581"/>
            <w:noWrap/>
            <w:vAlign w:val="center"/>
          </w:tcPr>
          <w:p>
            <w:pPr>
              <w:spacing w:before="0" w:after="0" w:line="240" w:lineRule="auto"/>
              <w:jc w:val="center"/>
              <w:rPr>
                <w:sz w:val="14"/>
                <w:szCs w:val="14"/>
              </w:rPr>
            </w:pPr>
            <w:r>
              <w:rPr>
                <w:b w:val="0"/>
                <w:sz w:val="14"/>
              </w:rPr>
              <w:t>178.66</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7.83</w:t>
            </w:r>
          </w:p>
        </w:tc>
        <w:tc>
          <w:tcPr>
            <w:tcW w:type="dxa" w:w="594"/>
            <w:noWrap/>
            <w:vAlign w:val="center"/>
          </w:tcPr>
          <w:p>
            <w:pPr>
              <w:spacing w:before="0" w:after="0" w:line="240" w:lineRule="auto"/>
              <w:jc w:val="center"/>
              <w:rPr>
                <w:sz w:val="14"/>
                <w:szCs w:val="14"/>
              </w:rPr>
            </w:pPr>
            <w:r>
              <w:rPr>
                <w:b w:val="0"/>
                <w:sz w:val="14"/>
              </w:rPr>
              <w:t>43.11</w:t>
            </w:r>
          </w:p>
        </w:tc>
        <w:tc>
          <w:tcPr>
            <w:tcW w:type="dxa" w:w="846"/>
            <w:noWrap/>
            <w:vAlign w:val="center"/>
          </w:tcPr>
          <w:p>
            <w:pPr>
              <w:spacing w:before="0" w:after="0" w:line="240" w:lineRule="auto"/>
              <w:jc w:val="center"/>
              <w:rPr>
                <w:sz w:val="14"/>
                <w:szCs w:val="14"/>
              </w:rPr>
            </w:pPr>
            <w:r>
              <w:rPr>
                <w:b w:val="0"/>
                <w:sz w:val="14"/>
              </w:rPr>
              <w:t>37979.4</w:t>
            </w:r>
          </w:p>
        </w:tc>
        <w:tc>
          <w:tcPr>
            <w:tcW w:type="dxa" w:w="581"/>
            <w:noWrap/>
            <w:vAlign w:val="center"/>
          </w:tcPr>
          <w:p>
            <w:pPr>
              <w:spacing w:before="0" w:after="0" w:line="240" w:lineRule="auto"/>
              <w:jc w:val="center"/>
              <w:rPr>
                <w:sz w:val="14"/>
                <w:szCs w:val="14"/>
              </w:rPr>
            </w:pPr>
            <w:r>
              <w:rPr>
                <w:b w:val="0"/>
                <w:sz w:val="14"/>
              </w:rPr>
              <w:t>648.9</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30475.6</w:t>
            </w:r>
          </w:p>
        </w:tc>
        <w:tc>
          <w:tcPr>
            <w:tcW w:type="dxa" w:w="761"/>
            <w:noWrap/>
            <w:vAlign w:val="center"/>
          </w:tcPr>
          <w:p>
            <w:pPr>
              <w:spacing w:before="0" w:after="0" w:line="240" w:lineRule="auto"/>
              <w:jc w:val="center"/>
              <w:rPr>
                <w:sz w:val="14"/>
                <w:szCs w:val="14"/>
              </w:rPr>
            </w:pPr>
            <w:r>
              <w:rPr>
                <w:b w:val="0"/>
                <w:sz w:val="14"/>
              </w:rPr>
              <w:t>67251.9</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-37979.4</w:t>
            </w:r>
          </w:p>
        </w:tc>
        <w:tc>
          <w:tcPr>
            <w:tcW w:type="dxa" w:w="721"/>
            <w:noWrap/>
            <w:vAlign w:val="center"/>
          </w:tcPr>
          <w:p>
            <w:pPr>
              <w:spacing w:before="0" w:after="0" w:line="240" w:lineRule="auto"/>
              <w:jc w:val="center"/>
              <w:rPr>
                <w:sz w:val="14"/>
                <w:szCs w:val="14"/>
              </w:rPr>
            </w:pPr>
            <w:r>
              <w:rPr>
                <w:b w:val="0"/>
                <w:sz w:val="14"/>
              </w:rPr>
              <w:t>-17547.7</w:t>
            </w:r>
          </w:p>
        </w:tc>
        <w:tc>
          <w:tcPr>
            <w:tcW w:type="dxa" w:w="581"/>
            <w:noWrap/>
            <w:vAlign w:val="center"/>
          </w:tcPr>
          <w:p>
            <w:pPr>
              <w:spacing w:before="0" w:after="0" w:line="240" w:lineRule="auto"/>
              <w:jc w:val="center"/>
              <w:rPr>
                <w:sz w:val="14"/>
                <w:szCs w:val="14"/>
              </w:rPr>
            </w:pPr>
            <w:r>
              <w:rPr>
                <w:b w:val="0"/>
                <w:sz w:val="14"/>
              </w:rPr>
              <w:t>126.80</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388.57</w:t>
            </w:r>
          </w:p>
        </w:tc>
        <w:tc>
          <w:tcPr>
            <w:tcW w:type="dxa" w:w="581"/>
            <w:noWrap/>
            <w:vAlign w:val="center"/>
          </w:tcPr>
          <w:p>
            <w:pPr>
              <w:spacing w:before="0" w:after="0" w:line="240" w:lineRule="auto"/>
              <w:jc w:val="center"/>
              <w:rPr>
                <w:sz w:val="14"/>
                <w:szCs w:val="14"/>
              </w:rPr>
            </w:pPr>
            <w:r>
              <w:rPr>
                <w:b w:val="0"/>
                <w:sz w:val="14"/>
              </w:rPr>
              <w:t>121.68</w:t>
            </w:r>
          </w:p>
        </w:tc>
        <w:tc>
          <w:tcPr>
            <w:tcW w:type="dxa" w:w="581"/>
            <w:noWrap/>
            <w:vAlign w:val="center"/>
          </w:tcPr>
          <w:p>
            <w:pPr>
              <w:spacing w:before="0" w:after="0" w:line="240" w:lineRule="auto"/>
              <w:jc w:val="center"/>
              <w:rPr>
                <w:sz w:val="14"/>
                <w:szCs w:val="14"/>
              </w:rPr>
            </w:pPr>
            <w:r>
              <w:rPr>
                <w:b w:val="0"/>
                <w:sz w:val="14"/>
              </w:rPr>
              <w:t>175.97</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7.53</w:t>
            </w:r>
          </w:p>
        </w:tc>
        <w:tc>
          <w:tcPr>
            <w:tcW w:type="dxa" w:w="594"/>
            <w:noWrap/>
            <w:vAlign w:val="center"/>
          </w:tcPr>
          <w:p>
            <w:pPr>
              <w:spacing w:before="0" w:after="0" w:line="240" w:lineRule="auto"/>
              <w:jc w:val="center"/>
              <w:rPr>
                <w:sz w:val="14"/>
                <w:szCs w:val="14"/>
              </w:rPr>
            </w:pPr>
            <w:r>
              <w:rPr>
                <w:b w:val="0"/>
                <w:sz w:val="14"/>
              </w:rPr>
              <w:t>40.67</w:t>
            </w:r>
          </w:p>
        </w:tc>
        <w:tc>
          <w:tcPr>
            <w:tcW w:type="dxa" w:w="846"/>
            <w:noWrap/>
            <w:vAlign w:val="center"/>
          </w:tcPr>
          <w:p>
            <w:pPr>
              <w:spacing w:before="0" w:after="0" w:line="240" w:lineRule="auto"/>
              <w:jc w:val="center"/>
              <w:rPr>
                <w:sz w:val="14"/>
                <w:szCs w:val="14"/>
              </w:rPr>
            </w:pPr>
            <w:r>
              <w:rPr>
                <w:b w:val="0"/>
                <w:sz w:val="14"/>
              </w:rPr>
              <w:t>39941.8</w:t>
            </w:r>
          </w:p>
        </w:tc>
        <w:tc>
          <w:tcPr>
            <w:tcW w:type="dxa" w:w="581"/>
            <w:noWrap/>
            <w:vAlign w:val="center"/>
          </w:tcPr>
          <w:p>
            <w:pPr>
              <w:spacing w:before="0" w:after="0" w:line="240" w:lineRule="auto"/>
              <w:jc w:val="center"/>
              <w:rPr>
                <w:sz w:val="14"/>
                <w:szCs w:val="14"/>
              </w:rPr>
            </w:pPr>
            <w:r>
              <w:rPr>
                <w:b w:val="0"/>
                <w:sz w:val="14"/>
              </w:rPr>
              <w:t>670.3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32139.9</w:t>
            </w:r>
          </w:p>
        </w:tc>
        <w:tc>
          <w:tcPr>
            <w:tcW w:type="dxa" w:w="761"/>
            <w:noWrap/>
            <w:vAlign w:val="center"/>
          </w:tcPr>
          <w:p>
            <w:pPr>
              <w:spacing w:before="0" w:after="0" w:line="240" w:lineRule="auto"/>
              <w:jc w:val="center"/>
              <w:rPr>
                <w:sz w:val="14"/>
                <w:szCs w:val="14"/>
              </w:rPr>
            </w:pPr>
            <w:r>
              <w:rPr>
                <w:b w:val="0"/>
                <w:sz w:val="14"/>
              </w:rPr>
              <w:t>84799.6</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-39941.8</w:t>
            </w:r>
          </w:p>
        </w:tc>
        <w:tc>
          <w:tcPr>
            <w:tcW w:type="dxa" w:w="721"/>
            <w:noWrap/>
            <w:vAlign w:val="center"/>
          </w:tcPr>
          <w:p>
            <w:pPr>
              <w:spacing w:before="0" w:after="0" w:line="240" w:lineRule="auto"/>
              <w:jc w:val="center"/>
              <w:rPr>
                <w:sz w:val="14"/>
                <w:szCs w:val="14"/>
              </w:rPr>
            </w:pPr>
            <w:r>
              <w:rPr>
                <w:b w:val="0"/>
                <w:sz w:val="14"/>
              </w:rPr>
              <w:t>-16915.3</w:t>
            </w:r>
          </w:p>
        </w:tc>
        <w:tc>
          <w:tcPr>
            <w:tcW w:type="dxa" w:w="581"/>
            <w:noWrap/>
            <w:vAlign w:val="center"/>
          </w:tcPr>
          <w:p>
            <w:pPr>
              <w:spacing w:before="0" w:after="0" w:line="240" w:lineRule="auto"/>
              <w:jc w:val="center"/>
              <w:rPr>
                <w:sz w:val="14"/>
                <w:szCs w:val="14"/>
              </w:rPr>
            </w:pPr>
            <w:r>
              <w:rPr>
                <w:b w:val="0"/>
                <w:sz w:val="14"/>
              </w:rPr>
              <w:t>121.68</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394.28</w:t>
            </w:r>
          </w:p>
        </w:tc>
        <w:tc>
          <w:tcPr>
            <w:tcW w:type="dxa" w:w="581"/>
            <w:noWrap/>
            <w:vAlign w:val="center"/>
          </w:tcPr>
          <w:p>
            <w:pPr>
              <w:spacing w:before="0" w:after="0" w:line="240" w:lineRule="auto"/>
              <w:jc w:val="center"/>
              <w:rPr>
                <w:sz w:val="14"/>
                <w:szCs w:val="14"/>
              </w:rPr>
            </w:pPr>
            <w:r>
              <w:rPr>
                <w:b w:val="0"/>
                <w:sz w:val="14"/>
              </w:rPr>
              <w:t>116.97</w:t>
            </w:r>
          </w:p>
        </w:tc>
        <w:tc>
          <w:tcPr>
            <w:tcW w:type="dxa" w:w="581"/>
            <w:noWrap/>
            <w:vAlign w:val="center"/>
          </w:tcPr>
          <w:p>
            <w:pPr>
              <w:spacing w:before="0" w:after="0" w:line="240" w:lineRule="auto"/>
              <w:jc w:val="center"/>
              <w:rPr>
                <w:sz w:val="14"/>
                <w:szCs w:val="14"/>
              </w:rPr>
            </w:pPr>
            <w:r>
              <w:rPr>
                <w:b w:val="0"/>
                <w:sz w:val="14"/>
              </w:rPr>
              <w:t>173.28</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7.28</w:t>
            </w:r>
          </w:p>
        </w:tc>
        <w:tc>
          <w:tcPr>
            <w:tcW w:type="dxa" w:w="594"/>
            <w:noWrap/>
            <w:vAlign w:val="center"/>
          </w:tcPr>
          <w:p>
            <w:pPr>
              <w:spacing w:before="0" w:after="0" w:line="240" w:lineRule="auto"/>
              <w:jc w:val="center"/>
              <w:rPr>
                <w:sz w:val="14"/>
                <w:szCs w:val="14"/>
              </w:rPr>
            </w:pPr>
            <w:r>
              <w:rPr>
                <w:b w:val="0"/>
                <w:sz w:val="14"/>
              </w:rPr>
              <w:t>38.31</w:t>
            </w:r>
          </w:p>
        </w:tc>
        <w:tc>
          <w:tcPr>
            <w:tcW w:type="dxa" w:w="846"/>
            <w:noWrap/>
            <w:vAlign w:val="center"/>
          </w:tcPr>
          <w:p>
            <w:pPr>
              <w:spacing w:before="0" w:after="0" w:line="240" w:lineRule="auto"/>
              <w:jc w:val="center"/>
              <w:rPr>
                <w:sz w:val="14"/>
                <w:szCs w:val="14"/>
              </w:rPr>
            </w:pPr>
            <w:r>
              <w:rPr>
                <w:b w:val="0"/>
                <w:sz w:val="14"/>
              </w:rPr>
              <w:t>41534.6</w:t>
            </w:r>
          </w:p>
        </w:tc>
        <w:tc>
          <w:tcPr>
            <w:tcW w:type="dxa" w:w="581"/>
            <w:noWrap/>
            <w:vAlign w:val="center"/>
          </w:tcPr>
          <w:p>
            <w:pPr>
              <w:spacing w:before="0" w:after="0" w:line="240" w:lineRule="auto"/>
              <w:jc w:val="center"/>
              <w:rPr>
                <w:sz w:val="14"/>
                <w:szCs w:val="14"/>
              </w:rPr>
            </w:pPr>
            <w:r>
              <w:rPr>
                <w:b w:val="0"/>
                <w:sz w:val="14"/>
              </w:rPr>
              <w:t>667.8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33639.8</w:t>
            </w:r>
          </w:p>
        </w:tc>
        <w:tc>
          <w:tcPr>
            <w:tcW w:type="dxa" w:w="761"/>
            <w:noWrap/>
            <w:vAlign w:val="center"/>
          </w:tcPr>
          <w:p>
            <w:pPr>
              <w:spacing w:before="0" w:after="0" w:line="240" w:lineRule="auto"/>
              <w:jc w:val="center"/>
              <w:rPr>
                <w:sz w:val="14"/>
                <w:szCs w:val="14"/>
              </w:rPr>
            </w:pPr>
            <w:r>
              <w:rPr>
                <w:b w:val="0"/>
                <w:sz w:val="14"/>
              </w:rPr>
              <w:t>101714.9</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-41534.6</w:t>
            </w:r>
          </w:p>
        </w:tc>
        <w:tc>
          <w:tcPr>
            <w:tcW w:type="dxa" w:w="721"/>
            <w:noWrap/>
            <w:vAlign w:val="center"/>
          </w:tcPr>
          <w:p>
            <w:pPr>
              <w:spacing w:before="0" w:after="0" w:line="240" w:lineRule="auto"/>
              <w:jc w:val="center"/>
              <w:rPr>
                <w:sz w:val="14"/>
                <w:szCs w:val="14"/>
              </w:rPr>
            </w:pPr>
            <w:r>
              <w:rPr>
                <w:b w:val="0"/>
                <w:sz w:val="14"/>
              </w:rPr>
              <w:t>-15996.5</w:t>
            </w:r>
          </w:p>
        </w:tc>
        <w:tc>
          <w:tcPr>
            <w:tcW w:type="dxa" w:w="581"/>
            <w:noWrap/>
            <w:vAlign w:val="center"/>
          </w:tcPr>
          <w:p>
            <w:pPr>
              <w:spacing w:before="0" w:after="0" w:line="240" w:lineRule="auto"/>
              <w:jc w:val="center"/>
              <w:rPr>
                <w:sz w:val="14"/>
                <w:szCs w:val="14"/>
              </w:rPr>
            </w:pPr>
            <w:r>
              <w:rPr>
                <w:b w:val="0"/>
                <w:sz w:val="14"/>
              </w:rPr>
              <w:t>116.97</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400.00</w:t>
            </w:r>
          </w:p>
        </w:tc>
        <w:tc>
          <w:tcPr>
            <w:tcW w:type="dxa" w:w="581"/>
            <w:noWrap/>
            <w:vAlign w:val="center"/>
          </w:tcPr>
          <w:p>
            <w:pPr>
              <w:spacing w:before="0" w:after="0" w:line="240" w:lineRule="auto"/>
              <w:jc w:val="center"/>
              <w:rPr>
                <w:sz w:val="14"/>
                <w:szCs w:val="14"/>
              </w:rPr>
            </w:pPr>
            <w:r>
              <w:rPr>
                <w:b w:val="0"/>
                <w:sz w:val="14"/>
              </w:rPr>
              <w:t>112.64</w:t>
            </w:r>
          </w:p>
        </w:tc>
        <w:tc>
          <w:tcPr>
            <w:tcW w:type="dxa" w:w="581"/>
            <w:noWrap/>
            <w:vAlign w:val="center"/>
          </w:tcPr>
          <w:p>
            <w:pPr>
              <w:spacing w:before="0" w:after="0" w:line="240" w:lineRule="auto"/>
              <w:jc w:val="center"/>
              <w:rPr>
                <w:sz w:val="14"/>
                <w:szCs w:val="14"/>
              </w:rPr>
            </w:pPr>
            <w:r>
              <w:rPr>
                <w:b w:val="0"/>
                <w:sz w:val="14"/>
              </w:rPr>
              <w:t>170.59</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7.06</w:t>
            </w:r>
          </w:p>
        </w:tc>
        <w:tc>
          <w:tcPr>
            <w:tcW w:type="dxa" w:w="594"/>
            <w:noWrap/>
            <w:vAlign w:val="center"/>
          </w:tcPr>
          <w:p>
            <w:pPr>
              <w:spacing w:before="0" w:after="0" w:line="240" w:lineRule="auto"/>
              <w:jc w:val="center"/>
              <w:rPr>
                <w:sz w:val="14"/>
                <w:szCs w:val="14"/>
              </w:rPr>
            </w:pPr>
            <w:r>
              <w:rPr>
                <w:b w:val="0"/>
                <w:sz w:val="14"/>
              </w:rPr>
              <w:t>36.03</w:t>
            </w:r>
          </w:p>
        </w:tc>
        <w:tc>
          <w:tcPr>
            <w:tcW w:type="dxa" w:w="846"/>
            <w:noWrap/>
            <w:vAlign w:val="center"/>
          </w:tcPr>
          <w:p>
            <w:pPr>
              <w:spacing w:before="0" w:after="0" w:line="240" w:lineRule="auto"/>
              <w:jc w:val="center"/>
              <w:rPr>
                <w:sz w:val="14"/>
                <w:szCs w:val="14"/>
              </w:rPr>
            </w:pPr>
            <w:r>
              <w:rPr>
                <w:b w:val="0"/>
                <w:sz w:val="14"/>
              </w:rPr>
              <w:t>42807.1</w:t>
            </w:r>
          </w:p>
        </w:tc>
        <w:tc>
          <w:tcPr>
            <w:tcW w:type="dxa" w:w="581"/>
            <w:noWrap/>
            <w:vAlign w:val="center"/>
          </w:tcPr>
          <w:p>
            <w:pPr>
              <w:spacing w:before="0" w:after="0" w:line="240" w:lineRule="auto"/>
              <w:jc w:val="center"/>
              <w:rPr>
                <w:sz w:val="14"/>
                <w:szCs w:val="14"/>
              </w:rPr>
            </w:pPr>
            <w:r>
              <w:rPr>
                <w:b w:val="0"/>
                <w:sz w:val="14"/>
              </w:rPr>
              <w:t>654.6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34937.2</w:t>
            </w:r>
          </w:p>
        </w:tc>
        <w:tc>
          <w:tcPr>
            <w:tcW w:type="dxa" w:w="761"/>
            <w:noWrap/>
            <w:vAlign w:val="center"/>
          </w:tcPr>
          <w:p>
            <w:pPr>
              <w:spacing w:before="0" w:after="0" w:line="240" w:lineRule="auto"/>
              <w:jc w:val="center"/>
              <w:rPr>
                <w:sz w:val="14"/>
                <w:szCs w:val="14"/>
              </w:rPr>
            </w:pPr>
            <w:r>
              <w:rPr>
                <w:b w:val="0"/>
                <w:sz w:val="14"/>
              </w:rPr>
              <w:t>117711.4</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-42807.1</w:t>
            </w:r>
          </w:p>
        </w:tc>
        <w:tc>
          <w:tcPr>
            <w:tcW w:type="dxa" w:w="721"/>
            <w:noWrap/>
            <w:vAlign w:val="center"/>
          </w:tcPr>
          <w:p>
            <w:pPr>
              <w:spacing w:before="0" w:after="0" w:line="240" w:lineRule="auto"/>
              <w:jc w:val="center"/>
              <w:rPr>
                <w:sz w:val="14"/>
                <w:szCs w:val="14"/>
              </w:rPr>
            </w:pPr>
            <w:r>
              <w:rPr>
                <w:b w:val="0"/>
                <w:sz w:val="14"/>
              </w:rPr>
              <w:t>-14877.4</w:t>
            </w:r>
          </w:p>
        </w:tc>
        <w:tc>
          <w:tcPr>
            <w:tcW w:type="dxa" w:w="581"/>
            <w:noWrap/>
            <w:vAlign w:val="center"/>
          </w:tcPr>
          <w:p>
            <w:pPr>
              <w:spacing w:before="0" w:after="0" w:line="240" w:lineRule="auto"/>
              <w:jc w:val="center"/>
              <w:rPr>
                <w:sz w:val="14"/>
                <w:szCs w:val="14"/>
              </w:rPr>
            </w:pPr>
            <w:r>
              <w:rPr>
                <w:b w:val="0"/>
                <w:sz w:val="14"/>
              </w:rPr>
              <w:t>112.64</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405.71</w:t>
            </w:r>
          </w:p>
        </w:tc>
        <w:tc>
          <w:tcPr>
            <w:tcW w:type="dxa" w:w="581"/>
            <w:noWrap/>
            <w:vAlign w:val="center"/>
          </w:tcPr>
          <w:p>
            <w:pPr>
              <w:spacing w:before="0" w:after="0" w:line="240" w:lineRule="auto"/>
              <w:jc w:val="center"/>
              <w:rPr>
                <w:sz w:val="14"/>
                <w:szCs w:val="14"/>
              </w:rPr>
            </w:pPr>
            <w:r>
              <w:rPr>
                <w:b w:val="0"/>
                <w:sz w:val="14"/>
              </w:rPr>
              <w:t>108.65</w:t>
            </w:r>
          </w:p>
        </w:tc>
        <w:tc>
          <w:tcPr>
            <w:tcW w:type="dxa" w:w="581"/>
            <w:noWrap/>
            <w:vAlign w:val="center"/>
          </w:tcPr>
          <w:p>
            <w:pPr>
              <w:spacing w:before="0" w:after="0" w:line="240" w:lineRule="auto"/>
              <w:jc w:val="center"/>
              <w:rPr>
                <w:sz w:val="14"/>
                <w:szCs w:val="14"/>
              </w:rPr>
            </w:pPr>
            <w:r>
              <w:rPr>
                <w:b w:val="0"/>
                <w:sz w:val="14"/>
              </w:rPr>
              <w:t>167.90</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6.88</w:t>
            </w:r>
          </w:p>
        </w:tc>
        <w:tc>
          <w:tcPr>
            <w:tcW w:type="dxa" w:w="594"/>
            <w:noWrap/>
            <w:vAlign w:val="center"/>
          </w:tcPr>
          <w:p>
            <w:pPr>
              <w:spacing w:before="0" w:after="0" w:line="240" w:lineRule="auto"/>
              <w:jc w:val="center"/>
              <w:rPr>
                <w:sz w:val="14"/>
                <w:szCs w:val="14"/>
              </w:rPr>
            </w:pPr>
            <w:r>
              <w:rPr>
                <w:b w:val="0"/>
                <w:sz w:val="14"/>
              </w:rPr>
              <w:t>33.82</w:t>
            </w:r>
          </w:p>
        </w:tc>
        <w:tc>
          <w:tcPr>
            <w:tcW w:type="dxa" w:w="846"/>
            <w:noWrap/>
            <w:vAlign w:val="center"/>
          </w:tcPr>
          <w:p>
            <w:pPr>
              <w:spacing w:before="0" w:after="0" w:line="240" w:lineRule="auto"/>
              <w:jc w:val="center"/>
              <w:rPr>
                <w:sz w:val="14"/>
                <w:szCs w:val="14"/>
              </w:rPr>
            </w:pPr>
            <w:r>
              <w:rPr>
                <w:b w:val="0"/>
                <w:sz w:val="14"/>
              </w:rPr>
              <w:t>43865.9</w:t>
            </w:r>
          </w:p>
        </w:tc>
        <w:tc>
          <w:tcPr>
            <w:tcW w:type="dxa" w:w="581"/>
            <w:noWrap/>
            <w:vAlign w:val="center"/>
          </w:tcPr>
          <w:p>
            <w:pPr>
              <w:spacing w:before="0" w:after="0" w:line="240" w:lineRule="auto"/>
              <w:jc w:val="center"/>
              <w:rPr>
                <w:sz w:val="14"/>
                <w:szCs w:val="14"/>
              </w:rPr>
            </w:pPr>
            <w:r>
              <w:rPr>
                <w:b w:val="0"/>
                <w:sz w:val="14"/>
              </w:rPr>
              <w:t>653.3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35992.0</w:t>
            </w:r>
          </w:p>
        </w:tc>
        <w:tc>
          <w:tcPr>
            <w:tcW w:type="dxa" w:w="761"/>
            <w:noWrap/>
            <w:vAlign w:val="center"/>
          </w:tcPr>
          <w:p>
            <w:pPr>
              <w:spacing w:before="0" w:after="0" w:line="240" w:lineRule="auto"/>
              <w:jc w:val="center"/>
              <w:rPr>
                <w:sz w:val="14"/>
                <w:szCs w:val="14"/>
              </w:rPr>
            </w:pPr>
            <w:r>
              <w:rPr>
                <w:b w:val="0"/>
                <w:sz w:val="14"/>
              </w:rPr>
              <w:t>132588.8</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-43865.9</w:t>
            </w:r>
          </w:p>
        </w:tc>
        <w:tc>
          <w:tcPr>
            <w:tcW w:type="dxa" w:w="721"/>
            <w:noWrap/>
            <w:vAlign w:val="center"/>
          </w:tcPr>
          <w:p>
            <w:pPr>
              <w:spacing w:before="0" w:after="0" w:line="240" w:lineRule="auto"/>
              <w:jc w:val="center"/>
              <w:rPr>
                <w:sz w:val="14"/>
                <w:szCs w:val="14"/>
              </w:rPr>
            </w:pPr>
            <w:r>
              <w:rPr>
                <w:b w:val="0"/>
                <w:sz w:val="14"/>
              </w:rPr>
              <w:t>-13663.8</w:t>
            </w:r>
          </w:p>
        </w:tc>
        <w:tc>
          <w:tcPr>
            <w:tcW w:type="dxa" w:w="581"/>
            <w:noWrap/>
            <w:vAlign w:val="center"/>
          </w:tcPr>
          <w:p>
            <w:pPr>
              <w:spacing w:before="0" w:after="0" w:line="240" w:lineRule="auto"/>
              <w:jc w:val="center"/>
              <w:rPr>
                <w:sz w:val="14"/>
                <w:szCs w:val="14"/>
              </w:rPr>
            </w:pPr>
            <w:r>
              <w:rPr>
                <w:b w:val="0"/>
                <w:sz w:val="14"/>
              </w:rPr>
              <w:t>108.65</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411.42</w:t>
            </w:r>
          </w:p>
        </w:tc>
        <w:tc>
          <w:tcPr>
            <w:tcW w:type="dxa" w:w="581"/>
            <w:noWrap/>
            <w:vAlign w:val="center"/>
          </w:tcPr>
          <w:p>
            <w:pPr>
              <w:spacing w:before="0" w:after="0" w:line="240" w:lineRule="auto"/>
              <w:jc w:val="center"/>
              <w:rPr>
                <w:sz w:val="14"/>
                <w:szCs w:val="14"/>
              </w:rPr>
            </w:pPr>
            <w:r>
              <w:rPr>
                <w:b w:val="0"/>
                <w:sz w:val="14"/>
              </w:rPr>
              <w:t>104.98</w:t>
            </w:r>
          </w:p>
        </w:tc>
        <w:tc>
          <w:tcPr>
            <w:tcW w:type="dxa" w:w="581"/>
            <w:noWrap/>
            <w:vAlign w:val="center"/>
          </w:tcPr>
          <w:p>
            <w:pPr>
              <w:spacing w:before="0" w:after="0" w:line="240" w:lineRule="auto"/>
              <w:jc w:val="center"/>
              <w:rPr>
                <w:sz w:val="14"/>
                <w:szCs w:val="14"/>
              </w:rPr>
            </w:pPr>
            <w:r>
              <w:rPr>
                <w:b w:val="0"/>
                <w:sz w:val="14"/>
              </w:rPr>
              <w:t>165.21</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6.71</w:t>
            </w:r>
          </w:p>
        </w:tc>
        <w:tc>
          <w:tcPr>
            <w:tcW w:type="dxa" w:w="594"/>
            <w:noWrap/>
            <w:vAlign w:val="center"/>
          </w:tcPr>
          <w:p>
            <w:pPr>
              <w:spacing w:before="0" w:after="0" w:line="240" w:lineRule="auto"/>
              <w:jc w:val="center"/>
              <w:rPr>
                <w:sz w:val="14"/>
                <w:szCs w:val="14"/>
              </w:rPr>
            </w:pPr>
            <w:r>
              <w:rPr>
                <w:b w:val="0"/>
                <w:sz w:val="14"/>
              </w:rPr>
              <w:t>31.66</w:t>
            </w:r>
          </w:p>
        </w:tc>
        <w:tc>
          <w:tcPr>
            <w:tcW w:type="dxa" w:w="846"/>
            <w:noWrap/>
            <w:vAlign w:val="center"/>
          </w:tcPr>
          <w:p>
            <w:pPr>
              <w:spacing w:before="0" w:after="0" w:line="240" w:lineRule="auto"/>
              <w:jc w:val="center"/>
              <w:rPr>
                <w:sz w:val="14"/>
                <w:szCs w:val="14"/>
              </w:rPr>
            </w:pPr>
            <w:r>
              <w:rPr>
                <w:b w:val="0"/>
                <w:sz w:val="14"/>
              </w:rPr>
              <w:t>44737.9</w:t>
            </w:r>
          </w:p>
        </w:tc>
        <w:tc>
          <w:tcPr>
            <w:tcW w:type="dxa" w:w="581"/>
            <w:noWrap/>
            <w:vAlign w:val="center"/>
          </w:tcPr>
          <w:p>
            <w:pPr>
              <w:spacing w:before="0" w:after="0" w:line="240" w:lineRule="auto"/>
              <w:jc w:val="center"/>
              <w:rPr>
                <w:sz w:val="14"/>
                <w:szCs w:val="14"/>
              </w:rPr>
            </w:pPr>
            <w:r>
              <w:rPr>
                <w:b w:val="0"/>
                <w:sz w:val="14"/>
              </w:rPr>
              <w:t>692.0</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36660.5</w:t>
            </w:r>
          </w:p>
        </w:tc>
        <w:tc>
          <w:tcPr>
            <w:tcW w:type="dxa" w:w="761"/>
            <w:noWrap/>
            <w:vAlign w:val="center"/>
          </w:tcPr>
          <w:p>
            <w:pPr>
              <w:spacing w:before="0" w:after="0" w:line="240" w:lineRule="auto"/>
              <w:jc w:val="center"/>
              <w:rPr>
                <w:sz w:val="14"/>
                <w:szCs w:val="14"/>
              </w:rPr>
            </w:pPr>
            <w:r>
              <w:rPr>
                <w:b w:val="0"/>
                <w:sz w:val="14"/>
              </w:rPr>
              <w:t>146252.6</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-44737.9</w:t>
            </w:r>
          </w:p>
        </w:tc>
        <w:tc>
          <w:tcPr>
            <w:tcW w:type="dxa" w:w="721"/>
            <w:noWrap/>
            <w:vAlign w:val="center"/>
          </w:tcPr>
          <w:p>
            <w:pPr>
              <w:spacing w:before="0" w:after="0" w:line="240" w:lineRule="auto"/>
              <w:jc w:val="center"/>
              <w:rPr>
                <w:sz w:val="14"/>
                <w:szCs w:val="14"/>
              </w:rPr>
            </w:pPr>
            <w:r>
              <w:rPr>
                <w:b w:val="0"/>
                <w:sz w:val="14"/>
              </w:rPr>
              <w:t>-12426.0</w:t>
            </w:r>
          </w:p>
        </w:tc>
        <w:tc>
          <w:tcPr>
            <w:tcW w:type="dxa" w:w="581"/>
            <w:noWrap/>
            <w:vAlign w:val="center"/>
          </w:tcPr>
          <w:p>
            <w:pPr>
              <w:spacing w:before="0" w:after="0" w:line="240" w:lineRule="auto"/>
              <w:jc w:val="center"/>
              <w:rPr>
                <w:sz w:val="14"/>
                <w:szCs w:val="14"/>
              </w:rPr>
            </w:pPr>
            <w:r>
              <w:rPr>
                <w:b w:val="0"/>
                <w:sz w:val="14"/>
              </w:rPr>
              <w:t>104.98</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417.14</w:t>
            </w:r>
          </w:p>
        </w:tc>
        <w:tc>
          <w:tcPr>
            <w:tcW w:type="dxa" w:w="581"/>
            <w:noWrap/>
            <w:vAlign w:val="center"/>
          </w:tcPr>
          <w:p>
            <w:pPr>
              <w:spacing w:before="0" w:after="0" w:line="240" w:lineRule="auto"/>
              <w:jc w:val="center"/>
              <w:rPr>
                <w:sz w:val="14"/>
                <w:szCs w:val="14"/>
              </w:rPr>
            </w:pPr>
            <w:r>
              <w:rPr>
                <w:b w:val="0"/>
                <w:sz w:val="14"/>
              </w:rPr>
              <w:t>101.60</w:t>
            </w:r>
          </w:p>
        </w:tc>
        <w:tc>
          <w:tcPr>
            <w:tcW w:type="dxa" w:w="581"/>
            <w:noWrap/>
            <w:vAlign w:val="center"/>
          </w:tcPr>
          <w:p>
            <w:pPr>
              <w:spacing w:before="0" w:after="0" w:line="240" w:lineRule="auto"/>
              <w:jc w:val="center"/>
              <w:rPr>
                <w:sz w:val="14"/>
                <w:szCs w:val="14"/>
              </w:rPr>
            </w:pPr>
            <w:r>
              <w:rPr>
                <w:b w:val="0"/>
                <w:sz w:val="14"/>
              </w:rPr>
              <w:t>162.52</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6.57</w:t>
            </w:r>
          </w:p>
        </w:tc>
        <w:tc>
          <w:tcPr>
            <w:tcW w:type="dxa" w:w="594"/>
            <w:noWrap/>
            <w:vAlign w:val="center"/>
          </w:tcPr>
          <w:p>
            <w:pPr>
              <w:spacing w:before="0" w:after="0" w:line="240" w:lineRule="auto"/>
              <w:jc w:val="center"/>
              <w:rPr>
                <w:sz w:val="14"/>
                <w:szCs w:val="14"/>
              </w:rPr>
            </w:pPr>
            <w:r>
              <w:rPr>
                <w:b w:val="0"/>
                <w:sz w:val="14"/>
              </w:rPr>
              <w:t>29.55</w:t>
            </w:r>
          </w:p>
        </w:tc>
        <w:tc>
          <w:tcPr>
            <w:tcW w:type="dxa" w:w="846"/>
            <w:noWrap/>
            <w:vAlign w:val="center"/>
          </w:tcPr>
          <w:p>
            <w:pPr>
              <w:spacing w:before="0" w:after="0" w:line="240" w:lineRule="auto"/>
              <w:jc w:val="center"/>
              <w:rPr>
                <w:sz w:val="14"/>
                <w:szCs w:val="14"/>
              </w:rPr>
            </w:pPr>
            <w:r>
              <w:rPr>
                <w:b w:val="0"/>
                <w:sz w:val="14"/>
              </w:rPr>
              <w:t>45498.6</w:t>
            </w:r>
          </w:p>
        </w:tc>
        <w:tc>
          <w:tcPr>
            <w:tcW w:type="dxa" w:w="581"/>
            <w:noWrap/>
            <w:vAlign w:val="center"/>
          </w:tcPr>
          <w:p>
            <w:pPr>
              <w:spacing w:before="0" w:after="0" w:line="240" w:lineRule="auto"/>
              <w:jc w:val="center"/>
              <w:rPr>
                <w:sz w:val="14"/>
                <w:szCs w:val="14"/>
              </w:rPr>
            </w:pPr>
            <w:r>
              <w:rPr>
                <w:b w:val="0"/>
                <w:sz w:val="14"/>
              </w:rPr>
              <w:t>781.3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36958.5</w:t>
            </w:r>
          </w:p>
        </w:tc>
        <w:tc>
          <w:tcPr>
            <w:tcW w:type="dxa" w:w="761"/>
            <w:noWrap/>
            <w:vAlign w:val="center"/>
          </w:tcPr>
          <w:p>
            <w:pPr>
              <w:spacing w:before="0" w:after="0" w:line="240" w:lineRule="auto"/>
              <w:jc w:val="center"/>
              <w:rPr>
                <w:sz w:val="14"/>
                <w:szCs w:val="14"/>
              </w:rPr>
            </w:pPr>
            <w:r>
              <w:rPr>
                <w:b w:val="0"/>
                <w:sz w:val="14"/>
              </w:rPr>
              <w:t>158678.7</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-45498.6</w:t>
            </w:r>
          </w:p>
        </w:tc>
        <w:tc>
          <w:tcPr>
            <w:tcW w:type="dxa" w:w="721"/>
            <w:noWrap/>
            <w:vAlign w:val="center"/>
          </w:tcPr>
          <w:p>
            <w:pPr>
              <w:spacing w:before="0" w:after="0" w:line="240" w:lineRule="auto"/>
              <w:jc w:val="center"/>
              <w:rPr>
                <w:sz w:val="14"/>
                <w:szCs w:val="14"/>
              </w:rPr>
            </w:pPr>
            <w:r>
              <w:rPr>
                <w:b w:val="0"/>
                <w:sz w:val="14"/>
              </w:rPr>
              <w:t>-11210.3</w:t>
            </w:r>
          </w:p>
        </w:tc>
        <w:tc>
          <w:tcPr>
            <w:tcW w:type="dxa" w:w="581"/>
            <w:noWrap/>
            <w:vAlign w:val="center"/>
          </w:tcPr>
          <w:p>
            <w:pPr>
              <w:spacing w:before="0" w:after="0" w:line="240" w:lineRule="auto"/>
              <w:jc w:val="center"/>
              <w:rPr>
                <w:sz w:val="14"/>
                <w:szCs w:val="14"/>
              </w:rPr>
            </w:pPr>
            <w:r>
              <w:rPr>
                <w:b w:val="0"/>
                <w:sz w:val="14"/>
              </w:rPr>
              <w:t>101.60</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420.00</w:t>
            </w:r>
          </w:p>
        </w:tc>
        <w:tc>
          <w:tcPr>
            <w:tcW w:type="dxa" w:w="581"/>
            <w:noWrap/>
            <w:vAlign w:val="center"/>
          </w:tcPr>
          <w:p>
            <w:pPr>
              <w:spacing w:before="0" w:after="0" w:line="240" w:lineRule="auto"/>
              <w:jc w:val="center"/>
              <w:rPr>
                <w:sz w:val="14"/>
                <w:szCs w:val="14"/>
              </w:rPr>
            </w:pPr>
            <w:r>
              <w:rPr>
                <w:b w:val="0"/>
                <w:sz w:val="14"/>
              </w:rPr>
              <w:t>100.01</w:t>
            </w:r>
          </w:p>
        </w:tc>
        <w:tc>
          <w:tcPr>
            <w:tcW w:type="dxa" w:w="581"/>
            <w:noWrap/>
            <w:vAlign w:val="center"/>
          </w:tcPr>
          <w:p>
            <w:pPr>
              <w:spacing w:before="0" w:after="0" w:line="240" w:lineRule="auto"/>
              <w:jc w:val="center"/>
              <w:rPr>
                <w:sz w:val="14"/>
                <w:szCs w:val="14"/>
              </w:rPr>
            </w:pPr>
            <w:r>
              <w:rPr>
                <w:b w:val="0"/>
                <w:sz w:val="14"/>
              </w:rPr>
              <w:t>161.17</w:t>
            </w:r>
          </w:p>
        </w:tc>
        <w:tc>
          <w:tcPr>
            <w:tcW w:type="dxa" w:w="574"/>
            <w:noWrap/>
            <w:vAlign w:val="center"/>
          </w:tcPr>
          <w:p>
            <w:pPr>
              <w:spacing w:before="0" w:after="0" w:line="240" w:lineRule="auto"/>
              <w:jc w:val="center"/>
              <w:rPr>
                <w:sz w:val="14"/>
                <w:szCs w:val="14"/>
              </w:rPr>
            </w:pPr>
            <w:r>
              <w:rPr>
                <w:b w:val="0"/>
                <w:sz w:val="14"/>
              </w:rPr>
              <w:t>0.02</w:t>
            </w:r>
          </w:p>
        </w:tc>
        <w:tc>
          <w:tcPr>
            <w:tcW w:type="dxa" w:w="576"/>
            <w:noWrap/>
            <w:vAlign w:val="center"/>
          </w:tcPr>
          <w:p>
            <w:pPr>
              <w:spacing w:before="0" w:after="0" w:line="240" w:lineRule="auto"/>
              <w:jc w:val="center"/>
              <w:rPr>
                <w:sz w:val="14"/>
                <w:szCs w:val="14"/>
              </w:rPr>
            </w:pPr>
            <w:r>
              <w:rPr>
                <w:b w:val="0"/>
                <w:sz w:val="14"/>
              </w:rPr>
              <w:t>0.03</w:t>
            </w:r>
          </w:p>
        </w:tc>
        <w:tc>
          <w:tcPr>
            <w:tcW w:type="dxa" w:w="594"/>
            <w:noWrap/>
            <w:vAlign w:val="center"/>
          </w:tcPr>
          <w:p>
            <w:pPr>
              <w:spacing w:before="0" w:after="0" w:line="240" w:lineRule="auto"/>
              <w:jc w:val="center"/>
              <w:rPr>
                <w:sz w:val="14"/>
                <w:szCs w:val="14"/>
              </w:rPr>
            </w:pPr>
            <w:r>
              <w:rPr>
                <w:b w:val="0"/>
                <w:sz w:val="14"/>
              </w:rPr>
              <w:t>28.50</w:t>
            </w:r>
          </w:p>
        </w:tc>
        <w:tc>
          <w:tcPr>
            <w:tcW w:type="dxa" w:w="846"/>
            <w:noWrap/>
            <w:vAlign w:val="center"/>
          </w:tcPr>
          <w:p>
            <w:pPr>
              <w:spacing w:before="0" w:after="0" w:line="240" w:lineRule="auto"/>
              <w:jc w:val="center"/>
              <w:rPr>
                <w:sz w:val="14"/>
                <w:szCs w:val="14"/>
              </w:rPr>
            </w:pPr>
            <w:r>
              <w:rPr>
                <w:b w:val="0"/>
                <w:sz w:val="14"/>
              </w:rPr>
              <w:t>188.8</w:t>
            </w:r>
          </w:p>
        </w:tc>
        <w:tc>
          <w:tcPr>
            <w:tcW w:type="dxa" w:w="581"/>
            <w:noWrap/>
            <w:vAlign w:val="center"/>
          </w:tcPr>
          <w:p>
            <w:pPr>
              <w:spacing w:before="0" w:after="0" w:line="240" w:lineRule="auto"/>
              <w:jc w:val="center"/>
              <w:rPr>
                <w:sz w:val="14"/>
                <w:szCs w:val="14"/>
              </w:rPr>
            </w:pPr>
            <w:r>
              <w:rPr>
                <w:b w:val="0"/>
                <w:sz w:val="14"/>
              </w:rPr>
              <w:t>838.7</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61"/>
            <w:noWrap/>
            <w:vAlign w:val="center"/>
          </w:tcPr>
          <w:p>
            <w:pPr>
              <w:spacing w:before="0" w:after="0" w:line="240" w:lineRule="auto"/>
              <w:jc w:val="center"/>
              <w:rPr>
                <w:sz w:val="14"/>
                <w:szCs w:val="14"/>
              </w:rPr>
            </w:pPr>
            <w:r>
              <w:rPr>
                <w:b w:val="0"/>
                <w:sz w:val="14"/>
              </w:rPr>
              <w:t>145.1</w:t>
            </w:r>
          </w:p>
        </w:tc>
        <w:tc>
          <w:tcPr>
            <w:tcW w:type="dxa" w:w="761"/>
            <w:noWrap/>
            <w:vAlign w:val="center"/>
          </w:tcPr>
          <w:p>
            <w:pPr>
              <w:spacing w:before="0" w:after="0" w:line="240" w:lineRule="auto"/>
              <w:jc w:val="center"/>
              <w:rPr>
                <w:sz w:val="14"/>
                <w:szCs w:val="14"/>
              </w:rPr>
            </w:pPr>
            <w:r>
              <w:rPr>
                <w:b w:val="0"/>
                <w:sz w:val="14"/>
              </w:rPr>
              <w:t>169889.0</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-188.8</w:t>
            </w:r>
          </w:p>
        </w:tc>
        <w:tc>
          <w:tcPr>
            <w:tcW w:type="dxa" w:w="721"/>
            <w:noWrap/>
            <w:vAlign w:val="center"/>
          </w:tcPr>
          <w:p>
            <w:pPr>
              <w:spacing w:before="0" w:after="0" w:line="240" w:lineRule="auto"/>
              <w:jc w:val="center"/>
              <w:rPr>
                <w:sz w:val="14"/>
                <w:szCs w:val="14"/>
              </w:rPr>
            </w:pPr>
            <w:r>
              <w:rPr>
                <w:b w:val="0"/>
                <w:sz w:val="14"/>
              </w:rPr>
              <w:t>-8.2</w:t>
            </w:r>
          </w:p>
        </w:tc>
        <w:tc>
          <w:tcPr>
            <w:tcW w:type="dxa" w:w="581"/>
            <w:noWrap/>
            <w:vAlign w:val="center"/>
          </w:tcPr>
          <w:p>
            <w:pPr>
              <w:spacing w:before="0" w:after="0" w:line="240" w:lineRule="auto"/>
              <w:jc w:val="center"/>
              <w:rPr>
                <w:sz w:val="14"/>
                <w:szCs w:val="14"/>
              </w:rPr>
            </w:pPr>
            <w:r>
              <w:rPr>
                <w:b w:val="0"/>
                <w:sz w:val="14"/>
              </w:rPr>
              <w:t>100.01</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423.11</w:t>
            </w:r>
          </w:p>
        </w:tc>
        <w:tc>
          <w:tcPr>
            <w:tcW w:type="dxa" w:w="581"/>
            <w:noWrap/>
            <w:vAlign w:val="center"/>
          </w:tcPr>
          <w:p>
            <w:pPr>
              <w:spacing w:before="0" w:after="0" w:line="240" w:lineRule="auto"/>
              <w:jc w:val="center"/>
              <w:rPr>
                <w:sz w:val="14"/>
                <w:szCs w:val="14"/>
              </w:rPr>
            </w:pPr>
            <w:r>
              <w:rPr>
                <w:b w:val="0"/>
                <w:sz w:val="14"/>
              </w:rPr>
              <w:t>98.36</w:t>
            </w:r>
          </w:p>
        </w:tc>
        <w:tc>
          <w:tcPr>
            <w:tcW w:type="dxa" w:w="581"/>
            <w:noWrap/>
            <w:vAlign w:val="center"/>
          </w:tcPr>
          <w:p>
            <w:pPr>
              <w:spacing w:before="0" w:after="0" w:line="240" w:lineRule="auto"/>
              <w:jc w:val="center"/>
              <w:rPr>
                <w:sz w:val="14"/>
                <w:szCs w:val="14"/>
              </w:rPr>
            </w:pPr>
            <w:r>
              <w:rPr>
                <w:b w:val="0"/>
                <w:sz w:val="14"/>
              </w:rPr>
              <w:t>159.71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6.97</w:t>
            </w:r>
          </w:p>
        </w:tc>
        <w:tc>
          <w:tcPr>
            <w:tcW w:type="dxa" w:w="594"/>
            <w:noWrap/>
            <w:vAlign w:val="center"/>
          </w:tcPr>
          <w:p>
            <w:pPr>
              <w:spacing w:before="0" w:after="0" w:line="240" w:lineRule="auto"/>
              <w:jc w:val="center"/>
              <w:rPr>
                <w:sz w:val="14"/>
                <w:szCs w:val="14"/>
              </w:rPr>
            </w:pPr>
            <w:r>
              <w:rPr>
                <w:b w:val="0"/>
                <w:sz w:val="14"/>
              </w:rPr>
              <w:t>27.38</w:t>
            </w:r>
          </w:p>
        </w:tc>
        <w:tc>
          <w:tcPr>
            <w:tcW w:type="dxa" w:w="846"/>
            <w:noWrap/>
            <w:vAlign w:val="center"/>
          </w:tcPr>
          <w:p>
            <w:pPr>
              <w:spacing w:before="0" w:after="0" w:line="240" w:lineRule="auto"/>
              <w:jc w:val="center"/>
              <w:rPr>
                <w:sz w:val="14"/>
                <w:szCs w:val="14"/>
              </w:rPr>
            </w:pPr>
            <w:r>
              <w:rPr>
                <w:b w:val="0"/>
                <w:sz w:val="14"/>
              </w:rPr>
              <w:t>49800.2</w:t>
            </w:r>
          </w:p>
        </w:tc>
        <w:tc>
          <w:tcPr>
            <w:tcW w:type="dxa" w:w="581"/>
            <w:noWrap/>
            <w:vAlign w:val="center"/>
          </w:tcPr>
          <w:p>
            <w:pPr>
              <w:spacing w:before="0" w:after="0" w:line="240" w:lineRule="auto"/>
              <w:jc w:val="center"/>
              <w:rPr>
                <w:sz w:val="14"/>
                <w:szCs w:val="14"/>
              </w:rPr>
            </w:pPr>
            <w:r>
              <w:rPr>
                <w:b w:val="0"/>
                <w:sz w:val="14"/>
              </w:rPr>
              <w:t>966.6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38778.1</w:t>
            </w:r>
          </w:p>
        </w:tc>
        <w:tc>
          <w:tcPr>
            <w:tcW w:type="dxa" w:w="761"/>
            <w:noWrap/>
            <w:vAlign w:val="center"/>
          </w:tcPr>
          <w:p>
            <w:pPr>
              <w:spacing w:before="0" w:after="0" w:line="240" w:lineRule="auto"/>
              <w:jc w:val="center"/>
              <w:rPr>
                <w:sz w:val="14"/>
                <w:szCs w:val="14"/>
              </w:rPr>
            </w:pPr>
            <w:r>
              <w:rPr>
                <w:b w:val="0"/>
                <w:sz w:val="14"/>
              </w:rPr>
              <w:t>169897.2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-49800.2</w:t>
            </w:r>
          </w:p>
        </w:tc>
        <w:tc>
          <w:tcPr>
            <w:tcW w:type="dxa" w:w="721"/>
            <w:noWrap/>
            <w:vAlign w:val="center"/>
          </w:tcPr>
          <w:p>
            <w:pPr>
              <w:spacing w:before="0" w:after="0" w:line="240" w:lineRule="auto"/>
              <w:jc w:val="center"/>
              <w:rPr>
                <w:sz w:val="14"/>
                <w:szCs w:val="14"/>
              </w:rPr>
            </w:pPr>
            <w:r>
              <w:rPr>
                <w:b w:val="0"/>
                <w:sz w:val="14"/>
              </w:rPr>
              <w:t>-6940.9</w:t>
            </w:r>
          </w:p>
        </w:tc>
        <w:tc>
          <w:tcPr>
            <w:tcW w:type="dxa" w:w="581"/>
            <w:noWrap/>
            <w:vAlign w:val="center"/>
          </w:tcPr>
          <w:p>
            <w:pPr>
              <w:spacing w:before="0" w:after="0" w:line="240" w:lineRule="auto"/>
              <w:jc w:val="center"/>
              <w:rPr>
                <w:sz w:val="14"/>
                <w:szCs w:val="14"/>
              </w:rPr>
            </w:pPr>
            <w:r>
              <w:rPr>
                <w:b w:val="0"/>
                <w:sz w:val="14"/>
              </w:rPr>
              <w:t>98.36</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429.30</w:t>
            </w:r>
          </w:p>
        </w:tc>
        <w:tc>
          <w:tcPr>
            <w:tcW w:type="dxa" w:w="581"/>
            <w:noWrap/>
            <w:vAlign w:val="center"/>
          </w:tcPr>
          <w:p>
            <w:pPr>
              <w:spacing w:before="0" w:after="0" w:line="240" w:lineRule="auto"/>
              <w:jc w:val="center"/>
              <w:rPr>
                <w:sz w:val="14"/>
                <w:szCs w:val="14"/>
              </w:rPr>
            </w:pPr>
            <w:r>
              <w:rPr>
                <w:b w:val="0"/>
                <w:sz w:val="14"/>
              </w:rPr>
              <w:t>95.30</w:t>
            </w:r>
          </w:p>
        </w:tc>
        <w:tc>
          <w:tcPr>
            <w:tcW w:type="dxa" w:w="581"/>
            <w:noWrap/>
            <w:vAlign w:val="center"/>
          </w:tcPr>
          <w:p>
            <w:pPr>
              <w:spacing w:before="0" w:after="0" w:line="240" w:lineRule="auto"/>
              <w:jc w:val="center"/>
              <w:rPr>
                <w:sz w:val="14"/>
                <w:szCs w:val="14"/>
              </w:rPr>
            </w:pPr>
            <w:r>
              <w:rPr>
                <w:b w:val="0"/>
                <w:sz w:val="14"/>
              </w:rPr>
              <w:t>156.80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6.84</w:t>
            </w:r>
          </w:p>
        </w:tc>
        <w:tc>
          <w:tcPr>
            <w:tcW w:type="dxa" w:w="594"/>
            <w:noWrap/>
            <w:vAlign w:val="center"/>
          </w:tcPr>
          <w:p>
            <w:pPr>
              <w:spacing w:before="0" w:after="0" w:line="240" w:lineRule="auto"/>
              <w:jc w:val="center"/>
              <w:rPr>
                <w:sz w:val="14"/>
                <w:szCs w:val="14"/>
              </w:rPr>
            </w:pPr>
            <w:r>
              <w:rPr>
                <w:b w:val="0"/>
                <w:sz w:val="14"/>
              </w:rPr>
              <w:t>25.19</w:t>
            </w:r>
          </w:p>
        </w:tc>
        <w:tc>
          <w:tcPr>
            <w:tcW w:type="dxa" w:w="846"/>
            <w:noWrap/>
            <w:vAlign w:val="center"/>
          </w:tcPr>
          <w:p>
            <w:pPr>
              <w:spacing w:before="0" w:after="0" w:line="240" w:lineRule="auto"/>
              <w:jc w:val="center"/>
              <w:rPr>
                <w:sz w:val="14"/>
                <w:szCs w:val="14"/>
              </w:rPr>
            </w:pPr>
            <w:r>
              <w:rPr>
                <w:b w:val="0"/>
                <w:sz w:val="14"/>
              </w:rPr>
              <w:t>49950.4</w:t>
            </w:r>
          </w:p>
        </w:tc>
        <w:tc>
          <w:tcPr>
            <w:tcW w:type="dxa" w:w="581"/>
            <w:noWrap/>
            <w:vAlign w:val="center"/>
          </w:tcPr>
          <w:p>
            <w:pPr>
              <w:spacing w:before="0" w:after="0" w:line="240" w:lineRule="auto"/>
              <w:jc w:val="center"/>
              <w:rPr>
                <w:sz w:val="14"/>
                <w:szCs w:val="14"/>
              </w:rPr>
            </w:pPr>
            <w:r>
              <w:rPr>
                <w:b w:val="0"/>
                <w:sz w:val="14"/>
              </w:rPr>
              <w:t>1171.6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38013.6</w:t>
            </w:r>
          </w:p>
        </w:tc>
        <w:tc>
          <w:tcPr>
            <w:tcW w:type="dxa" w:w="761"/>
            <w:noWrap/>
            <w:vAlign w:val="center"/>
          </w:tcPr>
          <w:p>
            <w:pPr>
              <w:spacing w:before="0" w:after="0" w:line="240" w:lineRule="auto"/>
              <w:jc w:val="center"/>
              <w:rPr>
                <w:sz w:val="14"/>
                <w:szCs w:val="14"/>
              </w:rPr>
            </w:pPr>
            <w:r>
              <w:rPr>
                <w:b w:val="0"/>
                <w:sz w:val="14"/>
              </w:rPr>
              <w:t>176838.1</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-49950.4</w:t>
            </w:r>
          </w:p>
        </w:tc>
        <w:tc>
          <w:tcPr>
            <w:tcW w:type="dxa" w:w="721"/>
            <w:noWrap/>
            <w:vAlign w:val="center"/>
          </w:tcPr>
          <w:p>
            <w:pPr>
              <w:spacing w:before="0" w:after="0" w:line="240" w:lineRule="auto"/>
              <w:jc w:val="center"/>
              <w:rPr>
                <w:sz w:val="14"/>
                <w:szCs w:val="14"/>
              </w:rPr>
            </w:pPr>
            <w:r>
              <w:rPr>
                <w:b w:val="0"/>
                <w:sz w:val="14"/>
              </w:rPr>
              <w:t>-5550.2</w:t>
            </w:r>
          </w:p>
        </w:tc>
        <w:tc>
          <w:tcPr>
            <w:tcW w:type="dxa" w:w="581"/>
            <w:noWrap/>
            <w:vAlign w:val="center"/>
          </w:tcPr>
          <w:p>
            <w:pPr>
              <w:spacing w:before="0" w:after="0" w:line="240" w:lineRule="auto"/>
              <w:jc w:val="center"/>
              <w:rPr>
                <w:sz w:val="14"/>
                <w:szCs w:val="14"/>
              </w:rPr>
            </w:pPr>
            <w:r>
              <w:rPr>
                <w:b w:val="0"/>
                <w:sz w:val="14"/>
              </w:rPr>
              <w:t>95.30</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435.49</w:t>
            </w:r>
          </w:p>
        </w:tc>
        <w:tc>
          <w:tcPr>
            <w:tcW w:type="dxa" w:w="581"/>
            <w:noWrap/>
            <w:vAlign w:val="center"/>
          </w:tcPr>
          <w:p>
            <w:pPr>
              <w:spacing w:before="0" w:after="0" w:line="240" w:lineRule="auto"/>
              <w:jc w:val="center"/>
              <w:rPr>
                <w:sz w:val="14"/>
                <w:szCs w:val="14"/>
              </w:rPr>
            </w:pPr>
            <w:r>
              <w:rPr>
                <w:b w:val="0"/>
                <w:sz w:val="14"/>
              </w:rPr>
              <w:t>92.53</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6.73</w:t>
            </w:r>
          </w:p>
        </w:tc>
        <w:tc>
          <w:tcPr>
            <w:tcW w:type="dxa" w:w="594"/>
            <w:noWrap/>
            <w:vAlign w:val="center"/>
          </w:tcPr>
          <w:p>
            <w:pPr>
              <w:spacing w:before="0" w:after="0" w:line="240" w:lineRule="auto"/>
              <w:jc w:val="center"/>
              <w:rPr>
                <w:sz w:val="14"/>
                <w:szCs w:val="14"/>
              </w:rPr>
            </w:pPr>
            <w:r>
              <w:rPr>
                <w:b w:val="0"/>
                <w:sz w:val="14"/>
              </w:rPr>
              <w:t>23.03</w:t>
            </w:r>
          </w:p>
        </w:tc>
        <w:tc>
          <w:tcPr>
            <w:tcW w:type="dxa" w:w="846"/>
            <w:noWrap/>
            <w:vAlign w:val="center"/>
          </w:tcPr>
          <w:p>
            <w:pPr>
              <w:spacing w:before="0" w:after="0" w:line="240" w:lineRule="auto"/>
              <w:jc w:val="center"/>
              <w:rPr>
                <w:sz w:val="14"/>
                <w:szCs w:val="14"/>
              </w:rPr>
            </w:pPr>
            <w:r>
              <w:rPr>
                <w:b w:val="0"/>
                <w:sz w:val="14"/>
              </w:rPr>
              <w:t>49864.2</w:t>
            </w:r>
          </w:p>
        </w:tc>
        <w:tc>
          <w:tcPr>
            <w:tcW w:type="dxa" w:w="581"/>
            <w:noWrap/>
            <w:vAlign w:val="center"/>
          </w:tcPr>
          <w:p>
            <w:pPr>
              <w:spacing w:before="0" w:after="0" w:line="240" w:lineRule="auto"/>
              <w:jc w:val="center"/>
              <w:rPr>
                <w:sz w:val="14"/>
                <w:szCs w:val="14"/>
              </w:rPr>
            </w:pPr>
            <w:r>
              <w:rPr>
                <w:b w:val="0"/>
                <w:sz w:val="14"/>
              </w:rPr>
              <w:t>1343.9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37303.8</w:t>
            </w:r>
          </w:p>
        </w:tc>
        <w:tc>
          <w:tcPr>
            <w:tcW w:type="dxa" w:w="761"/>
            <w:noWrap/>
            <w:vAlign w:val="center"/>
          </w:tcPr>
          <w:p>
            <w:pPr>
              <w:spacing w:before="0" w:after="0" w:line="240" w:lineRule="auto"/>
              <w:jc w:val="center"/>
              <w:rPr>
                <w:sz w:val="14"/>
                <w:szCs w:val="14"/>
              </w:rPr>
            </w:pPr>
            <w:r>
              <w:rPr>
                <w:b w:val="0"/>
                <w:sz w:val="14"/>
              </w:rPr>
              <w:t>182388.2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-49864.2</w:t>
            </w:r>
          </w:p>
        </w:tc>
        <w:tc>
          <w:tcPr>
            <w:tcW w:type="dxa" w:w="721"/>
            <w:noWrap/>
            <w:vAlign w:val="center"/>
          </w:tcPr>
          <w:p>
            <w:pPr>
              <w:spacing w:before="0" w:after="0" w:line="240" w:lineRule="auto"/>
              <w:jc w:val="center"/>
              <w:rPr>
                <w:sz w:val="14"/>
                <w:szCs w:val="14"/>
              </w:rPr>
            </w:pPr>
            <w:r>
              <w:rPr>
                <w:b w:val="0"/>
                <w:sz w:val="14"/>
              </w:rPr>
              <w:t>-4057.1</w:t>
            </w:r>
          </w:p>
        </w:tc>
        <w:tc>
          <w:tcPr>
            <w:tcW w:type="dxa" w:w="581"/>
            <w:noWrap/>
            <w:vAlign w:val="center"/>
          </w:tcPr>
          <w:p>
            <w:pPr>
              <w:spacing w:before="0" w:after="0" w:line="240" w:lineRule="auto"/>
              <w:jc w:val="center"/>
              <w:rPr>
                <w:sz w:val="14"/>
                <w:szCs w:val="14"/>
              </w:rPr>
            </w:pPr>
            <w:r>
              <w:rPr>
                <w:b w:val="0"/>
                <w:sz w:val="14"/>
              </w:rPr>
              <w:t>92.53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441.68</w:t>
            </w:r>
          </w:p>
        </w:tc>
        <w:tc>
          <w:tcPr>
            <w:tcW w:type="dxa" w:w="581"/>
            <w:noWrap/>
            <w:vAlign w:val="center"/>
          </w:tcPr>
          <w:p>
            <w:pPr>
              <w:spacing w:before="0" w:after="0" w:line="240" w:lineRule="auto"/>
              <w:jc w:val="center"/>
              <w:rPr>
                <w:sz w:val="14"/>
                <w:szCs w:val="14"/>
              </w:rPr>
            </w:pPr>
            <w:r>
              <w:rPr>
                <w:b w:val="0"/>
                <w:sz w:val="14"/>
              </w:rPr>
              <w:t>90.03</w:t>
            </w:r>
          </w:p>
        </w:tc>
        <w:tc>
          <w:tcPr>
            <w:tcW w:type="dxa" w:w="581"/>
            <w:noWrap/>
            <w:vAlign w:val="center"/>
          </w:tcPr>
          <w:p>
            <w:pPr>
              <w:spacing w:before="0" w:after="0" w:line="240" w:lineRule="auto"/>
              <w:jc w:val="center"/>
              <w:rPr>
                <w:sz w:val="14"/>
                <w:szCs w:val="14"/>
              </w:rPr>
            </w:pPr>
            <w:r>
              <w:rPr>
                <w:b w:val="0"/>
                <w:sz w:val="14"/>
              </w:rPr>
              <w:t>150.97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6.63</w:t>
            </w:r>
          </w:p>
        </w:tc>
        <w:tc>
          <w:tcPr>
            <w:tcW w:type="dxa" w:w="594"/>
            <w:noWrap/>
            <w:vAlign w:val="center"/>
          </w:tcPr>
          <w:p>
            <w:pPr>
              <w:spacing w:before="0" w:after="0" w:line="240" w:lineRule="auto"/>
              <w:jc w:val="center"/>
              <w:rPr>
                <w:sz w:val="14"/>
                <w:szCs w:val="14"/>
              </w:rPr>
            </w:pPr>
            <w:r>
              <w:rPr>
                <w:b w:val="0"/>
                <w:sz w:val="14"/>
              </w:rPr>
              <w:t>20.91</w:t>
            </w:r>
          </w:p>
        </w:tc>
        <w:tc>
          <w:tcPr>
            <w:tcW w:type="dxa" w:w="846"/>
            <w:noWrap/>
            <w:vAlign w:val="center"/>
          </w:tcPr>
          <w:p>
            <w:pPr>
              <w:spacing w:before="0" w:after="0" w:line="240" w:lineRule="auto"/>
              <w:jc w:val="center"/>
              <w:rPr>
                <w:sz w:val="14"/>
                <w:szCs w:val="14"/>
              </w:rPr>
            </w:pPr>
            <w:r>
              <w:rPr>
                <w:b w:val="0"/>
                <w:sz w:val="14"/>
              </w:rPr>
              <w:t>49553.1</w:t>
            </w:r>
          </w:p>
        </w:tc>
        <w:tc>
          <w:tcPr>
            <w:tcW w:type="dxa" w:w="581"/>
            <w:noWrap/>
            <w:vAlign w:val="center"/>
          </w:tcPr>
          <w:p>
            <w:pPr>
              <w:spacing w:before="0" w:after="0" w:line="240" w:lineRule="auto"/>
              <w:jc w:val="center"/>
              <w:rPr>
                <w:sz w:val="14"/>
                <w:szCs w:val="14"/>
              </w:rPr>
            </w:pPr>
            <w:r>
              <w:rPr>
                <w:b w:val="0"/>
                <w:sz w:val="14"/>
              </w:rPr>
              <w:t>1489.7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36606.8</w:t>
            </w:r>
          </w:p>
        </w:tc>
        <w:tc>
          <w:tcPr>
            <w:tcW w:type="dxa" w:w="761"/>
            <w:noWrap/>
            <w:vAlign w:val="center"/>
          </w:tcPr>
          <w:p>
            <w:pPr>
              <w:spacing w:before="0" w:after="0" w:line="240" w:lineRule="auto"/>
              <w:jc w:val="center"/>
              <w:rPr>
                <w:sz w:val="14"/>
                <w:szCs w:val="14"/>
              </w:rPr>
            </w:pPr>
            <w:r>
              <w:rPr>
                <w:b w:val="0"/>
                <w:sz w:val="14"/>
              </w:rPr>
              <w:t>186445.3</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-49553.1</w:t>
            </w:r>
          </w:p>
        </w:tc>
        <w:tc>
          <w:tcPr>
            <w:tcW w:type="dxa" w:w="721"/>
            <w:noWrap/>
            <w:vAlign w:val="center"/>
          </w:tcPr>
          <w:p>
            <w:pPr>
              <w:spacing w:before="0" w:after="0" w:line="240" w:lineRule="auto"/>
              <w:jc w:val="center"/>
              <w:rPr>
                <w:sz w:val="14"/>
                <w:szCs w:val="14"/>
              </w:rPr>
            </w:pPr>
            <w:r>
              <w:rPr>
                <w:b w:val="0"/>
                <w:sz w:val="14"/>
              </w:rPr>
              <w:t>-2501.6</w:t>
            </w:r>
          </w:p>
        </w:tc>
        <w:tc>
          <w:tcPr>
            <w:tcW w:type="dxa" w:w="581"/>
            <w:noWrap/>
            <w:vAlign w:val="center"/>
          </w:tcPr>
          <w:p>
            <w:pPr>
              <w:spacing w:before="0" w:after="0" w:line="240" w:lineRule="auto"/>
              <w:jc w:val="center"/>
              <w:rPr>
                <w:sz w:val="14"/>
                <w:szCs w:val="14"/>
              </w:rPr>
            </w:pPr>
            <w:r>
              <w:rPr>
                <w:b w:val="0"/>
                <w:sz w:val="14"/>
              </w:rPr>
              <w:t>90.03</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447.87</w:t>
            </w:r>
          </w:p>
        </w:tc>
        <w:tc>
          <w:tcPr>
            <w:tcW w:type="dxa" w:w="581"/>
            <w:noWrap/>
            <w:vAlign w:val="center"/>
          </w:tcPr>
          <w:p>
            <w:pPr>
              <w:spacing w:before="0" w:after="0" w:line="240" w:lineRule="auto"/>
              <w:jc w:val="center"/>
              <w:rPr>
                <w:sz w:val="14"/>
                <w:szCs w:val="14"/>
              </w:rPr>
            </w:pPr>
            <w:r>
              <w:rPr>
                <w:b w:val="0"/>
                <w:sz w:val="14"/>
              </w:rPr>
              <w:t>87.80</w:t>
            </w:r>
          </w:p>
        </w:tc>
        <w:tc>
          <w:tcPr>
            <w:tcW w:type="dxa" w:w="581"/>
            <w:noWrap/>
            <w:vAlign w:val="center"/>
          </w:tcPr>
          <w:p>
            <w:pPr>
              <w:spacing w:before="0" w:after="0" w:line="240" w:lineRule="auto"/>
              <w:jc w:val="center"/>
              <w:rPr>
                <w:sz w:val="14"/>
                <w:szCs w:val="14"/>
              </w:rPr>
            </w:pPr>
            <w:r>
              <w:rPr>
                <w:b w:val="0"/>
                <w:sz w:val="14"/>
              </w:rPr>
              <w:t>148.06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6.54</w:t>
            </w:r>
          </w:p>
        </w:tc>
        <w:tc>
          <w:tcPr>
            <w:tcW w:type="dxa" w:w="594"/>
            <w:noWrap/>
            <w:vAlign w:val="center"/>
          </w:tcPr>
          <w:p>
            <w:pPr>
              <w:spacing w:before="0" w:after="0" w:line="240" w:lineRule="auto"/>
              <w:jc w:val="center"/>
              <w:rPr>
                <w:sz w:val="14"/>
                <w:szCs w:val="14"/>
              </w:rPr>
            </w:pPr>
            <w:r>
              <w:rPr>
                <w:b w:val="0"/>
                <w:sz w:val="14"/>
              </w:rPr>
              <w:t>18.81</w:t>
            </w:r>
          </w:p>
        </w:tc>
        <w:tc>
          <w:tcPr>
            <w:tcW w:type="dxa" w:w="846"/>
            <w:noWrap/>
            <w:vAlign w:val="center"/>
          </w:tcPr>
          <w:p>
            <w:pPr>
              <w:spacing w:before="0" w:after="0" w:line="240" w:lineRule="auto"/>
              <w:jc w:val="center"/>
              <w:rPr>
                <w:sz w:val="14"/>
                <w:szCs w:val="14"/>
              </w:rPr>
            </w:pPr>
            <w:r>
              <w:rPr>
                <w:b w:val="0"/>
                <w:sz w:val="14"/>
              </w:rPr>
              <w:t>49027.7</w:t>
            </w:r>
          </w:p>
        </w:tc>
        <w:tc>
          <w:tcPr>
            <w:tcW w:type="dxa" w:w="581"/>
            <w:noWrap/>
            <w:vAlign w:val="center"/>
          </w:tcPr>
          <w:p>
            <w:pPr>
              <w:spacing w:before="0" w:after="0" w:line="240" w:lineRule="auto"/>
              <w:jc w:val="center"/>
              <w:rPr>
                <w:sz w:val="14"/>
                <w:szCs w:val="14"/>
              </w:rPr>
            </w:pPr>
            <w:r>
              <w:rPr>
                <w:b w:val="0"/>
                <w:sz w:val="14"/>
              </w:rPr>
              <w:t>1612.4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35899.4</w:t>
            </w:r>
          </w:p>
        </w:tc>
        <w:tc>
          <w:tcPr>
            <w:tcW w:type="dxa" w:w="761"/>
            <w:noWrap/>
            <w:vAlign w:val="center"/>
          </w:tcPr>
          <w:p>
            <w:pPr>
              <w:spacing w:before="0" w:after="0" w:line="240" w:lineRule="auto"/>
              <w:jc w:val="center"/>
              <w:rPr>
                <w:sz w:val="14"/>
                <w:szCs w:val="14"/>
              </w:rPr>
            </w:pPr>
            <w:r>
              <w:rPr>
                <w:b w:val="0"/>
                <w:sz w:val="14"/>
              </w:rPr>
              <w:t>188946.9</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-49027.7</w:t>
            </w:r>
          </w:p>
        </w:tc>
        <w:tc>
          <w:tcPr>
            <w:tcW w:type="dxa" w:w="721"/>
            <w:noWrap/>
            <w:vAlign w:val="center"/>
          </w:tcPr>
          <w:p>
            <w:pPr>
              <w:spacing w:before="0" w:after="0" w:line="240" w:lineRule="auto"/>
              <w:jc w:val="center"/>
              <w:rPr>
                <w:sz w:val="14"/>
                <w:szCs w:val="14"/>
              </w:rPr>
            </w:pPr>
            <w:r>
              <w:rPr>
                <w:b w:val="0"/>
                <w:sz w:val="14"/>
              </w:rPr>
              <w:t>-913.5</w:t>
            </w:r>
          </w:p>
        </w:tc>
        <w:tc>
          <w:tcPr>
            <w:tcW w:type="dxa" w:w="581"/>
            <w:noWrap/>
            <w:vAlign w:val="center"/>
          </w:tcPr>
          <w:p>
            <w:pPr>
              <w:spacing w:before="0" w:after="0" w:line="240" w:lineRule="auto"/>
              <w:jc w:val="center"/>
              <w:rPr>
                <w:sz w:val="14"/>
                <w:szCs w:val="14"/>
              </w:rPr>
            </w:pPr>
            <w:r>
              <w:rPr>
                <w:b w:val="0"/>
                <w:sz w:val="14"/>
              </w:rPr>
              <w:t>87.80</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454.06</w:t>
            </w:r>
          </w:p>
        </w:tc>
        <w:tc>
          <w:tcPr>
            <w:tcW w:type="dxa" w:w="581"/>
            <w:noWrap/>
            <w:vAlign w:val="center"/>
          </w:tcPr>
          <w:p>
            <w:pPr>
              <w:spacing w:before="0" w:after="0" w:line="240" w:lineRule="auto"/>
              <w:jc w:val="center"/>
              <w:rPr>
                <w:sz w:val="14"/>
                <w:szCs w:val="14"/>
              </w:rPr>
            </w:pPr>
            <w:r>
              <w:rPr>
                <w:b w:val="0"/>
                <w:sz w:val="14"/>
              </w:rPr>
              <w:t>85.81</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6.46</w:t>
            </w:r>
          </w:p>
        </w:tc>
        <w:tc>
          <w:tcPr>
            <w:tcW w:type="dxa" w:w="594"/>
            <w:noWrap/>
            <w:vAlign w:val="center"/>
          </w:tcPr>
          <w:p>
            <w:pPr>
              <w:spacing w:before="0" w:after="0" w:line="240" w:lineRule="auto"/>
              <w:jc w:val="center"/>
              <w:rPr>
                <w:sz w:val="14"/>
                <w:szCs w:val="14"/>
              </w:rPr>
            </w:pPr>
            <w:r>
              <w:rPr>
                <w:b w:val="0"/>
                <w:sz w:val="14"/>
              </w:rPr>
              <w:t>16.75</w:t>
            </w:r>
          </w:p>
        </w:tc>
        <w:tc>
          <w:tcPr>
            <w:tcW w:type="dxa" w:w="846"/>
            <w:noWrap/>
            <w:vAlign w:val="center"/>
          </w:tcPr>
          <w:p>
            <w:pPr>
              <w:spacing w:before="0" w:after="0" w:line="240" w:lineRule="auto"/>
              <w:jc w:val="center"/>
              <w:rPr>
                <w:sz w:val="14"/>
                <w:szCs w:val="14"/>
              </w:rPr>
            </w:pPr>
            <w:r>
              <w:rPr>
                <w:b w:val="0"/>
                <w:sz w:val="14"/>
              </w:rPr>
              <w:t>48296.3</w:t>
            </w:r>
          </w:p>
        </w:tc>
        <w:tc>
          <w:tcPr>
            <w:tcW w:type="dxa" w:w="581"/>
            <w:noWrap/>
            <w:vAlign w:val="center"/>
          </w:tcPr>
          <w:p>
            <w:pPr>
              <w:spacing w:before="0" w:after="0" w:line="240" w:lineRule="auto"/>
              <w:jc w:val="center"/>
              <w:rPr>
                <w:sz w:val="14"/>
                <w:szCs w:val="14"/>
              </w:rPr>
            </w:pPr>
            <w:r>
              <w:rPr>
                <w:b w:val="0"/>
                <w:sz w:val="14"/>
              </w:rPr>
              <w:t>1714.5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35164.2</w:t>
            </w:r>
          </w:p>
        </w:tc>
        <w:tc>
          <w:tcPr>
            <w:tcW w:type="dxa" w:w="761"/>
            <w:noWrap/>
            <w:vAlign w:val="center"/>
          </w:tcPr>
          <w:p>
            <w:pPr>
              <w:spacing w:before="0" w:after="0" w:line="240" w:lineRule="auto"/>
              <w:jc w:val="center"/>
              <w:rPr>
                <w:sz w:val="14"/>
                <w:szCs w:val="14"/>
              </w:rPr>
            </w:pPr>
            <w:r>
              <w:rPr>
                <w:b w:val="0"/>
                <w:sz w:val="14"/>
              </w:rPr>
              <w:t>189860.5</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-48296.3</w:t>
            </w:r>
          </w:p>
        </w:tc>
        <w:tc>
          <w:tcPr>
            <w:tcW w:type="dxa" w:w="721"/>
            <w:noWrap/>
            <w:vAlign w:val="center"/>
          </w:tcPr>
          <w:p>
            <w:pPr>
              <w:spacing w:before="0" w:after="0" w:line="240" w:lineRule="auto"/>
              <w:jc w:val="center"/>
              <w:rPr>
                <w:sz w:val="14"/>
                <w:szCs w:val="14"/>
              </w:rPr>
            </w:pPr>
            <w:r>
              <w:rPr>
                <w:b w:val="0"/>
                <w:sz w:val="14"/>
              </w:rPr>
              <w:t>681.9</w:t>
            </w:r>
          </w:p>
        </w:tc>
        <w:tc>
          <w:tcPr>
            <w:tcW w:type="dxa" w:w="581"/>
            <w:noWrap/>
            <w:vAlign w:val="center"/>
          </w:tcPr>
          <w:p>
            <w:pPr>
              <w:spacing w:before="0" w:after="0" w:line="240" w:lineRule="auto"/>
              <w:jc w:val="center"/>
              <w:rPr>
                <w:sz w:val="14"/>
                <w:szCs w:val="14"/>
              </w:rPr>
            </w:pPr>
            <w:r>
              <w:rPr>
                <w:b w:val="0"/>
                <w:sz w:val="14"/>
              </w:rPr>
              <w:t>85.81</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460.25</w:t>
            </w:r>
          </w:p>
        </w:tc>
        <w:tc>
          <w:tcPr>
            <w:tcW w:type="dxa" w:w="581"/>
            <w:noWrap/>
            <w:vAlign w:val="center"/>
          </w:tcPr>
          <w:p>
            <w:pPr>
              <w:spacing w:before="0" w:after="0" w:line="240" w:lineRule="auto"/>
              <w:jc w:val="center"/>
              <w:rPr>
                <w:sz w:val="14"/>
                <w:szCs w:val="14"/>
              </w:rPr>
            </w:pPr>
            <w:r>
              <w:rPr>
                <w:b w:val="0"/>
                <w:sz w:val="14"/>
              </w:rPr>
              <w:t>84.07</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6.40</w:t>
            </w:r>
          </w:p>
        </w:tc>
        <w:tc>
          <w:tcPr>
            <w:tcW w:type="dxa" w:w="594"/>
            <w:noWrap/>
            <w:vAlign w:val="center"/>
          </w:tcPr>
          <w:p>
            <w:pPr>
              <w:spacing w:before="0" w:after="0" w:line="240" w:lineRule="auto"/>
              <w:jc w:val="center"/>
              <w:rPr>
                <w:sz w:val="14"/>
                <w:szCs w:val="14"/>
              </w:rPr>
            </w:pPr>
            <w:r>
              <w:rPr>
                <w:b w:val="0"/>
                <w:sz w:val="14"/>
              </w:rPr>
              <w:t>14.70</w:t>
            </w:r>
          </w:p>
        </w:tc>
        <w:tc>
          <w:tcPr>
            <w:tcW w:type="dxa" w:w="846"/>
            <w:noWrap/>
            <w:vAlign w:val="center"/>
          </w:tcPr>
          <w:p>
            <w:pPr>
              <w:spacing w:before="0" w:after="0" w:line="240" w:lineRule="auto"/>
              <w:jc w:val="center"/>
              <w:rPr>
                <w:sz w:val="14"/>
                <w:szCs w:val="14"/>
              </w:rPr>
            </w:pPr>
            <w:r>
              <w:rPr>
                <w:b w:val="0"/>
                <w:sz w:val="14"/>
              </w:rPr>
              <w:t>47365.9</w:t>
            </w:r>
          </w:p>
        </w:tc>
        <w:tc>
          <w:tcPr>
            <w:tcW w:type="dxa" w:w="581"/>
            <w:noWrap/>
            <w:vAlign w:val="center"/>
          </w:tcPr>
          <w:p>
            <w:pPr>
              <w:spacing w:before="0" w:after="0" w:line="240" w:lineRule="auto"/>
              <w:jc w:val="center"/>
              <w:rPr>
                <w:sz w:val="14"/>
                <w:szCs w:val="14"/>
              </w:rPr>
            </w:pPr>
            <w:r>
              <w:rPr>
                <w:b w:val="0"/>
                <w:sz w:val="14"/>
              </w:rPr>
              <w:t>1797.4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34388.6</w:t>
            </w:r>
          </w:p>
        </w:tc>
        <w:tc>
          <w:tcPr>
            <w:tcW w:type="dxa" w:w="761"/>
            <w:noWrap/>
            <w:vAlign w:val="center"/>
          </w:tcPr>
          <w:p>
            <w:pPr>
              <w:spacing w:before="0" w:after="0" w:line="240" w:lineRule="auto"/>
              <w:jc w:val="center"/>
              <w:rPr>
                <w:sz w:val="14"/>
                <w:szCs w:val="14"/>
              </w:rPr>
            </w:pPr>
            <w:r>
              <w:rPr>
                <w:b w:val="0"/>
                <w:sz w:val="14"/>
              </w:rPr>
              <w:t>189178.6</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-47365.9</w:t>
            </w:r>
          </w:p>
        </w:tc>
        <w:tc>
          <w:tcPr>
            <w:tcW w:type="dxa" w:w="721"/>
            <w:noWrap/>
            <w:vAlign w:val="center"/>
          </w:tcPr>
          <w:p>
            <w:pPr>
              <w:spacing w:before="0" w:after="0" w:line="240" w:lineRule="auto"/>
              <w:jc w:val="center"/>
              <w:rPr>
                <w:sz w:val="14"/>
                <w:szCs w:val="14"/>
              </w:rPr>
            </w:pPr>
            <w:r>
              <w:rPr>
                <w:b w:val="0"/>
                <w:sz w:val="14"/>
              </w:rPr>
              <w:t>2262.8</w:t>
            </w:r>
          </w:p>
        </w:tc>
        <w:tc>
          <w:tcPr>
            <w:tcW w:type="dxa" w:w="581"/>
            <w:noWrap/>
            <w:vAlign w:val="center"/>
          </w:tcPr>
          <w:p>
            <w:pPr>
              <w:spacing w:before="0" w:after="0" w:line="240" w:lineRule="auto"/>
              <w:jc w:val="center"/>
              <w:rPr>
                <w:sz w:val="14"/>
                <w:szCs w:val="14"/>
              </w:rPr>
            </w:pPr>
            <w:r>
              <w:rPr>
                <w:b w:val="0"/>
                <w:sz w:val="14"/>
              </w:rPr>
              <w:t>84.07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466.44</w:t>
            </w:r>
          </w:p>
        </w:tc>
        <w:tc>
          <w:tcPr>
            <w:tcW w:type="dxa" w:w="581"/>
            <w:noWrap/>
            <w:vAlign w:val="center"/>
          </w:tcPr>
          <w:p>
            <w:pPr>
              <w:spacing w:before="0" w:after="0" w:line="240" w:lineRule="auto"/>
              <w:jc w:val="center"/>
              <w:rPr>
                <w:sz w:val="14"/>
                <w:szCs w:val="14"/>
              </w:rPr>
            </w:pPr>
            <w:r>
              <w:rPr>
                <w:b w:val="0"/>
                <w:sz w:val="14"/>
              </w:rPr>
              <w:t>82.56</w:t>
            </w:r>
          </w:p>
        </w:tc>
        <w:tc>
          <w:tcPr>
            <w:tcW w:type="dxa" w:w="581"/>
            <w:noWrap/>
            <w:vAlign w:val="center"/>
          </w:tcPr>
          <w:p>
            <w:pPr>
              <w:spacing w:before="0" w:after="0" w:line="240" w:lineRule="auto"/>
              <w:jc w:val="center"/>
              <w:rPr>
                <w:sz w:val="14"/>
                <w:szCs w:val="14"/>
              </w:rPr>
            </w:pPr>
            <w:r>
              <w:rPr>
                <w:b w:val="0"/>
                <w:sz w:val="14"/>
              </w:rPr>
              <w:t>139.32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6.34</w:t>
            </w:r>
          </w:p>
        </w:tc>
        <w:tc>
          <w:tcPr>
            <w:tcW w:type="dxa" w:w="594"/>
            <w:noWrap/>
            <w:vAlign w:val="center"/>
          </w:tcPr>
          <w:p>
            <w:pPr>
              <w:spacing w:before="0" w:after="0" w:line="240" w:lineRule="auto"/>
              <w:jc w:val="center"/>
              <w:rPr>
                <w:sz w:val="14"/>
                <w:szCs w:val="14"/>
              </w:rPr>
            </w:pPr>
            <w:r>
              <w:rPr>
                <w:b w:val="0"/>
                <w:sz w:val="14"/>
              </w:rPr>
              <w:t>12.68</w:t>
            </w:r>
          </w:p>
        </w:tc>
        <w:tc>
          <w:tcPr>
            <w:tcW w:type="dxa" w:w="846"/>
            <w:noWrap/>
            <w:vAlign w:val="center"/>
          </w:tcPr>
          <w:p>
            <w:pPr>
              <w:spacing w:before="0" w:after="0" w:line="240" w:lineRule="auto"/>
              <w:jc w:val="center"/>
              <w:rPr>
                <w:sz w:val="14"/>
                <w:szCs w:val="14"/>
              </w:rPr>
            </w:pPr>
            <w:r>
              <w:rPr>
                <w:b w:val="0"/>
                <w:sz w:val="14"/>
              </w:rPr>
              <w:t>46242.9</w:t>
            </w:r>
          </w:p>
        </w:tc>
        <w:tc>
          <w:tcPr>
            <w:tcW w:type="dxa" w:w="581"/>
            <w:noWrap/>
            <w:vAlign w:val="center"/>
          </w:tcPr>
          <w:p>
            <w:pPr>
              <w:spacing w:before="0" w:after="0" w:line="240" w:lineRule="auto"/>
              <w:jc w:val="center"/>
              <w:rPr>
                <w:sz w:val="14"/>
                <w:szCs w:val="14"/>
              </w:rPr>
            </w:pPr>
            <w:r>
              <w:rPr>
                <w:b w:val="0"/>
                <w:sz w:val="14"/>
              </w:rPr>
              <w:t>1862.6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33561.0</w:t>
            </w:r>
          </w:p>
        </w:tc>
        <w:tc>
          <w:tcPr>
            <w:tcW w:type="dxa" w:w="761"/>
            <w:noWrap/>
            <w:vAlign w:val="center"/>
          </w:tcPr>
          <w:p>
            <w:pPr>
              <w:spacing w:before="0" w:after="0" w:line="240" w:lineRule="auto"/>
              <w:jc w:val="center"/>
              <w:rPr>
                <w:sz w:val="14"/>
                <w:szCs w:val="14"/>
              </w:rPr>
            </w:pPr>
            <w:r>
              <w:rPr>
                <w:b w:val="0"/>
                <w:sz w:val="14"/>
              </w:rPr>
              <w:t>186915.8</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-46242.9</w:t>
            </w:r>
          </w:p>
        </w:tc>
        <w:tc>
          <w:tcPr>
            <w:tcW w:type="dxa" w:w="721"/>
            <w:noWrap/>
            <w:vAlign w:val="center"/>
          </w:tcPr>
          <w:p>
            <w:pPr>
              <w:spacing w:before="0" w:after="0" w:line="240" w:lineRule="auto"/>
              <w:jc w:val="center"/>
              <w:rPr>
                <w:sz w:val="14"/>
                <w:szCs w:val="14"/>
              </w:rPr>
            </w:pPr>
            <w:r>
              <w:rPr>
                <w:b w:val="0"/>
                <w:sz w:val="14"/>
              </w:rPr>
              <w:t>3808.5</w:t>
            </w:r>
          </w:p>
        </w:tc>
        <w:tc>
          <w:tcPr>
            <w:tcW w:type="dxa" w:w="581"/>
            <w:noWrap/>
            <w:vAlign w:val="center"/>
          </w:tcPr>
          <w:p>
            <w:pPr>
              <w:spacing w:before="0" w:after="0" w:line="240" w:lineRule="auto"/>
              <w:jc w:val="center"/>
              <w:rPr>
                <w:sz w:val="14"/>
                <w:szCs w:val="14"/>
              </w:rPr>
            </w:pPr>
            <w:r>
              <w:rPr>
                <w:b w:val="0"/>
                <w:sz w:val="14"/>
              </w:rPr>
              <w:t>82.56</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472.63</w:t>
            </w:r>
          </w:p>
        </w:tc>
        <w:tc>
          <w:tcPr>
            <w:tcW w:type="dxa" w:w="581"/>
            <w:noWrap/>
            <w:vAlign w:val="center"/>
          </w:tcPr>
          <w:p>
            <w:pPr>
              <w:spacing w:before="0" w:after="0" w:line="240" w:lineRule="auto"/>
              <w:jc w:val="center"/>
              <w:rPr>
                <w:sz w:val="14"/>
                <w:szCs w:val="14"/>
              </w:rPr>
            </w:pPr>
            <w:r>
              <w:rPr>
                <w:b w:val="0"/>
                <w:sz w:val="14"/>
              </w:rPr>
              <w:t>81.28</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6.30</w:t>
            </w:r>
          </w:p>
        </w:tc>
        <w:tc>
          <w:tcPr>
            <w:tcW w:type="dxa" w:w="594"/>
            <w:noWrap/>
            <w:vAlign w:val="center"/>
          </w:tcPr>
          <w:p>
            <w:pPr>
              <w:spacing w:before="0" w:after="0" w:line="240" w:lineRule="auto"/>
              <w:jc w:val="center"/>
              <w:rPr>
                <w:sz w:val="14"/>
                <w:szCs w:val="14"/>
              </w:rPr>
            </w:pPr>
            <w:r>
              <w:rPr>
                <w:b w:val="0"/>
                <w:sz w:val="14"/>
              </w:rPr>
              <w:t>10.67</w:t>
            </w:r>
          </w:p>
        </w:tc>
        <w:tc>
          <w:tcPr>
            <w:tcW w:type="dxa" w:w="846"/>
            <w:noWrap/>
            <w:vAlign w:val="center"/>
          </w:tcPr>
          <w:p>
            <w:pPr>
              <w:spacing w:before="0" w:after="0" w:line="240" w:lineRule="auto"/>
              <w:jc w:val="center"/>
              <w:rPr>
                <w:sz w:val="14"/>
                <w:szCs w:val="14"/>
              </w:rPr>
            </w:pPr>
            <w:r>
              <w:rPr>
                <w:b w:val="0"/>
                <w:sz w:val="14"/>
              </w:rPr>
              <w:t>44931.8</w:t>
            </w:r>
          </w:p>
        </w:tc>
        <w:tc>
          <w:tcPr>
            <w:tcW w:type="dxa" w:w="581"/>
            <w:noWrap/>
            <w:vAlign w:val="center"/>
          </w:tcPr>
          <w:p>
            <w:pPr>
              <w:spacing w:before="0" w:after="0" w:line="240" w:lineRule="auto"/>
              <w:jc w:val="center"/>
              <w:rPr>
                <w:sz w:val="14"/>
                <w:szCs w:val="14"/>
              </w:rPr>
            </w:pPr>
            <w:r>
              <w:rPr>
                <w:b w:val="0"/>
                <w:sz w:val="14"/>
              </w:rPr>
              <w:t>1910.8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32670.0</w:t>
            </w:r>
          </w:p>
        </w:tc>
        <w:tc>
          <w:tcPr>
            <w:tcW w:type="dxa" w:w="761"/>
            <w:noWrap/>
            <w:vAlign w:val="center"/>
          </w:tcPr>
          <w:p>
            <w:pPr>
              <w:spacing w:before="0" w:after="0" w:line="240" w:lineRule="auto"/>
              <w:jc w:val="center"/>
              <w:rPr>
                <w:sz w:val="14"/>
                <w:szCs w:val="14"/>
              </w:rPr>
            </w:pPr>
            <w:r>
              <w:rPr>
                <w:b w:val="0"/>
                <w:sz w:val="14"/>
              </w:rPr>
              <w:t>183107.3</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-44931.8</w:t>
            </w:r>
          </w:p>
        </w:tc>
        <w:tc>
          <w:tcPr>
            <w:tcW w:type="dxa" w:w="721"/>
            <w:noWrap/>
            <w:vAlign w:val="center"/>
          </w:tcPr>
          <w:p>
            <w:pPr>
              <w:spacing w:before="0" w:after="0" w:line="240" w:lineRule="auto"/>
              <w:jc w:val="center"/>
              <w:rPr>
                <w:sz w:val="14"/>
                <w:szCs w:val="14"/>
              </w:rPr>
            </w:pPr>
            <w:r>
              <w:rPr>
                <w:b w:val="0"/>
                <w:sz w:val="14"/>
              </w:rPr>
              <w:t>5298.9</w:t>
            </w:r>
          </w:p>
        </w:tc>
        <w:tc>
          <w:tcPr>
            <w:tcW w:type="dxa" w:w="581"/>
            <w:noWrap/>
            <w:vAlign w:val="center"/>
          </w:tcPr>
          <w:p>
            <w:pPr>
              <w:spacing w:before="0" w:after="0" w:line="240" w:lineRule="auto"/>
              <w:jc w:val="center"/>
              <w:rPr>
                <w:sz w:val="14"/>
                <w:szCs w:val="14"/>
              </w:rPr>
            </w:pPr>
            <w:r>
              <w:rPr>
                <w:b w:val="0"/>
                <w:sz w:val="14"/>
              </w:rPr>
              <w:t>81.28</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478.82</w:t>
            </w:r>
          </w:p>
        </w:tc>
        <w:tc>
          <w:tcPr>
            <w:tcW w:type="dxa" w:w="581"/>
            <w:noWrap/>
            <w:vAlign w:val="center"/>
          </w:tcPr>
          <w:p>
            <w:pPr>
              <w:spacing w:before="0" w:after="0" w:line="240" w:lineRule="auto"/>
              <w:jc w:val="center"/>
              <w:rPr>
                <w:sz w:val="14"/>
                <w:szCs w:val="14"/>
              </w:rPr>
            </w:pPr>
            <w:r>
              <w:rPr>
                <w:b w:val="0"/>
                <w:sz w:val="14"/>
              </w:rPr>
              <w:t>80.23</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6.26</w:t>
            </w:r>
          </w:p>
        </w:tc>
        <w:tc>
          <w:tcPr>
            <w:tcW w:type="dxa" w:w="594"/>
            <w:noWrap/>
            <w:vAlign w:val="center"/>
          </w:tcPr>
          <w:p>
            <w:pPr>
              <w:spacing w:before="0" w:after="0" w:line="240" w:lineRule="auto"/>
              <w:jc w:val="center"/>
              <w:rPr>
                <w:sz w:val="14"/>
                <w:szCs w:val="14"/>
              </w:rPr>
            </w:pPr>
            <w:r>
              <w:rPr>
                <w:b w:val="0"/>
                <w:sz w:val="14"/>
              </w:rPr>
              <w:t>8.67</w:t>
            </w:r>
          </w:p>
        </w:tc>
        <w:tc>
          <w:tcPr>
            <w:tcW w:type="dxa" w:w="846"/>
            <w:noWrap/>
            <w:vAlign w:val="center"/>
          </w:tcPr>
          <w:p>
            <w:pPr>
              <w:spacing w:before="0" w:after="0" w:line="240" w:lineRule="auto"/>
              <w:jc w:val="center"/>
              <w:rPr>
                <w:sz w:val="14"/>
                <w:szCs w:val="14"/>
              </w:rPr>
            </w:pPr>
            <w:r>
              <w:rPr>
                <w:b w:val="0"/>
                <w:sz w:val="14"/>
              </w:rPr>
              <w:t>43436.8</w:t>
            </w:r>
          </w:p>
        </w:tc>
        <w:tc>
          <w:tcPr>
            <w:tcW w:type="dxa" w:w="581"/>
            <w:noWrap/>
            <w:vAlign w:val="center"/>
          </w:tcPr>
          <w:p>
            <w:pPr>
              <w:spacing w:before="0" w:after="0" w:line="240" w:lineRule="auto"/>
              <w:jc w:val="center"/>
              <w:rPr>
                <w:sz w:val="14"/>
                <w:szCs w:val="14"/>
              </w:rPr>
            </w:pPr>
            <w:r>
              <w:rPr>
                <w:b w:val="0"/>
                <w:sz w:val="14"/>
              </w:rPr>
              <w:t>1942.9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31704.7</w:t>
            </w:r>
          </w:p>
        </w:tc>
        <w:tc>
          <w:tcPr>
            <w:tcW w:type="dxa" w:w="761"/>
            <w:noWrap/>
            <w:vAlign w:val="center"/>
          </w:tcPr>
          <w:p>
            <w:pPr>
              <w:spacing w:before="0" w:after="0" w:line="240" w:lineRule="auto"/>
              <w:jc w:val="center"/>
              <w:rPr>
                <w:sz w:val="14"/>
                <w:szCs w:val="14"/>
              </w:rPr>
            </w:pPr>
            <w:r>
              <w:rPr>
                <w:b w:val="0"/>
                <w:sz w:val="14"/>
              </w:rPr>
              <w:t>177808.4</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-43436.8</w:t>
            </w:r>
          </w:p>
        </w:tc>
        <w:tc>
          <w:tcPr>
            <w:tcW w:type="dxa" w:w="721"/>
            <w:noWrap/>
            <w:vAlign w:val="center"/>
          </w:tcPr>
          <w:p>
            <w:pPr>
              <w:spacing w:before="0" w:after="0" w:line="240" w:lineRule="auto"/>
              <w:jc w:val="center"/>
              <w:rPr>
                <w:sz w:val="14"/>
                <w:szCs w:val="14"/>
              </w:rPr>
            </w:pPr>
            <w:r>
              <w:rPr>
                <w:b w:val="0"/>
                <w:sz w:val="14"/>
              </w:rPr>
              <w:t>6714.2</w:t>
            </w:r>
          </w:p>
        </w:tc>
        <w:tc>
          <w:tcPr>
            <w:tcW w:type="dxa" w:w="581"/>
            <w:noWrap/>
            <w:vAlign w:val="center"/>
          </w:tcPr>
          <w:p>
            <w:pPr>
              <w:spacing w:before="0" w:after="0" w:line="240" w:lineRule="auto"/>
              <w:jc w:val="center"/>
              <w:rPr>
                <w:sz w:val="14"/>
                <w:szCs w:val="14"/>
              </w:rPr>
            </w:pPr>
            <w:r>
              <w:rPr>
                <w:b w:val="0"/>
                <w:sz w:val="14"/>
              </w:rPr>
              <w:t>80.23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485.01</w:t>
            </w:r>
          </w:p>
        </w:tc>
        <w:tc>
          <w:tcPr>
            <w:tcW w:type="dxa" w:w="581"/>
            <w:noWrap/>
            <w:vAlign w:val="center"/>
          </w:tcPr>
          <w:p>
            <w:pPr>
              <w:spacing w:before="0" w:after="0" w:line="240" w:lineRule="auto"/>
              <w:jc w:val="center"/>
              <w:rPr>
                <w:sz w:val="14"/>
                <w:szCs w:val="14"/>
              </w:rPr>
            </w:pPr>
            <w:r>
              <w:rPr>
                <w:b w:val="0"/>
                <w:sz w:val="14"/>
              </w:rPr>
              <w:t>79.40</w:t>
            </w:r>
          </w:p>
        </w:tc>
        <w:tc>
          <w:tcPr>
            <w:tcW w:type="dxa" w:w="581"/>
            <w:noWrap/>
            <w:vAlign w:val="center"/>
          </w:tcPr>
          <w:p>
            <w:pPr>
              <w:spacing w:before="0" w:after="0" w:line="240" w:lineRule="auto"/>
              <w:jc w:val="center"/>
              <w:rPr>
                <w:sz w:val="14"/>
                <w:szCs w:val="14"/>
              </w:rPr>
            </w:pPr>
            <w:r>
              <w:rPr>
                <w:b w:val="0"/>
                <w:sz w:val="14"/>
              </w:rPr>
              <w:t>130.58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6.23</w:t>
            </w:r>
          </w:p>
        </w:tc>
        <w:tc>
          <w:tcPr>
            <w:tcW w:type="dxa" w:w="594"/>
            <w:noWrap/>
            <w:vAlign w:val="center"/>
          </w:tcPr>
          <w:p>
            <w:pPr>
              <w:spacing w:before="0" w:after="0" w:line="240" w:lineRule="auto"/>
              <w:jc w:val="center"/>
              <w:rPr>
                <w:sz w:val="14"/>
                <w:szCs w:val="14"/>
              </w:rPr>
            </w:pPr>
            <w:r>
              <w:rPr>
                <w:b w:val="0"/>
                <w:sz w:val="14"/>
              </w:rPr>
              <w:t>6.68</w:t>
            </w:r>
          </w:p>
        </w:tc>
        <w:tc>
          <w:tcPr>
            <w:tcW w:type="dxa" w:w="846"/>
            <w:noWrap/>
            <w:vAlign w:val="center"/>
          </w:tcPr>
          <w:p>
            <w:pPr>
              <w:spacing w:before="0" w:after="0" w:line="240" w:lineRule="auto"/>
              <w:jc w:val="center"/>
              <w:rPr>
                <w:sz w:val="14"/>
                <w:szCs w:val="14"/>
              </w:rPr>
            </w:pPr>
            <w:r>
              <w:rPr>
                <w:b w:val="0"/>
                <w:sz w:val="14"/>
              </w:rPr>
              <w:t>41758.5</w:t>
            </w:r>
          </w:p>
        </w:tc>
        <w:tc>
          <w:tcPr>
            <w:tcW w:type="dxa" w:w="581"/>
            <w:noWrap/>
            <w:vAlign w:val="center"/>
          </w:tcPr>
          <w:p>
            <w:pPr>
              <w:spacing w:before="0" w:after="0" w:line="240" w:lineRule="auto"/>
              <w:jc w:val="center"/>
              <w:rPr>
                <w:sz w:val="14"/>
                <w:szCs w:val="14"/>
              </w:rPr>
            </w:pPr>
            <w:r>
              <w:rPr>
                <w:b w:val="0"/>
                <w:sz w:val="14"/>
              </w:rPr>
              <w:t>1959.3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30650.8</w:t>
            </w:r>
          </w:p>
        </w:tc>
        <w:tc>
          <w:tcPr>
            <w:tcW w:type="dxa" w:w="761"/>
            <w:noWrap/>
            <w:vAlign w:val="center"/>
          </w:tcPr>
          <w:p>
            <w:pPr>
              <w:spacing w:before="0" w:after="0" w:line="240" w:lineRule="auto"/>
              <w:jc w:val="center"/>
              <w:rPr>
                <w:sz w:val="14"/>
                <w:szCs w:val="14"/>
              </w:rPr>
            </w:pPr>
            <w:r>
              <w:rPr>
                <w:b w:val="0"/>
                <w:sz w:val="14"/>
              </w:rPr>
              <w:t>171094.2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-41758.5</w:t>
            </w:r>
          </w:p>
        </w:tc>
        <w:tc>
          <w:tcPr>
            <w:tcW w:type="dxa" w:w="721"/>
            <w:noWrap/>
            <w:vAlign w:val="center"/>
          </w:tcPr>
          <w:p>
            <w:pPr>
              <w:spacing w:before="0" w:after="0" w:line="240" w:lineRule="auto"/>
              <w:jc w:val="center"/>
              <w:rPr>
                <w:sz w:val="14"/>
                <w:szCs w:val="14"/>
              </w:rPr>
            </w:pPr>
            <w:r>
              <w:rPr>
                <w:b w:val="0"/>
                <w:sz w:val="14"/>
              </w:rPr>
              <w:t>8033.4</w:t>
            </w:r>
          </w:p>
        </w:tc>
        <w:tc>
          <w:tcPr>
            <w:tcW w:type="dxa" w:w="581"/>
            <w:noWrap/>
            <w:vAlign w:val="center"/>
          </w:tcPr>
          <w:p>
            <w:pPr>
              <w:spacing w:before="0" w:after="0" w:line="240" w:lineRule="auto"/>
              <w:jc w:val="center"/>
              <w:rPr>
                <w:sz w:val="14"/>
                <w:szCs w:val="14"/>
              </w:rPr>
            </w:pPr>
            <w:r>
              <w:rPr>
                <w:b w:val="0"/>
                <w:sz w:val="14"/>
              </w:rPr>
              <w:t>79.40</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491.20</w:t>
            </w:r>
          </w:p>
        </w:tc>
        <w:tc>
          <w:tcPr>
            <w:tcW w:type="dxa" w:w="581"/>
            <w:noWrap/>
            <w:vAlign w:val="center"/>
          </w:tcPr>
          <w:p>
            <w:pPr>
              <w:spacing w:before="0" w:after="0" w:line="240" w:lineRule="auto"/>
              <w:jc w:val="center"/>
              <w:rPr>
                <w:sz w:val="14"/>
                <w:szCs w:val="14"/>
              </w:rPr>
            </w:pPr>
            <w:r>
              <w:rPr>
                <w:b w:val="0"/>
                <w:sz w:val="14"/>
              </w:rPr>
              <w:t>78.78</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4.70</w:t>
            </w:r>
          </w:p>
        </w:tc>
        <w:tc>
          <w:tcPr>
            <w:tcW w:type="dxa" w:w="846"/>
            <w:noWrap/>
            <w:vAlign w:val="center"/>
          </w:tcPr>
          <w:p>
            <w:pPr>
              <w:spacing w:before="0" w:after="0" w:line="240" w:lineRule="auto"/>
              <w:jc w:val="center"/>
              <w:rPr>
                <w:sz w:val="14"/>
                <w:szCs w:val="14"/>
              </w:rPr>
            </w:pPr>
            <w:r>
              <w:rPr>
                <w:b w:val="0"/>
                <w:sz w:val="14"/>
              </w:rPr>
              <w:t>39902.5</w:t>
            </w:r>
          </w:p>
        </w:tc>
        <w:tc>
          <w:tcPr>
            <w:tcW w:type="dxa" w:w="581"/>
            <w:noWrap/>
            <w:vAlign w:val="center"/>
          </w:tcPr>
          <w:p>
            <w:pPr>
              <w:spacing w:before="0" w:after="0" w:line="240" w:lineRule="auto"/>
              <w:jc w:val="center"/>
              <w:rPr>
                <w:sz w:val="14"/>
                <w:szCs w:val="14"/>
              </w:rPr>
            </w:pPr>
            <w:r>
              <w:rPr>
                <w:b w:val="0"/>
                <w:sz w:val="14"/>
              </w:rPr>
              <w:t>1960.6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29499.0</w:t>
            </w:r>
          </w:p>
        </w:tc>
        <w:tc>
          <w:tcPr>
            <w:tcW w:type="dxa" w:w="761"/>
            <w:noWrap/>
            <w:vAlign w:val="center"/>
          </w:tcPr>
          <w:p>
            <w:pPr>
              <w:spacing w:before="0" w:after="0" w:line="240" w:lineRule="auto"/>
              <w:jc w:val="center"/>
              <w:rPr>
                <w:sz w:val="14"/>
                <w:szCs w:val="14"/>
              </w:rPr>
            </w:pPr>
            <w:r>
              <w:rPr>
                <w:b w:val="0"/>
                <w:sz w:val="14"/>
              </w:rPr>
              <w:t>163060.8</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-39902.5</w:t>
            </w:r>
          </w:p>
        </w:tc>
        <w:tc>
          <w:tcPr>
            <w:tcW w:type="dxa" w:w="721"/>
            <w:noWrap/>
            <w:vAlign w:val="center"/>
          </w:tcPr>
          <w:p>
            <w:pPr>
              <w:spacing w:before="0" w:after="0" w:line="240" w:lineRule="auto"/>
              <w:jc w:val="center"/>
              <w:rPr>
                <w:sz w:val="14"/>
                <w:szCs w:val="14"/>
              </w:rPr>
            </w:pPr>
            <w:r>
              <w:rPr>
                <w:b w:val="0"/>
                <w:sz w:val="14"/>
              </w:rPr>
              <w:t>9235.6</w:t>
            </w:r>
          </w:p>
        </w:tc>
        <w:tc>
          <w:tcPr>
            <w:tcW w:type="dxa" w:w="581"/>
            <w:noWrap/>
            <w:vAlign w:val="center"/>
          </w:tcPr>
          <w:p>
            <w:pPr>
              <w:spacing w:before="0" w:after="0" w:line="240" w:lineRule="auto"/>
              <w:jc w:val="center"/>
              <w:rPr>
                <w:sz w:val="14"/>
                <w:szCs w:val="14"/>
              </w:rPr>
            </w:pPr>
            <w:r>
              <w:rPr>
                <w:b w:val="0"/>
                <w:sz w:val="14"/>
              </w:rPr>
              <w:t>78.78</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497.39</w:t>
            </w:r>
          </w:p>
        </w:tc>
        <w:tc>
          <w:tcPr>
            <w:tcW w:type="dxa" w:w="581"/>
            <w:noWrap/>
            <w:vAlign w:val="center"/>
          </w:tcPr>
          <w:p>
            <w:pPr>
              <w:spacing w:before="0" w:after="0" w:line="240" w:lineRule="auto"/>
              <w:jc w:val="center"/>
              <w:rPr>
                <w:sz w:val="14"/>
                <w:szCs w:val="14"/>
              </w:rPr>
            </w:pPr>
            <w:r>
              <w:rPr>
                <w:b w:val="0"/>
                <w:sz w:val="14"/>
              </w:rPr>
              <w:t>78.38</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2.73</w:t>
            </w:r>
          </w:p>
        </w:tc>
        <w:tc>
          <w:tcPr>
            <w:tcW w:type="dxa" w:w="846"/>
            <w:noWrap/>
            <w:vAlign w:val="center"/>
          </w:tcPr>
          <w:p>
            <w:pPr>
              <w:spacing w:before="0" w:after="0" w:line="240" w:lineRule="auto"/>
              <w:jc w:val="center"/>
              <w:rPr>
                <w:sz w:val="14"/>
                <w:szCs w:val="14"/>
              </w:rPr>
            </w:pPr>
            <w:r>
              <w:rPr>
                <w:b w:val="0"/>
                <w:sz w:val="14"/>
              </w:rPr>
              <w:t>37870.4</w:t>
            </w:r>
          </w:p>
        </w:tc>
        <w:tc>
          <w:tcPr>
            <w:tcW w:type="dxa" w:w="581"/>
            <w:noWrap/>
            <w:vAlign w:val="center"/>
          </w:tcPr>
          <w:p>
            <w:pPr>
              <w:spacing w:before="0" w:after="0" w:line="240" w:lineRule="auto"/>
              <w:jc w:val="center"/>
              <w:rPr>
                <w:sz w:val="14"/>
                <w:szCs w:val="14"/>
              </w:rPr>
            </w:pPr>
            <w:r>
              <w:rPr>
                <w:b w:val="0"/>
                <w:sz w:val="14"/>
              </w:rPr>
              <w:t>1946.9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28235.2</w:t>
            </w:r>
          </w:p>
        </w:tc>
        <w:tc>
          <w:tcPr>
            <w:tcW w:type="dxa" w:w="761"/>
            <w:noWrap/>
            <w:vAlign w:val="center"/>
          </w:tcPr>
          <w:p>
            <w:pPr>
              <w:spacing w:before="0" w:after="0" w:line="240" w:lineRule="auto"/>
              <w:jc w:val="center"/>
              <w:rPr>
                <w:sz w:val="14"/>
                <w:szCs w:val="14"/>
              </w:rPr>
            </w:pPr>
            <w:r>
              <w:rPr>
                <w:b w:val="0"/>
                <w:sz w:val="14"/>
              </w:rPr>
              <w:t>153825.2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-37870.4</w:t>
            </w:r>
          </w:p>
        </w:tc>
        <w:tc>
          <w:tcPr>
            <w:tcW w:type="dxa" w:w="721"/>
            <w:noWrap/>
            <w:vAlign w:val="center"/>
          </w:tcPr>
          <w:p>
            <w:pPr>
              <w:spacing w:before="0" w:after="0" w:line="240" w:lineRule="auto"/>
              <w:jc w:val="center"/>
              <w:rPr>
                <w:sz w:val="14"/>
                <w:szCs w:val="14"/>
              </w:rPr>
            </w:pPr>
            <w:r>
              <w:rPr>
                <w:b w:val="0"/>
                <w:sz w:val="14"/>
              </w:rPr>
              <w:t>10298.0</w:t>
            </w:r>
          </w:p>
        </w:tc>
        <w:tc>
          <w:tcPr>
            <w:tcW w:type="dxa" w:w="581"/>
            <w:noWrap/>
            <w:vAlign w:val="center"/>
          </w:tcPr>
          <w:p>
            <w:pPr>
              <w:spacing w:before="0" w:after="0" w:line="240" w:lineRule="auto"/>
              <w:jc w:val="center"/>
              <w:rPr>
                <w:sz w:val="14"/>
                <w:szCs w:val="14"/>
              </w:rPr>
            </w:pPr>
            <w:r>
              <w:rPr>
                <w:b w:val="0"/>
                <w:sz w:val="14"/>
              </w:rPr>
              <w:t>78.38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503.58</w:t>
            </w:r>
          </w:p>
        </w:tc>
        <w:tc>
          <w:tcPr>
            <w:tcW w:type="dxa" w:w="581"/>
            <w:noWrap/>
            <w:vAlign w:val="center"/>
          </w:tcPr>
          <w:p>
            <w:pPr>
              <w:spacing w:before="0" w:after="0" w:line="240" w:lineRule="auto"/>
              <w:jc w:val="center"/>
              <w:rPr>
                <w:sz w:val="14"/>
                <w:szCs w:val="14"/>
              </w:rPr>
            </w:pPr>
            <w:r>
              <w:rPr>
                <w:b w:val="0"/>
                <w:sz w:val="14"/>
              </w:rPr>
              <w:t>78.19</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0.76</w:t>
            </w:r>
          </w:p>
        </w:tc>
        <w:tc>
          <w:tcPr>
            <w:tcW w:type="dxa" w:w="846"/>
            <w:noWrap/>
            <w:vAlign w:val="center"/>
          </w:tcPr>
          <w:p>
            <w:pPr>
              <w:spacing w:before="0" w:after="0" w:line="240" w:lineRule="auto"/>
              <w:jc w:val="center"/>
              <w:rPr>
                <w:sz w:val="14"/>
                <w:szCs w:val="14"/>
              </w:rPr>
            </w:pPr>
            <w:r>
              <w:rPr>
                <w:b w:val="0"/>
                <w:sz w:val="14"/>
              </w:rPr>
              <w:t>35663.2</w:t>
            </w:r>
          </w:p>
        </w:tc>
        <w:tc>
          <w:tcPr>
            <w:tcW w:type="dxa" w:w="581"/>
            <w:noWrap/>
            <w:vAlign w:val="center"/>
          </w:tcPr>
          <w:p>
            <w:pPr>
              <w:spacing w:before="0" w:after="0" w:line="240" w:lineRule="auto"/>
              <w:jc w:val="center"/>
              <w:rPr>
                <w:sz w:val="14"/>
                <w:szCs w:val="14"/>
              </w:rPr>
            </w:pPr>
            <w:r>
              <w:rPr>
                <w:b w:val="0"/>
                <w:sz w:val="14"/>
              </w:rPr>
              <w:t>1918.4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26843.9</w:t>
            </w:r>
          </w:p>
        </w:tc>
        <w:tc>
          <w:tcPr>
            <w:tcW w:type="dxa" w:w="761"/>
            <w:noWrap/>
            <w:vAlign w:val="center"/>
          </w:tcPr>
          <w:p>
            <w:pPr>
              <w:spacing w:before="0" w:after="0" w:line="240" w:lineRule="auto"/>
              <w:jc w:val="center"/>
              <w:rPr>
                <w:sz w:val="14"/>
                <w:szCs w:val="14"/>
              </w:rPr>
            </w:pPr>
            <w:r>
              <w:rPr>
                <w:b w:val="0"/>
                <w:sz w:val="14"/>
              </w:rPr>
              <w:t>143527.2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-35663.2</w:t>
            </w:r>
          </w:p>
        </w:tc>
        <w:tc>
          <w:tcPr>
            <w:tcW w:type="dxa" w:w="721"/>
            <w:noWrap/>
            <w:vAlign w:val="center"/>
          </w:tcPr>
          <w:p>
            <w:pPr>
              <w:spacing w:before="0" w:after="0" w:line="240" w:lineRule="auto"/>
              <w:jc w:val="center"/>
              <w:rPr>
                <w:sz w:val="14"/>
                <w:szCs w:val="14"/>
              </w:rPr>
            </w:pPr>
            <w:r>
              <w:rPr>
                <w:b w:val="0"/>
                <w:sz w:val="14"/>
              </w:rPr>
              <w:t>11195.5</w:t>
            </w:r>
          </w:p>
        </w:tc>
        <w:tc>
          <w:tcPr>
            <w:tcW w:type="dxa" w:w="581"/>
            <w:noWrap/>
            <w:vAlign w:val="center"/>
          </w:tcPr>
          <w:p>
            <w:pPr>
              <w:spacing w:before="0" w:after="0" w:line="240" w:lineRule="auto"/>
              <w:jc w:val="center"/>
              <w:rPr>
                <w:sz w:val="14"/>
                <w:szCs w:val="14"/>
              </w:rPr>
            </w:pPr>
            <w:r>
              <w:rPr>
                <w:b w:val="0"/>
                <w:sz w:val="14"/>
              </w:rPr>
              <w:t>78.19</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509.77</w:t>
            </w:r>
          </w:p>
        </w:tc>
        <w:tc>
          <w:tcPr>
            <w:tcW w:type="dxa" w:w="581"/>
            <w:noWrap/>
            <w:vAlign w:val="center"/>
          </w:tcPr>
          <w:p>
            <w:pPr>
              <w:spacing w:before="0" w:after="0" w:line="240" w:lineRule="auto"/>
              <w:jc w:val="center"/>
              <w:rPr>
                <w:sz w:val="14"/>
                <w:szCs w:val="14"/>
              </w:rPr>
            </w:pPr>
            <w:r>
              <w:rPr>
                <w:b w:val="0"/>
                <w:sz w:val="14"/>
              </w:rPr>
              <w:t>78.21</w:t>
            </w:r>
          </w:p>
        </w:tc>
        <w:tc>
          <w:tcPr>
            <w:tcW w:type="dxa" w:w="581"/>
            <w:noWrap/>
            <w:vAlign w:val="center"/>
          </w:tcPr>
          <w:p>
            <w:pPr>
              <w:spacing w:before="0" w:after="0" w:line="240" w:lineRule="auto"/>
              <w:jc w:val="center"/>
              <w:rPr>
                <w:sz w:val="14"/>
                <w:szCs w:val="14"/>
              </w:rPr>
            </w:pPr>
            <w:r>
              <w:rPr>
                <w:b w:val="0"/>
                <w:sz w:val="14"/>
              </w:rPr>
              <w:t>118.93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-1.21</w:t>
            </w:r>
          </w:p>
        </w:tc>
        <w:tc>
          <w:tcPr>
            <w:tcW w:type="dxa" w:w="846"/>
            <w:noWrap/>
            <w:vAlign w:val="center"/>
          </w:tcPr>
          <w:p>
            <w:pPr>
              <w:spacing w:before="0" w:after="0" w:line="240" w:lineRule="auto"/>
              <w:jc w:val="center"/>
              <w:rPr>
                <w:sz w:val="14"/>
                <w:szCs w:val="14"/>
              </w:rPr>
            </w:pPr>
            <w:r>
              <w:rPr>
                <w:b w:val="0"/>
                <w:sz w:val="14"/>
              </w:rPr>
              <w:t>33281.0</w:t>
            </w:r>
          </w:p>
        </w:tc>
        <w:tc>
          <w:tcPr>
            <w:tcW w:type="dxa" w:w="581"/>
            <w:noWrap/>
            <w:vAlign w:val="center"/>
          </w:tcPr>
          <w:p>
            <w:pPr>
              <w:spacing w:before="0" w:after="0" w:line="240" w:lineRule="auto"/>
              <w:jc w:val="center"/>
              <w:rPr>
                <w:sz w:val="14"/>
                <w:szCs w:val="14"/>
              </w:rPr>
            </w:pPr>
            <w:r>
              <w:rPr>
                <w:b w:val="0"/>
                <w:sz w:val="14"/>
              </w:rPr>
              <w:t>1875.2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25307.6</w:t>
            </w:r>
          </w:p>
        </w:tc>
        <w:tc>
          <w:tcPr>
            <w:tcW w:type="dxa" w:w="761"/>
            <w:noWrap/>
            <w:vAlign w:val="center"/>
          </w:tcPr>
          <w:p>
            <w:pPr>
              <w:spacing w:before="0" w:after="0" w:line="240" w:lineRule="auto"/>
              <w:jc w:val="center"/>
              <w:rPr>
                <w:sz w:val="14"/>
                <w:szCs w:val="14"/>
              </w:rPr>
            </w:pPr>
            <w:r>
              <w:rPr>
                <w:b w:val="0"/>
                <w:sz w:val="14"/>
              </w:rPr>
              <w:t>132331.7</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-33281.0</w:t>
            </w:r>
          </w:p>
        </w:tc>
        <w:tc>
          <w:tcPr>
            <w:tcW w:type="dxa" w:w="721"/>
            <w:noWrap/>
            <w:vAlign w:val="center"/>
          </w:tcPr>
          <w:p>
            <w:pPr>
              <w:spacing w:before="0" w:after="0" w:line="240" w:lineRule="auto"/>
              <w:jc w:val="center"/>
              <w:rPr>
                <w:sz w:val="14"/>
                <w:szCs w:val="14"/>
              </w:rPr>
            </w:pPr>
            <w:r>
              <w:rPr>
                <w:b w:val="0"/>
                <w:sz w:val="14"/>
              </w:rPr>
              <w:t>11900.5</w:t>
            </w:r>
          </w:p>
        </w:tc>
        <w:tc>
          <w:tcPr>
            <w:tcW w:type="dxa" w:w="581"/>
            <w:noWrap/>
            <w:vAlign w:val="center"/>
          </w:tcPr>
          <w:p>
            <w:pPr>
              <w:spacing w:before="0" w:after="0" w:line="240" w:lineRule="auto"/>
              <w:jc w:val="center"/>
              <w:rPr>
                <w:sz w:val="14"/>
                <w:szCs w:val="14"/>
              </w:rPr>
            </w:pPr>
            <w:r>
              <w:rPr>
                <w:b w:val="0"/>
                <w:sz w:val="14"/>
              </w:rPr>
              <w:t>78.21</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515.96</w:t>
            </w:r>
          </w:p>
        </w:tc>
        <w:tc>
          <w:tcPr>
            <w:tcW w:type="dxa" w:w="581"/>
            <w:noWrap/>
            <w:vAlign w:val="center"/>
          </w:tcPr>
          <w:p>
            <w:pPr>
              <w:spacing w:before="0" w:after="0" w:line="240" w:lineRule="auto"/>
              <w:jc w:val="center"/>
              <w:rPr>
                <w:sz w:val="14"/>
                <w:szCs w:val="14"/>
              </w:rPr>
            </w:pPr>
            <w:r>
              <w:rPr>
                <w:b w:val="0"/>
                <w:sz w:val="14"/>
              </w:rPr>
              <w:t>78.45</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-3.18</w:t>
            </w:r>
          </w:p>
        </w:tc>
        <w:tc>
          <w:tcPr>
            <w:tcW w:type="dxa" w:w="846"/>
            <w:noWrap/>
            <w:vAlign w:val="center"/>
          </w:tcPr>
          <w:p>
            <w:pPr>
              <w:spacing w:before="0" w:after="0" w:line="240" w:lineRule="auto"/>
              <w:jc w:val="center"/>
              <w:rPr>
                <w:sz w:val="14"/>
                <w:szCs w:val="14"/>
              </w:rPr>
            </w:pPr>
            <w:r>
              <w:rPr>
                <w:b w:val="0"/>
                <w:sz w:val="14"/>
              </w:rPr>
              <w:t>30722.8</w:t>
            </w:r>
          </w:p>
        </w:tc>
        <w:tc>
          <w:tcPr>
            <w:tcW w:type="dxa" w:w="581"/>
            <w:noWrap/>
            <w:vAlign w:val="center"/>
          </w:tcPr>
          <w:p>
            <w:pPr>
              <w:spacing w:before="0" w:after="0" w:line="240" w:lineRule="auto"/>
              <w:jc w:val="center"/>
              <w:rPr>
                <w:sz w:val="14"/>
                <w:szCs w:val="14"/>
              </w:rPr>
            </w:pPr>
            <w:r>
              <w:rPr>
                <w:b w:val="0"/>
                <w:sz w:val="14"/>
              </w:rPr>
              <w:t>1817.0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23605.4</w:t>
            </w:r>
          </w:p>
        </w:tc>
        <w:tc>
          <w:tcPr>
            <w:tcW w:type="dxa" w:w="761"/>
            <w:noWrap/>
            <w:vAlign w:val="center"/>
          </w:tcPr>
          <w:p>
            <w:pPr>
              <w:spacing w:before="0" w:after="0" w:line="240" w:lineRule="auto"/>
              <w:jc w:val="center"/>
              <w:rPr>
                <w:sz w:val="14"/>
                <w:szCs w:val="14"/>
              </w:rPr>
            </w:pPr>
            <w:r>
              <w:rPr>
                <w:b w:val="0"/>
                <w:sz w:val="14"/>
              </w:rPr>
              <w:t>120431.2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-30722.8</w:t>
            </w:r>
          </w:p>
        </w:tc>
        <w:tc>
          <w:tcPr>
            <w:tcW w:type="dxa" w:w="721"/>
            <w:noWrap/>
            <w:vAlign w:val="center"/>
          </w:tcPr>
          <w:p>
            <w:pPr>
              <w:spacing w:before="0" w:after="0" w:line="240" w:lineRule="auto"/>
              <w:jc w:val="center"/>
              <w:rPr>
                <w:sz w:val="14"/>
                <w:szCs w:val="14"/>
              </w:rPr>
            </w:pPr>
            <w:r>
              <w:rPr>
                <w:b w:val="0"/>
                <w:sz w:val="14"/>
              </w:rPr>
              <w:t>12381.0</w:t>
            </w:r>
          </w:p>
        </w:tc>
        <w:tc>
          <w:tcPr>
            <w:tcW w:type="dxa" w:w="581"/>
            <w:noWrap/>
            <w:vAlign w:val="center"/>
          </w:tcPr>
          <w:p>
            <w:pPr>
              <w:spacing w:before="0" w:after="0" w:line="240" w:lineRule="auto"/>
              <w:jc w:val="center"/>
              <w:rPr>
                <w:sz w:val="14"/>
                <w:szCs w:val="14"/>
              </w:rPr>
            </w:pPr>
            <w:r>
              <w:rPr>
                <w:b w:val="0"/>
                <w:sz w:val="14"/>
              </w:rPr>
              <w:t>78.45</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522.15</w:t>
            </w:r>
          </w:p>
        </w:tc>
        <w:tc>
          <w:tcPr>
            <w:tcW w:type="dxa" w:w="581"/>
            <w:noWrap/>
            <w:vAlign w:val="center"/>
          </w:tcPr>
          <w:p>
            <w:pPr>
              <w:spacing w:before="0" w:after="0" w:line="240" w:lineRule="auto"/>
              <w:jc w:val="center"/>
              <w:rPr>
                <w:sz w:val="14"/>
                <w:szCs w:val="14"/>
              </w:rPr>
            </w:pPr>
            <w:r>
              <w:rPr>
                <w:b w:val="0"/>
                <w:sz w:val="14"/>
              </w:rPr>
              <w:t>78.90</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-5.15</w:t>
            </w:r>
          </w:p>
        </w:tc>
        <w:tc>
          <w:tcPr>
            <w:tcW w:type="dxa" w:w="846"/>
            <w:noWrap/>
            <w:vAlign w:val="center"/>
          </w:tcPr>
          <w:p>
            <w:pPr>
              <w:spacing w:before="0" w:after="0" w:line="240" w:lineRule="auto"/>
              <w:jc w:val="center"/>
              <w:rPr>
                <w:sz w:val="14"/>
                <w:szCs w:val="14"/>
              </w:rPr>
            </w:pPr>
            <w:r>
              <w:rPr>
                <w:b w:val="0"/>
                <w:sz w:val="14"/>
              </w:rPr>
              <w:t>27988.9</w:t>
            </w:r>
          </w:p>
        </w:tc>
        <w:tc>
          <w:tcPr>
            <w:tcW w:type="dxa" w:w="581"/>
            <w:noWrap/>
            <w:vAlign w:val="center"/>
          </w:tcPr>
          <w:p>
            <w:pPr>
              <w:spacing w:before="0" w:after="0" w:line="240" w:lineRule="auto"/>
              <w:jc w:val="center"/>
              <w:rPr>
                <w:sz w:val="14"/>
                <w:szCs w:val="14"/>
              </w:rPr>
            </w:pPr>
            <w:r>
              <w:rPr>
                <w:b w:val="0"/>
                <w:sz w:val="14"/>
              </w:rPr>
              <w:t>1743.5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21715.0</w:t>
            </w:r>
          </w:p>
        </w:tc>
        <w:tc>
          <w:tcPr>
            <w:tcW w:type="dxa" w:w="761"/>
            <w:noWrap/>
            <w:vAlign w:val="center"/>
          </w:tcPr>
          <w:p>
            <w:pPr>
              <w:spacing w:before="0" w:after="0" w:line="240" w:lineRule="auto"/>
              <w:jc w:val="center"/>
              <w:rPr>
                <w:sz w:val="14"/>
                <w:szCs w:val="14"/>
              </w:rPr>
            </w:pPr>
            <w:r>
              <w:rPr>
                <w:b w:val="0"/>
                <w:sz w:val="14"/>
              </w:rPr>
              <w:t>108050.2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-27988.9</w:t>
            </w:r>
          </w:p>
        </w:tc>
        <w:tc>
          <w:tcPr>
            <w:tcW w:type="dxa" w:w="721"/>
            <w:noWrap/>
            <w:vAlign w:val="center"/>
          </w:tcPr>
          <w:p>
            <w:pPr>
              <w:spacing w:before="0" w:after="0" w:line="240" w:lineRule="auto"/>
              <w:jc w:val="center"/>
              <w:rPr>
                <w:sz w:val="14"/>
                <w:szCs w:val="14"/>
              </w:rPr>
            </w:pPr>
            <w:r>
              <w:rPr>
                <w:b w:val="0"/>
                <w:sz w:val="14"/>
              </w:rPr>
              <w:t>12602.0</w:t>
            </w:r>
          </w:p>
        </w:tc>
        <w:tc>
          <w:tcPr>
            <w:tcW w:type="dxa" w:w="581"/>
            <w:noWrap/>
            <w:vAlign w:val="center"/>
          </w:tcPr>
          <w:p>
            <w:pPr>
              <w:spacing w:before="0" w:after="0" w:line="240" w:lineRule="auto"/>
              <w:jc w:val="center"/>
              <w:rPr>
                <w:sz w:val="14"/>
                <w:szCs w:val="14"/>
              </w:rPr>
            </w:pPr>
            <w:r>
              <w:rPr>
                <w:b w:val="0"/>
                <w:sz w:val="14"/>
              </w:rPr>
              <w:t>78.90</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528.34</w:t>
            </w:r>
          </w:p>
        </w:tc>
        <w:tc>
          <w:tcPr>
            <w:tcW w:type="dxa" w:w="581"/>
            <w:noWrap/>
            <w:vAlign w:val="center"/>
          </w:tcPr>
          <w:p>
            <w:pPr>
              <w:spacing w:before="0" w:after="0" w:line="240" w:lineRule="auto"/>
              <w:jc w:val="center"/>
              <w:rPr>
                <w:sz w:val="14"/>
                <w:szCs w:val="14"/>
              </w:rPr>
            </w:pPr>
            <w:r>
              <w:rPr>
                <w:b w:val="0"/>
                <w:sz w:val="14"/>
              </w:rPr>
              <w:t>79.57</w:t>
            </w:r>
          </w:p>
        </w:tc>
        <w:tc>
          <w:tcPr>
            <w:tcW w:type="dxa" w:w="581"/>
            <w:noWrap/>
            <w:vAlign w:val="center"/>
          </w:tcPr>
          <w:p>
            <w:pPr>
              <w:spacing w:before="0" w:after="0" w:line="240" w:lineRule="auto"/>
              <w:jc w:val="center"/>
              <w:rPr>
                <w:sz w:val="14"/>
                <w:szCs w:val="14"/>
              </w:rPr>
            </w:pPr>
            <w:r>
              <w:rPr>
                <w:b w:val="0"/>
                <w:sz w:val="14"/>
              </w:rPr>
              <w:t>110.19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-7.13</w:t>
            </w:r>
          </w:p>
        </w:tc>
        <w:tc>
          <w:tcPr>
            <w:tcW w:type="dxa" w:w="846"/>
            <w:noWrap/>
            <w:vAlign w:val="center"/>
          </w:tcPr>
          <w:p>
            <w:pPr>
              <w:spacing w:before="0" w:after="0" w:line="240" w:lineRule="auto"/>
              <w:jc w:val="center"/>
              <w:rPr>
                <w:sz w:val="14"/>
                <w:szCs w:val="14"/>
              </w:rPr>
            </w:pPr>
            <w:r>
              <w:rPr>
                <w:b w:val="0"/>
                <w:sz w:val="14"/>
              </w:rPr>
              <w:t>25072.1</w:t>
            </w:r>
          </w:p>
        </w:tc>
        <w:tc>
          <w:tcPr>
            <w:tcW w:type="dxa" w:w="581"/>
            <w:noWrap/>
            <w:vAlign w:val="center"/>
          </w:tcPr>
          <w:p>
            <w:pPr>
              <w:spacing w:before="0" w:after="0" w:line="240" w:lineRule="auto"/>
              <w:jc w:val="center"/>
              <w:rPr>
                <w:sz w:val="14"/>
                <w:szCs w:val="14"/>
              </w:rPr>
            </w:pPr>
            <w:r>
              <w:rPr>
                <w:b w:val="0"/>
                <w:sz w:val="14"/>
              </w:rPr>
              <w:t>1654.3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19601.0</w:t>
            </w:r>
          </w:p>
        </w:tc>
        <w:tc>
          <w:tcPr>
            <w:tcW w:type="dxa" w:w="761"/>
            <w:noWrap/>
            <w:vAlign w:val="center"/>
          </w:tcPr>
          <w:p>
            <w:pPr>
              <w:spacing w:before="0" w:after="0" w:line="240" w:lineRule="auto"/>
              <w:jc w:val="center"/>
              <w:rPr>
                <w:sz w:val="14"/>
                <w:szCs w:val="14"/>
              </w:rPr>
            </w:pPr>
            <w:r>
              <w:rPr>
                <w:b w:val="0"/>
                <w:sz w:val="14"/>
              </w:rPr>
              <w:t>95448.2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-25072.1</w:t>
            </w:r>
          </w:p>
        </w:tc>
        <w:tc>
          <w:tcPr>
            <w:tcW w:type="dxa" w:w="721"/>
            <w:noWrap/>
            <w:vAlign w:val="center"/>
          </w:tcPr>
          <w:p>
            <w:pPr>
              <w:spacing w:before="0" w:after="0" w:line="240" w:lineRule="auto"/>
              <w:jc w:val="center"/>
              <w:rPr>
                <w:sz w:val="14"/>
                <w:szCs w:val="14"/>
              </w:rPr>
            </w:pPr>
            <w:r>
              <w:rPr>
                <w:b w:val="0"/>
                <w:sz w:val="14"/>
              </w:rPr>
              <w:t>12517.7</w:t>
            </w:r>
          </w:p>
        </w:tc>
        <w:tc>
          <w:tcPr>
            <w:tcW w:type="dxa" w:w="581"/>
            <w:noWrap/>
            <w:vAlign w:val="center"/>
          </w:tcPr>
          <w:p>
            <w:pPr>
              <w:spacing w:before="0" w:after="0" w:line="240" w:lineRule="auto"/>
              <w:jc w:val="center"/>
              <w:rPr>
                <w:sz w:val="14"/>
                <w:szCs w:val="14"/>
              </w:rPr>
            </w:pPr>
            <w:r>
              <w:rPr>
                <w:b w:val="0"/>
                <w:sz w:val="14"/>
              </w:rPr>
              <w:t>79.57</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534.53</w:t>
            </w:r>
          </w:p>
        </w:tc>
        <w:tc>
          <w:tcPr>
            <w:tcW w:type="dxa" w:w="581"/>
            <w:noWrap/>
            <w:vAlign w:val="center"/>
          </w:tcPr>
          <w:p>
            <w:pPr>
              <w:spacing w:before="0" w:after="0" w:line="240" w:lineRule="auto"/>
              <w:jc w:val="center"/>
              <w:rPr>
                <w:sz w:val="14"/>
                <w:szCs w:val="14"/>
              </w:rPr>
            </w:pPr>
            <w:r>
              <w:rPr>
                <w:b w:val="0"/>
                <w:sz w:val="14"/>
              </w:rPr>
              <w:t>80.45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-9.12</w:t>
            </w:r>
          </w:p>
        </w:tc>
        <w:tc>
          <w:tcPr>
            <w:tcW w:type="dxa" w:w="846"/>
            <w:noWrap/>
            <w:vAlign w:val="center"/>
          </w:tcPr>
          <w:p>
            <w:pPr>
              <w:spacing w:before="0" w:after="0" w:line="240" w:lineRule="auto"/>
              <w:jc w:val="center"/>
              <w:rPr>
                <w:sz w:val="14"/>
                <w:szCs w:val="14"/>
              </w:rPr>
            </w:pPr>
            <w:r>
              <w:rPr>
                <w:b w:val="0"/>
                <w:sz w:val="14"/>
              </w:rPr>
              <w:t>21977.3</w:t>
            </w:r>
          </w:p>
        </w:tc>
        <w:tc>
          <w:tcPr>
            <w:tcW w:type="dxa" w:w="581"/>
            <w:noWrap/>
            <w:vAlign w:val="center"/>
          </w:tcPr>
          <w:p>
            <w:pPr>
              <w:spacing w:before="0" w:after="0" w:line="240" w:lineRule="auto"/>
              <w:jc w:val="center"/>
              <w:rPr>
                <w:sz w:val="14"/>
                <w:szCs w:val="14"/>
              </w:rPr>
            </w:pPr>
            <w:r>
              <w:rPr>
                <w:b w:val="0"/>
                <w:sz w:val="14"/>
              </w:rPr>
              <w:t>1549.0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17236.3</w:t>
            </w:r>
          </w:p>
        </w:tc>
        <w:tc>
          <w:tcPr>
            <w:tcW w:type="dxa" w:w="761"/>
            <w:noWrap/>
            <w:vAlign w:val="center"/>
          </w:tcPr>
          <w:p>
            <w:pPr>
              <w:spacing w:before="0" w:after="0" w:line="240" w:lineRule="auto"/>
              <w:jc w:val="center"/>
              <w:rPr>
                <w:sz w:val="14"/>
                <w:szCs w:val="14"/>
              </w:rPr>
            </w:pPr>
            <w:r>
              <w:rPr>
                <w:b w:val="0"/>
                <w:sz w:val="14"/>
              </w:rPr>
              <w:t>82930.5</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-21977.3</w:t>
            </w:r>
          </w:p>
        </w:tc>
        <w:tc>
          <w:tcPr>
            <w:tcW w:type="dxa" w:w="721"/>
            <w:noWrap/>
            <w:vAlign w:val="center"/>
          </w:tcPr>
          <w:p>
            <w:pPr>
              <w:spacing w:before="0" w:after="0" w:line="240" w:lineRule="auto"/>
              <w:jc w:val="center"/>
              <w:rPr>
                <w:sz w:val="14"/>
                <w:szCs w:val="14"/>
              </w:rPr>
            </w:pPr>
            <w:r>
              <w:rPr>
                <w:b w:val="0"/>
                <w:sz w:val="14"/>
              </w:rPr>
              <w:t>12082.1</w:t>
            </w:r>
          </w:p>
        </w:tc>
        <w:tc>
          <w:tcPr>
            <w:tcW w:type="dxa" w:w="581"/>
            <w:noWrap/>
            <w:vAlign w:val="center"/>
          </w:tcPr>
          <w:p>
            <w:pPr>
              <w:spacing w:before="0" w:after="0" w:line="240" w:lineRule="auto"/>
              <w:jc w:val="center"/>
              <w:rPr>
                <w:sz w:val="14"/>
                <w:szCs w:val="14"/>
              </w:rPr>
            </w:pPr>
            <w:r>
              <w:rPr>
                <w:b w:val="0"/>
                <w:sz w:val="14"/>
              </w:rPr>
              <w:t>80.45</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540.72</w:t>
            </w:r>
          </w:p>
        </w:tc>
        <w:tc>
          <w:tcPr>
            <w:tcW w:type="dxa" w:w="581"/>
            <w:noWrap/>
            <w:vAlign w:val="center"/>
          </w:tcPr>
          <w:p>
            <w:pPr>
              <w:spacing w:before="0" w:after="0" w:line="240" w:lineRule="auto"/>
              <w:jc w:val="center"/>
              <w:rPr>
                <w:sz w:val="14"/>
                <w:szCs w:val="14"/>
              </w:rPr>
            </w:pPr>
            <w:r>
              <w:rPr>
                <w:b w:val="0"/>
                <w:sz w:val="14"/>
              </w:rPr>
              <w:t>81.55</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-11.12</w:t>
            </w:r>
          </w:p>
        </w:tc>
        <w:tc>
          <w:tcPr>
            <w:tcW w:type="dxa" w:w="846"/>
            <w:noWrap/>
            <w:vAlign w:val="center"/>
          </w:tcPr>
          <w:p>
            <w:pPr>
              <w:spacing w:before="0" w:after="0" w:line="240" w:lineRule="auto"/>
              <w:jc w:val="center"/>
              <w:rPr>
                <w:sz w:val="14"/>
                <w:szCs w:val="14"/>
              </w:rPr>
            </w:pPr>
            <w:r>
              <w:rPr>
                <w:b w:val="0"/>
                <w:sz w:val="14"/>
              </w:rPr>
              <w:t>18695.1</w:t>
            </w:r>
          </w:p>
        </w:tc>
        <w:tc>
          <w:tcPr>
            <w:tcW w:type="dxa" w:w="581"/>
            <w:noWrap/>
            <w:vAlign w:val="center"/>
          </w:tcPr>
          <w:p>
            <w:pPr>
              <w:spacing w:before="0" w:after="0" w:line="240" w:lineRule="auto"/>
              <w:jc w:val="center"/>
              <w:rPr>
                <w:sz w:val="14"/>
                <w:szCs w:val="14"/>
              </w:rPr>
            </w:pPr>
            <w:r>
              <w:rPr>
                <w:b w:val="0"/>
                <w:sz w:val="14"/>
              </w:rPr>
              <w:t>1427.4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14566.9</w:t>
            </w:r>
          </w:p>
        </w:tc>
        <w:tc>
          <w:tcPr>
            <w:tcW w:type="dxa" w:w="761"/>
            <w:noWrap/>
            <w:vAlign w:val="center"/>
          </w:tcPr>
          <w:p>
            <w:pPr>
              <w:spacing w:before="0" w:after="0" w:line="240" w:lineRule="auto"/>
              <w:jc w:val="center"/>
              <w:rPr>
                <w:sz w:val="14"/>
                <w:szCs w:val="14"/>
              </w:rPr>
            </w:pPr>
            <w:r>
              <w:rPr>
                <w:b w:val="0"/>
                <w:sz w:val="14"/>
              </w:rPr>
              <w:t>70848.4</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-18695.1</w:t>
            </w:r>
          </w:p>
        </w:tc>
        <w:tc>
          <w:tcPr>
            <w:tcW w:type="dxa" w:w="721"/>
            <w:noWrap/>
            <w:vAlign w:val="center"/>
          </w:tcPr>
          <w:p>
            <w:pPr>
              <w:spacing w:before="0" w:after="0" w:line="240" w:lineRule="auto"/>
              <w:jc w:val="center"/>
              <w:rPr>
                <w:sz w:val="14"/>
                <w:szCs w:val="14"/>
              </w:rPr>
            </w:pPr>
            <w:r>
              <w:rPr>
                <w:b w:val="0"/>
                <w:sz w:val="14"/>
              </w:rPr>
              <w:t>11229.4</w:t>
            </w:r>
          </w:p>
        </w:tc>
        <w:tc>
          <w:tcPr>
            <w:tcW w:type="dxa" w:w="581"/>
            <w:noWrap/>
            <w:vAlign w:val="center"/>
          </w:tcPr>
          <w:p>
            <w:pPr>
              <w:spacing w:before="0" w:after="0" w:line="240" w:lineRule="auto"/>
              <w:jc w:val="center"/>
              <w:rPr>
                <w:sz w:val="14"/>
                <w:szCs w:val="14"/>
              </w:rPr>
            </w:pPr>
            <w:r>
              <w:rPr>
                <w:b w:val="0"/>
                <w:sz w:val="14"/>
              </w:rPr>
              <w:t>81.55</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546.91</w:t>
            </w:r>
          </w:p>
        </w:tc>
        <w:tc>
          <w:tcPr>
            <w:tcW w:type="dxa" w:w="581"/>
            <w:noWrap/>
            <w:vAlign w:val="center"/>
          </w:tcPr>
          <w:p>
            <w:pPr>
              <w:spacing w:before="0" w:after="0" w:line="240" w:lineRule="auto"/>
              <w:jc w:val="center"/>
              <w:rPr>
                <w:sz w:val="14"/>
                <w:szCs w:val="14"/>
              </w:rPr>
            </w:pPr>
            <w:r>
              <w:rPr>
                <w:b w:val="0"/>
                <w:sz w:val="14"/>
              </w:rPr>
              <w:t>82.88</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-13.13</w:t>
            </w:r>
          </w:p>
        </w:tc>
        <w:tc>
          <w:tcPr>
            <w:tcW w:type="dxa" w:w="846"/>
            <w:noWrap/>
            <w:vAlign w:val="center"/>
          </w:tcPr>
          <w:p>
            <w:pPr>
              <w:spacing w:before="0" w:after="0" w:line="240" w:lineRule="auto"/>
              <w:jc w:val="center"/>
              <w:rPr>
                <w:sz w:val="14"/>
                <w:szCs w:val="14"/>
              </w:rPr>
            </w:pPr>
            <w:r>
              <w:rPr>
                <w:b w:val="0"/>
                <w:sz w:val="14"/>
              </w:rPr>
              <w:t>15200.2</w:t>
            </w:r>
          </w:p>
        </w:tc>
        <w:tc>
          <w:tcPr>
            <w:tcW w:type="dxa" w:w="581"/>
            <w:noWrap/>
            <w:vAlign w:val="center"/>
          </w:tcPr>
          <w:p>
            <w:pPr>
              <w:spacing w:before="0" w:after="0" w:line="240" w:lineRule="auto"/>
              <w:jc w:val="center"/>
              <w:rPr>
                <w:sz w:val="14"/>
                <w:szCs w:val="14"/>
              </w:rPr>
            </w:pPr>
            <w:r>
              <w:rPr>
                <w:b w:val="0"/>
                <w:sz w:val="14"/>
              </w:rPr>
              <w:t>1290.6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11492.4</w:t>
            </w:r>
          </w:p>
        </w:tc>
        <w:tc>
          <w:tcPr>
            <w:tcW w:type="dxa" w:w="761"/>
            <w:noWrap/>
            <w:vAlign w:val="center"/>
          </w:tcPr>
          <w:p>
            <w:pPr>
              <w:spacing w:before="0" w:after="0" w:line="240" w:lineRule="auto"/>
              <w:jc w:val="center"/>
              <w:rPr>
                <w:sz w:val="14"/>
                <w:szCs w:val="14"/>
              </w:rPr>
            </w:pPr>
            <w:r>
              <w:rPr>
                <w:b w:val="0"/>
                <w:sz w:val="14"/>
              </w:rPr>
              <w:t>59619.0</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-15200.2</w:t>
            </w:r>
          </w:p>
        </w:tc>
        <w:tc>
          <w:tcPr>
            <w:tcW w:type="dxa" w:w="721"/>
            <w:noWrap/>
            <w:vAlign w:val="center"/>
          </w:tcPr>
          <w:p>
            <w:pPr>
              <w:spacing w:before="0" w:after="0" w:line="240" w:lineRule="auto"/>
              <w:jc w:val="center"/>
              <w:rPr>
                <w:sz w:val="14"/>
                <w:szCs w:val="14"/>
              </w:rPr>
            </w:pPr>
            <w:r>
              <w:rPr>
                <w:b w:val="0"/>
                <w:sz w:val="14"/>
              </w:rPr>
              <w:t>9858.5</w:t>
            </w:r>
          </w:p>
        </w:tc>
        <w:tc>
          <w:tcPr>
            <w:tcW w:type="dxa" w:w="581"/>
            <w:noWrap/>
            <w:vAlign w:val="center"/>
          </w:tcPr>
          <w:p>
            <w:pPr>
              <w:spacing w:before="0" w:after="0" w:line="240" w:lineRule="auto"/>
              <w:jc w:val="center"/>
              <w:rPr>
                <w:sz w:val="14"/>
                <w:szCs w:val="14"/>
              </w:rPr>
            </w:pPr>
            <w:r>
              <w:rPr>
                <w:b w:val="0"/>
                <w:sz w:val="14"/>
              </w:rPr>
              <w:t>82.88</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84.42</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-15.13</w:t>
            </w:r>
          </w:p>
        </w:tc>
        <w:tc>
          <w:tcPr>
            <w:tcW w:type="dxa" w:w="846"/>
            <w:noWrap/>
            <w:vAlign w:val="center"/>
          </w:tcPr>
          <w:p>
            <w:pPr>
              <w:spacing w:before="0" w:after="0" w:line="240" w:lineRule="auto"/>
              <w:jc w:val="center"/>
              <w:rPr>
                <w:sz w:val="14"/>
                <w:szCs w:val="14"/>
              </w:rPr>
            </w:pPr>
            <w:r>
              <w:rPr>
                <w:b w:val="0"/>
                <w:sz w:val="14"/>
              </w:rPr>
              <w:t>12319.8</w:t>
            </w:r>
          </w:p>
        </w:tc>
        <w:tc>
          <w:tcPr>
            <w:tcW w:type="dxa" w:w="581"/>
            <w:noWrap/>
            <w:vAlign w:val="center"/>
          </w:tcPr>
          <w:p>
            <w:pPr>
              <w:spacing w:before="0" w:after="0" w:line="240" w:lineRule="auto"/>
              <w:jc w:val="center"/>
              <w:rPr>
                <w:sz w:val="14"/>
                <w:szCs w:val="14"/>
              </w:rPr>
            </w:pPr>
            <w:r>
              <w:rPr>
                <w:b w:val="0"/>
                <w:sz w:val="14"/>
              </w:rPr>
              <w:t>1143.6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9427.3</w:t>
            </w:r>
          </w:p>
        </w:tc>
        <w:tc>
          <w:tcPr>
            <w:tcW w:type="dxa" w:w="761"/>
            <w:noWrap/>
            <w:vAlign w:val="center"/>
          </w:tcPr>
          <w:p>
            <w:pPr>
              <w:spacing w:before="0" w:after="0" w:line="240" w:lineRule="auto"/>
              <w:jc w:val="center"/>
              <w:rPr>
                <w:sz w:val="14"/>
                <w:szCs w:val="14"/>
              </w:rPr>
            </w:pPr>
            <w:r>
              <w:rPr>
                <w:b w:val="0"/>
                <w:sz w:val="14"/>
              </w:rPr>
              <w:t>49760.5</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-12319.8</w:t>
            </w:r>
          </w:p>
        </w:tc>
        <w:tc>
          <w:tcPr>
            <w:tcW w:type="dxa" w:w="721"/>
            <w:noWrap/>
            <w:vAlign w:val="center"/>
          </w:tcPr>
          <w:p>
            <w:pPr>
              <w:spacing w:before="0" w:after="0" w:line="240" w:lineRule="auto"/>
              <w:jc w:val="center"/>
              <w:rPr>
                <w:sz w:val="14"/>
                <w:szCs w:val="14"/>
              </w:rPr>
            </w:pPr>
            <w:r>
              <w:rPr>
                <w:b w:val="0"/>
                <w:sz w:val="14"/>
              </w:rPr>
              <w:t>8798.0</w:t>
            </w:r>
          </w:p>
        </w:tc>
        <w:tc>
          <w:tcPr>
            <w:tcW w:type="dxa" w:w="581"/>
            <w:noWrap/>
            <w:vAlign w:val="center"/>
          </w:tcPr>
          <w:p>
            <w:pPr>
              <w:spacing w:before="0" w:after="0" w:line="240" w:lineRule="auto"/>
              <w:jc w:val="center"/>
              <w:rPr>
                <w:sz w:val="14"/>
                <w:szCs w:val="14"/>
              </w:rPr>
            </w:pPr>
            <w:r>
              <w:rPr>
                <w:b w:val="0"/>
                <w:sz w:val="14"/>
              </w:rPr>
              <w:t>84.42</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86.15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-17.11</w:t>
            </w:r>
          </w:p>
        </w:tc>
        <w:tc>
          <w:tcPr>
            <w:tcW w:type="dxa" w:w="846"/>
            <w:noWrap/>
            <w:vAlign w:val="center"/>
          </w:tcPr>
          <w:p>
            <w:pPr>
              <w:spacing w:before="0" w:after="0" w:line="240" w:lineRule="auto"/>
              <w:jc w:val="center"/>
              <w:rPr>
                <w:sz w:val="14"/>
                <w:szCs w:val="14"/>
              </w:rPr>
            </w:pPr>
            <w:r>
              <w:rPr>
                <w:b w:val="0"/>
                <w:sz w:val="14"/>
              </w:rPr>
              <w:t>10951.0</w:t>
            </w:r>
          </w:p>
        </w:tc>
        <w:tc>
          <w:tcPr>
            <w:tcW w:type="dxa" w:w="581"/>
            <w:noWrap/>
            <w:vAlign w:val="center"/>
          </w:tcPr>
          <w:p>
            <w:pPr>
              <w:spacing w:before="0" w:after="0" w:line="240" w:lineRule="auto"/>
              <w:jc w:val="center"/>
              <w:rPr>
                <w:sz w:val="14"/>
                <w:szCs w:val="14"/>
              </w:rPr>
            </w:pPr>
            <w:r>
              <w:rPr>
                <w:b w:val="0"/>
                <w:sz w:val="14"/>
              </w:rPr>
              <w:t>991.5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9194.1</w:t>
            </w:r>
          </w:p>
        </w:tc>
        <w:tc>
          <w:tcPr>
            <w:tcW w:type="dxa" w:w="761"/>
            <w:noWrap/>
            <w:vAlign w:val="center"/>
          </w:tcPr>
          <w:p>
            <w:pPr>
              <w:spacing w:before="0" w:after="0" w:line="240" w:lineRule="auto"/>
              <w:jc w:val="center"/>
              <w:rPr>
                <w:sz w:val="14"/>
                <w:szCs w:val="14"/>
              </w:rPr>
            </w:pPr>
            <w:r>
              <w:rPr>
                <w:b w:val="0"/>
                <w:sz w:val="14"/>
              </w:rPr>
              <w:t>40962.5</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-10951.0</w:t>
            </w:r>
          </w:p>
        </w:tc>
        <w:tc>
          <w:tcPr>
            <w:tcW w:type="dxa" w:w="721"/>
            <w:noWrap/>
            <w:vAlign w:val="center"/>
          </w:tcPr>
          <w:p>
            <w:pPr>
              <w:spacing w:before="0" w:after="0" w:line="240" w:lineRule="auto"/>
              <w:jc w:val="center"/>
              <w:rPr>
                <w:sz w:val="14"/>
                <w:szCs w:val="14"/>
              </w:rPr>
            </w:pPr>
            <w:r>
              <w:rPr>
                <w:b w:val="0"/>
                <w:sz w:val="14"/>
              </w:rPr>
              <w:t>8897.7</w:t>
            </w:r>
          </w:p>
        </w:tc>
        <w:tc>
          <w:tcPr>
            <w:tcW w:type="dxa" w:w="581"/>
            <w:noWrap/>
            <w:vAlign w:val="center"/>
          </w:tcPr>
          <w:p>
            <w:pPr>
              <w:spacing w:before="0" w:after="0" w:line="240" w:lineRule="auto"/>
              <w:jc w:val="center"/>
              <w:rPr>
                <w:sz w:val="14"/>
                <w:szCs w:val="14"/>
              </w:rPr>
            </w:pPr>
            <w:r>
              <w:rPr>
                <w:b w:val="0"/>
                <w:sz w:val="14"/>
              </w:rPr>
              <w:t>86.15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88.11</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6.34</w:t>
            </w:r>
          </w:p>
        </w:tc>
        <w:tc>
          <w:tcPr>
            <w:tcW w:type="dxa" w:w="594"/>
            <w:noWrap/>
            <w:vAlign w:val="center"/>
          </w:tcPr>
          <w:p>
            <w:pPr>
              <w:spacing w:before="0" w:after="0" w:line="240" w:lineRule="auto"/>
              <w:jc w:val="center"/>
              <w:rPr>
                <w:sz w:val="14"/>
                <w:szCs w:val="14"/>
              </w:rPr>
            </w:pPr>
            <w:r>
              <w:rPr>
                <w:b w:val="0"/>
                <w:sz w:val="14"/>
              </w:rPr>
              <w:t>-19.12</w:t>
            </w:r>
          </w:p>
        </w:tc>
        <w:tc>
          <w:tcPr>
            <w:tcW w:type="dxa" w:w="846"/>
            <w:noWrap/>
            <w:vAlign w:val="center"/>
          </w:tcPr>
          <w:p>
            <w:pPr>
              <w:spacing w:before="0" w:after="0" w:line="240" w:lineRule="auto"/>
              <w:jc w:val="center"/>
              <w:rPr>
                <w:sz w:val="14"/>
                <w:szCs w:val="14"/>
              </w:rPr>
            </w:pPr>
            <w:r>
              <w:rPr>
                <w:b w:val="0"/>
                <w:sz w:val="14"/>
              </w:rPr>
              <w:t>9401.8</w:t>
            </w:r>
          </w:p>
        </w:tc>
        <w:tc>
          <w:tcPr>
            <w:tcW w:type="dxa" w:w="581"/>
            <w:noWrap/>
            <w:vAlign w:val="center"/>
          </w:tcPr>
          <w:p>
            <w:pPr>
              <w:spacing w:before="0" w:after="0" w:line="240" w:lineRule="auto"/>
              <w:jc w:val="center"/>
              <w:rPr>
                <w:sz w:val="14"/>
                <w:szCs w:val="14"/>
              </w:rPr>
            </w:pPr>
            <w:r>
              <w:rPr>
                <w:b w:val="0"/>
                <w:sz w:val="14"/>
              </w:rPr>
              <w:t>833.5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8676.2</w:t>
            </w:r>
          </w:p>
        </w:tc>
        <w:tc>
          <w:tcPr>
            <w:tcW w:type="dxa" w:w="761"/>
            <w:noWrap/>
            <w:vAlign w:val="center"/>
          </w:tcPr>
          <w:p>
            <w:pPr>
              <w:spacing w:before="0" w:after="0" w:line="240" w:lineRule="auto"/>
              <w:jc w:val="center"/>
              <w:rPr>
                <w:sz w:val="14"/>
                <w:szCs w:val="14"/>
              </w:rPr>
            </w:pPr>
            <w:r>
              <w:rPr>
                <w:b w:val="0"/>
                <w:sz w:val="14"/>
              </w:rPr>
              <w:t>32064.8</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-9401.8</w:t>
            </w:r>
          </w:p>
        </w:tc>
        <w:tc>
          <w:tcPr>
            <w:tcW w:type="dxa" w:w="721"/>
            <w:noWrap/>
            <w:vAlign w:val="center"/>
          </w:tcPr>
          <w:p>
            <w:pPr>
              <w:spacing w:before="0" w:after="0" w:line="240" w:lineRule="auto"/>
              <w:jc w:val="center"/>
              <w:rPr>
                <w:sz w:val="14"/>
                <w:szCs w:val="14"/>
              </w:rPr>
            </w:pPr>
            <w:r>
              <w:rPr>
                <w:b w:val="0"/>
                <w:sz w:val="14"/>
              </w:rPr>
              <w:t>8691.0</w:t>
            </w:r>
          </w:p>
        </w:tc>
        <w:tc>
          <w:tcPr>
            <w:tcW w:type="dxa" w:w="581"/>
            <w:noWrap/>
            <w:vAlign w:val="center"/>
          </w:tcPr>
          <w:p>
            <w:pPr>
              <w:spacing w:before="0" w:after="0" w:line="240" w:lineRule="auto"/>
              <w:jc w:val="center"/>
              <w:rPr>
                <w:sz w:val="14"/>
                <w:szCs w:val="14"/>
              </w:rPr>
            </w:pPr>
            <w:r>
              <w:rPr>
                <w:b w:val="0"/>
                <w:sz w:val="14"/>
              </w:rPr>
              <w:t>88.11</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90.30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-21.15</w:t>
            </w:r>
          </w:p>
        </w:tc>
        <w:tc>
          <w:tcPr>
            <w:tcW w:type="dxa" w:w="846"/>
            <w:noWrap/>
            <w:vAlign w:val="center"/>
          </w:tcPr>
          <w:p>
            <w:pPr>
              <w:spacing w:before="0" w:after="0" w:line="240" w:lineRule="auto"/>
              <w:jc w:val="center"/>
              <w:rPr>
                <w:sz w:val="14"/>
                <w:szCs w:val="14"/>
              </w:rPr>
            </w:pPr>
            <w:r>
              <w:rPr>
                <w:b w:val="0"/>
                <w:sz w:val="14"/>
              </w:rPr>
              <w:t>7665.9</w:t>
            </w:r>
          </w:p>
        </w:tc>
        <w:tc>
          <w:tcPr>
            <w:tcW w:type="dxa" w:w="581"/>
            <w:noWrap/>
            <w:vAlign w:val="center"/>
          </w:tcPr>
          <w:p>
            <w:pPr>
              <w:spacing w:before="0" w:after="0" w:line="240" w:lineRule="auto"/>
              <w:jc w:val="center"/>
              <w:rPr>
                <w:sz w:val="14"/>
                <w:szCs w:val="14"/>
              </w:rPr>
            </w:pPr>
            <w:r>
              <w:rPr>
                <w:b w:val="0"/>
                <w:sz w:val="14"/>
              </w:rPr>
              <w:t>668.3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7819.5</w:t>
            </w:r>
          </w:p>
        </w:tc>
        <w:tc>
          <w:tcPr>
            <w:tcW w:type="dxa" w:w="761"/>
            <w:noWrap/>
            <w:vAlign w:val="center"/>
          </w:tcPr>
          <w:p>
            <w:pPr>
              <w:spacing w:before="0" w:after="0" w:line="240" w:lineRule="auto"/>
              <w:jc w:val="center"/>
              <w:rPr>
                <w:sz w:val="14"/>
                <w:szCs w:val="14"/>
              </w:rPr>
            </w:pPr>
            <w:r>
              <w:rPr>
                <w:b w:val="0"/>
                <w:sz w:val="14"/>
              </w:rPr>
              <w:t>23373.8</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-7665.9</w:t>
            </w:r>
          </w:p>
        </w:tc>
        <w:tc>
          <w:tcPr>
            <w:tcW w:type="dxa" w:w="721"/>
            <w:noWrap/>
            <w:vAlign w:val="center"/>
          </w:tcPr>
          <w:p>
            <w:pPr>
              <w:spacing w:before="0" w:after="0" w:line="240" w:lineRule="auto"/>
              <w:jc w:val="center"/>
              <w:rPr>
                <w:sz w:val="14"/>
                <w:szCs w:val="14"/>
              </w:rPr>
            </w:pPr>
            <w:r>
              <w:rPr>
                <w:b w:val="0"/>
                <w:sz w:val="14"/>
              </w:rPr>
              <w:t>8101.1</w:t>
            </w:r>
          </w:p>
        </w:tc>
        <w:tc>
          <w:tcPr>
            <w:tcW w:type="dxa" w:w="581"/>
            <w:noWrap/>
            <w:vAlign w:val="center"/>
          </w:tcPr>
          <w:p>
            <w:pPr>
              <w:spacing w:before="0" w:after="0" w:line="240" w:lineRule="auto"/>
              <w:jc w:val="center"/>
              <w:rPr>
                <w:sz w:val="14"/>
                <w:szCs w:val="14"/>
              </w:rPr>
            </w:pPr>
            <w:r>
              <w:rPr>
                <w:b w:val="0"/>
                <w:sz w:val="14"/>
              </w:rPr>
              <w:t>90.30</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92.74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6.52</w:t>
            </w:r>
          </w:p>
        </w:tc>
        <w:tc>
          <w:tcPr>
            <w:tcW w:type="dxa" w:w="594"/>
            <w:noWrap/>
            <w:vAlign w:val="center"/>
          </w:tcPr>
          <w:p>
            <w:pPr>
              <w:spacing w:before="0" w:after="0" w:line="240" w:lineRule="auto"/>
              <w:jc w:val="center"/>
              <w:rPr>
                <w:sz w:val="14"/>
                <w:szCs w:val="14"/>
              </w:rPr>
            </w:pPr>
            <w:r>
              <w:rPr>
                <w:b w:val="0"/>
                <w:sz w:val="14"/>
              </w:rPr>
              <w:t>-23.20</w:t>
            </w:r>
          </w:p>
        </w:tc>
        <w:tc>
          <w:tcPr>
            <w:tcW w:type="dxa" w:w="846"/>
            <w:noWrap/>
            <w:vAlign w:val="center"/>
          </w:tcPr>
          <w:p>
            <w:pPr>
              <w:spacing w:before="0" w:after="0" w:line="240" w:lineRule="auto"/>
              <w:jc w:val="center"/>
              <w:rPr>
                <w:sz w:val="14"/>
                <w:szCs w:val="14"/>
              </w:rPr>
            </w:pPr>
            <w:r>
              <w:rPr>
                <w:b w:val="0"/>
                <w:sz w:val="14"/>
              </w:rPr>
              <w:t>5735.9</w:t>
            </w:r>
          </w:p>
        </w:tc>
        <w:tc>
          <w:tcPr>
            <w:tcW w:type="dxa" w:w="581"/>
            <w:noWrap/>
            <w:vAlign w:val="center"/>
          </w:tcPr>
          <w:p>
            <w:pPr>
              <w:spacing w:before="0" w:after="0" w:line="240" w:lineRule="auto"/>
              <w:jc w:val="center"/>
              <w:rPr>
                <w:sz w:val="14"/>
                <w:szCs w:val="14"/>
              </w:rPr>
            </w:pPr>
            <w:r>
              <w:rPr>
                <w:b w:val="0"/>
                <w:sz w:val="14"/>
              </w:rPr>
              <w:t>493.4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6560.8</w:t>
            </w:r>
          </w:p>
        </w:tc>
        <w:tc>
          <w:tcPr>
            <w:tcW w:type="dxa" w:w="761"/>
            <w:noWrap/>
            <w:vAlign w:val="center"/>
          </w:tcPr>
          <w:p>
            <w:pPr>
              <w:spacing w:before="0" w:after="0" w:line="240" w:lineRule="auto"/>
              <w:jc w:val="center"/>
              <w:rPr>
                <w:sz w:val="14"/>
                <w:szCs w:val="14"/>
              </w:rPr>
            </w:pPr>
            <w:r>
              <w:rPr>
                <w:b w:val="0"/>
                <w:sz w:val="14"/>
              </w:rPr>
              <w:t>15272.7</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-5735.9</w:t>
            </w:r>
          </w:p>
        </w:tc>
        <w:tc>
          <w:tcPr>
            <w:tcW w:type="dxa" w:w="721"/>
            <w:noWrap/>
            <w:vAlign w:val="center"/>
          </w:tcPr>
          <w:p>
            <w:pPr>
              <w:spacing w:before="0" w:after="0" w:line="240" w:lineRule="auto"/>
              <w:jc w:val="center"/>
              <w:rPr>
                <w:sz w:val="14"/>
                <w:szCs w:val="14"/>
              </w:rPr>
            </w:pPr>
            <w:r>
              <w:rPr>
                <w:b w:val="0"/>
                <w:sz w:val="14"/>
              </w:rPr>
              <w:t>7033.1</w:t>
            </w:r>
          </w:p>
        </w:tc>
        <w:tc>
          <w:tcPr>
            <w:tcW w:type="dxa" w:w="581"/>
            <w:noWrap/>
            <w:vAlign w:val="center"/>
          </w:tcPr>
          <w:p>
            <w:pPr>
              <w:spacing w:before="0" w:after="0" w:line="240" w:lineRule="auto"/>
              <w:jc w:val="center"/>
              <w:rPr>
                <w:sz w:val="14"/>
                <w:szCs w:val="14"/>
              </w:rPr>
            </w:pPr>
            <w:r>
              <w:rPr>
                <w:b w:val="0"/>
                <w:sz w:val="14"/>
              </w:rPr>
              <w:t>92.74</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95.44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6.62</w:t>
            </w:r>
          </w:p>
        </w:tc>
        <w:tc>
          <w:tcPr>
            <w:tcW w:type="dxa" w:w="594"/>
            <w:noWrap/>
            <w:vAlign w:val="center"/>
          </w:tcPr>
          <w:p>
            <w:pPr>
              <w:spacing w:before="0" w:after="0" w:line="240" w:lineRule="auto"/>
              <w:jc w:val="center"/>
              <w:rPr>
                <w:sz w:val="14"/>
                <w:szCs w:val="14"/>
              </w:rPr>
            </w:pPr>
            <w:r>
              <w:rPr>
                <w:b w:val="0"/>
                <w:sz w:val="14"/>
              </w:rPr>
              <w:t>-25.29</w:t>
            </w:r>
          </w:p>
        </w:tc>
        <w:tc>
          <w:tcPr>
            <w:tcW w:type="dxa" w:w="846"/>
            <w:noWrap/>
            <w:vAlign w:val="center"/>
          </w:tcPr>
          <w:p>
            <w:pPr>
              <w:spacing w:before="0" w:after="0" w:line="240" w:lineRule="auto"/>
              <w:jc w:val="center"/>
              <w:rPr>
                <w:sz w:val="14"/>
                <w:szCs w:val="14"/>
              </w:rPr>
            </w:pPr>
            <w:r>
              <w:rPr>
                <w:b w:val="0"/>
                <w:sz w:val="14"/>
              </w:rPr>
              <w:t>3602.9</w:t>
            </w:r>
          </w:p>
        </w:tc>
        <w:tc>
          <w:tcPr>
            <w:tcW w:type="dxa" w:w="581"/>
            <w:noWrap/>
            <w:vAlign w:val="center"/>
          </w:tcPr>
          <w:p>
            <w:pPr>
              <w:spacing w:before="0" w:after="0" w:line="240" w:lineRule="auto"/>
              <w:jc w:val="center"/>
              <w:rPr>
                <w:sz w:val="14"/>
                <w:szCs w:val="14"/>
              </w:rPr>
            </w:pPr>
            <w:r>
              <w:rPr>
                <w:b w:val="0"/>
                <w:sz w:val="14"/>
              </w:rPr>
              <w:t>306.6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4804.0</w:t>
            </w:r>
          </w:p>
        </w:tc>
        <w:tc>
          <w:tcPr>
            <w:tcW w:type="dxa" w:w="761"/>
            <w:noWrap/>
            <w:vAlign w:val="center"/>
          </w:tcPr>
          <w:p>
            <w:pPr>
              <w:spacing w:before="0" w:after="0" w:line="240" w:lineRule="auto"/>
              <w:jc w:val="center"/>
              <w:rPr>
                <w:sz w:val="14"/>
                <w:szCs w:val="14"/>
              </w:rPr>
            </w:pPr>
            <w:r>
              <w:rPr>
                <w:b w:val="0"/>
                <w:sz w:val="14"/>
              </w:rPr>
              <w:t>8239.6</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-3602.9</w:t>
            </w:r>
          </w:p>
        </w:tc>
        <w:tc>
          <w:tcPr>
            <w:tcW w:type="dxa" w:w="721"/>
            <w:noWrap/>
            <w:vAlign w:val="center"/>
          </w:tcPr>
          <w:p>
            <w:pPr>
              <w:spacing w:before="0" w:after="0" w:line="240" w:lineRule="auto"/>
              <w:jc w:val="center"/>
              <w:rPr>
                <w:sz w:val="14"/>
                <w:szCs w:val="14"/>
              </w:rPr>
            </w:pPr>
            <w:r>
              <w:rPr>
                <w:b w:val="0"/>
                <w:sz w:val="14"/>
              </w:rPr>
              <w:t>5355.6</w:t>
            </w:r>
          </w:p>
        </w:tc>
        <w:tc>
          <w:tcPr>
            <w:tcW w:type="dxa" w:w="581"/>
            <w:noWrap/>
            <w:vAlign w:val="center"/>
          </w:tcPr>
          <w:p>
            <w:pPr>
              <w:spacing w:before="0" w:after="0" w:line="240" w:lineRule="auto"/>
              <w:jc w:val="center"/>
              <w:rPr>
                <w:sz w:val="14"/>
                <w:szCs w:val="14"/>
              </w:rPr>
            </w:pPr>
            <w:r>
              <w:rPr>
                <w:b w:val="0"/>
                <w:sz w:val="14"/>
              </w:rPr>
              <w:t>95.44</w:t>
            </w:r>
          </w:p>
        </w:tc>
      </w:tr>
      <w:tr>
        <w:tc>
          <w:tcPr>
            <w:tcW w:type="dxa" w:w="436"/>
            <w:noWrap/>
            <w:vAlign w:val="center"/>
          </w:tcPr>
          <w:p>
            <w:pPr>
              <w:spacing w:before="0" w:after="0" w:line="240" w:lineRule="auto"/>
              <w:jc w:val="center"/>
              <w:rPr>
                <w:sz w:val="14"/>
                <w:szCs w:val="14"/>
              </w:rPr>
            </w:pPr>
            <w:r>
              <w:rPr>
                <w:b w:val="0"/>
                <w:sz w:val="14"/>
              </w:rPr>
              <w:t>41</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98.41</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6.75</w:t>
            </w:r>
          </w:p>
        </w:tc>
        <w:tc>
          <w:tcPr>
            <w:tcW w:type="dxa" w:w="594"/>
            <w:noWrap/>
            <w:vAlign w:val="center"/>
          </w:tcPr>
          <w:p>
            <w:pPr>
              <w:spacing w:before="0" w:after="0" w:line="240" w:lineRule="auto"/>
              <w:jc w:val="center"/>
              <w:rPr>
                <w:sz w:val="14"/>
                <w:szCs w:val="14"/>
              </w:rPr>
            </w:pPr>
            <w:r>
              <w:rPr>
                <w:b w:val="0"/>
                <w:sz w:val="14"/>
              </w:rPr>
              <w:t>-27.42</w:t>
            </w:r>
          </w:p>
        </w:tc>
        <w:tc>
          <w:tcPr>
            <w:tcW w:type="dxa" w:w="846"/>
            <w:noWrap/>
            <w:vAlign w:val="center"/>
          </w:tcPr>
          <w:p>
            <w:pPr>
              <w:spacing w:before="0" w:after="0" w:line="240" w:lineRule="auto"/>
              <w:jc w:val="center"/>
              <w:rPr>
                <w:sz w:val="14"/>
                <w:szCs w:val="14"/>
              </w:rPr>
            </w:pPr>
            <w:r>
              <w:rPr>
                <w:b w:val="0"/>
                <w:sz w:val="14"/>
              </w:rPr>
              <w:t>1256.8</w:t>
            </w:r>
          </w:p>
        </w:tc>
        <w:tc>
          <w:tcPr>
            <w:tcW w:type="dxa" w:w="581"/>
            <w:noWrap/>
            <w:vAlign w:val="center"/>
          </w:tcPr>
          <w:p>
            <w:pPr>
              <w:spacing w:before="0" w:after="0" w:line="240" w:lineRule="auto"/>
              <w:jc w:val="center"/>
              <w:rPr>
                <w:sz w:val="14"/>
                <w:szCs w:val="14"/>
              </w:rPr>
            </w:pPr>
            <w:r>
              <w:rPr>
                <w:b w:val="0"/>
                <w:sz w:val="14"/>
              </w:rPr>
              <w:t>106.0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2405.1</w:t>
            </w:r>
          </w:p>
        </w:tc>
        <w:tc>
          <w:tcPr>
            <w:tcW w:type="dxa" w:w="761"/>
            <w:noWrap/>
            <w:vAlign w:val="center"/>
          </w:tcPr>
          <w:p>
            <w:pPr>
              <w:spacing w:before="0" w:after="0" w:line="240" w:lineRule="auto"/>
              <w:jc w:val="center"/>
              <w:rPr>
                <w:sz w:val="14"/>
                <w:szCs w:val="14"/>
              </w:rPr>
            </w:pPr>
            <w:r>
              <w:rPr>
                <w:b w:val="0"/>
                <w:sz w:val="14"/>
              </w:rPr>
              <w:t>2884.0</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-1256.8</w:t>
            </w:r>
          </w:p>
        </w:tc>
        <w:tc>
          <w:tcPr>
            <w:tcW w:type="dxa" w:w="721"/>
            <w:noWrap/>
            <w:vAlign w:val="center"/>
          </w:tcPr>
          <w:p>
            <w:pPr>
              <w:spacing w:before="0" w:after="0" w:line="240" w:lineRule="auto"/>
              <w:jc w:val="center"/>
              <w:rPr>
                <w:sz w:val="14"/>
                <w:szCs w:val="14"/>
              </w:rPr>
            </w:pPr>
            <w:r>
              <w:rPr>
                <w:b w:val="0"/>
                <w:sz w:val="14"/>
              </w:rPr>
              <w:t>2884.0</w:t>
            </w:r>
          </w:p>
        </w:tc>
        <w:tc>
          <w:tcPr>
            <w:tcW w:type="dxa" w:w="581"/>
            <w:noWrap/>
            <w:vAlign w:val="center"/>
          </w:tcPr>
          <w:p>
            <w:pPr>
              <w:spacing w:before="0" w:after="0" w:line="240" w:lineRule="auto"/>
              <w:jc w:val="center"/>
              <w:rPr>
                <w:sz w:val="14"/>
                <w:szCs w:val="14"/>
              </w:rPr>
            </w:pPr>
            <w:r>
              <w:rPr>
                <w:b w:val="0"/>
                <w:sz w:val="14"/>
              </w:rPr>
              <w:t>98.41</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244.90</w:t>
            </w:r>
          </w:p>
        </w:tc>
        <w:tc>
          <w:tcPr>
            <w:tcW w:type="dxa" w:w="576"/>
            <w:tcBorders>
              <w:top w:val="single" w:sz="8" w:space="0" w:color="auto"/>
            </w:tcBorders>
            <w:noWrap/>
            <w:vAlign w:val="center"/>
          </w:tcPr>
          <w:p>
            <w:pPr>
              <w:spacing w:before="0" w:after="0" w:line="240" w:lineRule="auto"/>
              <w:jc w:val="center"/>
              <w:rPr>
                <w:sz w:val="14"/>
                <w:szCs w:val="14"/>
              </w:rPr>
            </w:pPr>
            <w:r>
              <w:rPr>
                <w:b/>
                <w:sz w:val="14"/>
              </w:rPr>
              <w:t>284.17</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6"/>
            <w:tcBorders>
              <w:top w:val="single" w:sz="8" w:space="0" w:color="auto"/>
            </w:tcBorders>
            <w:noWrap/>
            <w:vAlign w:val="center"/>
          </w:tcPr>
          <w:p>
            <w:pPr>
              <w:spacing w:before="0" w:after="0" w:line="240" w:lineRule="auto"/>
              <w:jc w:val="center"/>
              <w:rPr>
                <w:sz w:val="14"/>
                <w:szCs w:val="14"/>
              </w:rPr>
            </w:pPr>
            <w:r>
              <w:rPr>
                <w:b/>
                <w:sz w:val="14"/>
              </w:rPr>
              <w:t>1282637.6</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61"/>
            <w:tcBorders>
              <w:top w:val="single" w:sz="8" w:space="0" w:color="auto"/>
            </w:tcBorders>
            <w:noWrap/>
            <w:vAlign w:val="center"/>
          </w:tcPr>
          <w:p>
            <w:pPr>
              <w:spacing w:before="0" w:after="0" w:line="240" w:lineRule="auto"/>
              <w:jc w:val="center"/>
              <w:rPr>
                <w:sz w:val="14"/>
                <w:szCs w:val="14"/>
              </w:rPr>
            </w:pPr>
            <w:r>
              <w:rPr>
                <w:b/>
                <w:sz w:val="14"/>
              </w:rPr>
              <w:t>997013.9</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18"/>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3" w:name="xslope_section_4_4_4"/>
      <w:r>
        <w:t>Calculations</w:t>
      </w:r>
      <w:bookmarkEnd w:id="33"/>
    </w:p>
    <w:p>
      <w:pPr>
        <w:keepNext/>
        <w:jc w:val="center"/>
      </w:pPr>
      <w:r>
        <w:drawing>
          <wp:inline xmlns:a="http://schemas.openxmlformats.org/drawingml/2006/main" xmlns:pic="http://schemas.openxmlformats.org/drawingml/2006/picture">
            <wp:extent cx="3072384" cy="4111212"/>
            <wp:docPr id="14" name="Picture 14"/>
            <wp:cNvGraphicFramePr>
              <a:graphicFrameLocks noChangeAspect="1"/>
            </wp:cNvGraphicFramePr>
            <a:graphic>
              <a:graphicData uri="http://schemas.openxmlformats.org/drawingml/2006/picture">
                <pic:pic>
                  <pic:nvPicPr>
                    <pic:cNvPr id="0" name="spencer3_forces.png"/>
                    <pic:cNvPicPr/>
                  </pic:nvPicPr>
                  <pic:blipFill>
                    <a:blip r:embed="rId27"/>
                    <a:stretch>
                      <a:fillRect/>
                    </a:stretch>
                  </pic:blipFill>
                  <pic:spPr>
                    <a:xfrm>
                      <a:off x="0" y="0"/>
                      <a:ext cx="3072384" cy="4111212"/>
                    </a:xfrm>
                    <a:prstGeom prst="rect"/>
                  </pic:spPr>
                </pic:pic>
              </a:graphicData>
            </a:graphic>
          </wp:inline>
        </w:drawing>
      </w:r>
    </w:p>
    <w:p>
      <w:pPr>
        <w:pStyle w:val="Caption"/>
        <w:keepNext w:val="0"/>
        <w:jc w:val="center"/>
      </w:pPr>
      <w:bookmarkStart w:id="34" w:name="xslope_figure_14"/>
      <w:r>
        <w:t>Figure 14. Forces on a slice — Spencer's Method</w:t>
      </w:r>
      <w:bookmarkEnd w:id="34"/>
    </w:p>
    <w:p>
      <w:pPr>
        <w:pStyle w:val="BodyText"/>
        <w:keepNext w:val="0"/>
      </w:pPr>
      <w:r>
        <w:t xml:space="preserve">The equations below are in the symbols of the derivation published for </w:t>
      </w:r>
      <w:hyperlink r:id="rId28">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4">
        <w:r>
          <w:rPr>
            <w:color w:val="0563C1"/>
            <w:u w:val="single"/>
          </w:rPr>
          <w:t>Figure 14</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5">
        <w:r>
          <w:rPr>
            <w:color w:val="0563C1"/>
            <w:u w:val="single"/>
          </w:rPr>
          <w:t>Table 5</w:t>
        </w:r>
      </w:hyperlink>
      <w:r>
        <w:t xml:space="preserve">. Those that are columns of </w:t>
      </w:r>
      <w:hyperlink w:anchor="xslope_slice_table_spencer">
        <w:r>
          <w:rPr>
            <w:color w:val="0563C1"/>
            <w:u w:val="single"/>
          </w:rPr>
          <w:t>Table 4</w:t>
        </w:r>
      </w:hyperlink>
      <w:r>
        <w:t xml:space="preserve"> carry a value for every slice.</w:t>
      </w:r>
    </w:p>
    <w:p>
      <w:pPr>
        <w:pStyle w:val="Caption"/>
        <w:keepNext/>
      </w:pPr>
      <w:bookmarkStart w:id="35" w:name="xslope_table_5"/>
      <w:r>
        <w:t>Table 5. Nomenclature — Spencer's Method</w:t>
      </w:r>
      <w:bookmarkEnd w:id="35"/>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1.272</w:t>
      </w:r>
      <w:r>
        <w:t xml:space="preserve"> with θ = -16.62 degrees. The force equation is the </w:t>
      </w:r>
      <m:oMath>
        <m:sSub>
          <m:e>
            <m:r>
              <m:t xml:space="preserve">Q</m:t>
            </m:r>
          </m:e>
          <m:sub>
            <m:r>
              <m:t xml:space="preserve">s</m:t>
            </m:r>
          </m:sub>
        </m:sSub>
      </m:oMath>
      <w:r>
        <w:t xml:space="preserve"> column of </w:t>
      </w:r>
      <w:hyperlink w:anchor="xslope_slice_table_spencer">
        <w:r>
          <w:rPr>
            <w:color w:val="0563C1"/>
            <w:u w:val="single"/>
          </w:rPr>
          <w:t>Table 4</w:t>
        </w:r>
      </w:hyperlink>
      <w:r>
        <w:t xml:space="preserve"> added up over the 41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1.314e-08</m:t>
          </m:r>
        </m:oMath>
      </m:oMathPara>
    </w:p>
    <w:p>
      <w:pPr>
        <w:pStyle w:val="BodyText"/>
        <w:keepNext w:val="0"/>
      </w:pPr>
      <w:r>
        <w:t xml:space="preserve">That is one part in 29 trillion of the 379721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-8.285e-07</m:t>
          </m:r>
        </m:oMath>
      </m:oMathPara>
    </w:p>
    <w:p>
      <w:pPr>
        <w:pStyle w:val="BodyText"/>
        <w:keepNext w:val="0"/>
      </w:pPr>
      <w:r>
        <w:t>That is one part in 105 trillion of the 87087357 its moment terms come to. Sums re-formed from the printed, rounded columns carry that rounding and close to within a thousandth of these totals.</w:t>
      </w:r>
    </w:p>
    <w:p>
      <w:pPr>
        <w:pStyle w:val="Heading1"/>
      </w:pPr>
      <w:bookmarkStart w:id="36" w:name="xslope_section_fem"/>
      <w:r>
        <w:t>Deformation and Strength Reduction</w:t>
      </w:r>
      <w:bookmarkEnd w:id="36"/>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1.258 to 1.266.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37" w:name="xslope_section_5_1"/>
      <w:r>
        <w:t>Analysis Inputs</w:t>
      </w:r>
      <w:bookmarkEnd w:id="37"/>
    </w:p>
    <w:p>
      <w:pPr>
        <w:pStyle w:val="BodyText"/>
        <w:keepNext/>
      </w:pPr>
      <w:r>
        <w:t xml:space="preserve">The problem inputs specific to the finite element model are shown in </w:t>
      </w:r>
      <w:hyperlink w:anchor="xslope_figure_15">
        <w:r>
          <w:rPr>
            <w:color w:val="0563C1"/>
            <w:u w:val="single"/>
          </w:rPr>
          <w:t>Figure 15</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5" name="Picture 15"/>
            <wp:cNvGraphicFramePr>
              <a:graphicFrameLocks noChangeAspect="1"/>
            </wp:cNvGraphicFramePr>
            <a:graphic>
              <a:graphicData uri="http://schemas.openxmlformats.org/drawingml/2006/picture">
                <pic:pic>
                  <pic:nvPicPr>
                    <pic:cNvPr id="0" name="fem_inputs.png"/>
                    <pic:cNvPicPr/>
                  </pic:nvPicPr>
                  <pic:blipFill>
                    <a:blip r:embed="rId29"/>
                    <a:stretch>
                      <a:fillRect/>
                    </a:stretch>
                  </pic:blipFill>
                  <pic:spPr>
                    <a:xfrm>
                      <a:off x="0" y="0"/>
                      <a:ext cx="5897880" cy="2321790"/>
                    </a:xfrm>
                    <a:prstGeom prst="rect"/>
                  </pic:spPr>
                </pic:pic>
              </a:graphicData>
            </a:graphic>
          </wp:inline>
        </w:drawing>
      </w:r>
    </w:p>
    <w:p>
      <w:pPr>
        <w:pStyle w:val="Caption"/>
        <w:keepNext w:val="0"/>
        <w:jc w:val="center"/>
      </w:pPr>
      <w:bookmarkStart w:id="38" w:name="xslope_figure_15"/>
      <w:r>
        <w:t>Figure 15. Finite element model</w:t>
      </w:r>
      <w:bookmarkEnd w:id="38"/>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6">
        <w:r>
          <w:rPr>
            <w:color w:val="0563C1"/>
            <w:u w:val="single"/>
          </w:rPr>
          <w:t>Table 6</w:t>
        </w:r>
      </w:hyperlink>
      <w:r>
        <w:t>, including the unit weight, the Mohr-Coulomb strength that sets when an element yields, and the Young's modulus and Poisson's ratio that set how it deforms before yielding.</w:t>
      </w:r>
    </w:p>
    <w:p>
      <w:pPr>
        <w:pStyle w:val="Caption"/>
        <w:keepNext/>
      </w:pPr>
      <w:bookmarkStart w:id="39" w:name="xslope_table_6"/>
      <w:r>
        <w:t>Table 6. Finite element material properties</w:t>
      </w:r>
      <w:bookmarkEnd w:id="39"/>
    </w:p>
    <w:tbl>
      <w:tblPr>
        <w:tblStyle w:val="TableGrid"/>
        <w:tblW w:type="dxa" w:w="5353"/>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gridCol w:w="70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c>
          <w:tcPr>
            <w:tcW w:type="dxa" w:w="706"/>
            <w:vAlign w:val="center"/>
          </w:tcPr>
          <w:p>
            <w:pPr>
              <w:spacing w:before="0" w:after="0" w:line="240" w:lineRule="auto"/>
              <w:jc w:val="center"/>
              <w:rPr>
                <w:sz w:val="17"/>
                <w:szCs w:val="17"/>
              </w:rPr>
            </w:pPr>
            <w:r>
              <w:rPr>
                <w:b/>
                <w:sz w:val="17"/>
              </w:rPr>
              <w:t>σ</w:t>
            </w:r>
            <w:r>
              <w:rPr>
                <w:b/>
                <w:sz w:val="17"/>
                <w:vertAlign w:val="subscript"/>
              </w:rPr>
              <w:t>t</w:t>
            </w:r>
            <w:r>
              <w:rPr>
                <w:b/>
                <w:sz w:val="17"/>
              </w:rPr>
              <w:t xml:space="preserve"> (psf)</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c>
          <w:tcPr>
            <w:tcW w:type="dxa" w:w="706"/>
            <w:noWrap/>
            <w:vAlign w:val="center"/>
          </w:tcPr>
          <w:p>
            <w:pPr>
              <w:spacing w:before="0" w:after="0" w:line="240" w:lineRule="auto"/>
              <w:jc w:val="center"/>
              <w:rPr>
                <w:sz w:val="17"/>
                <w:szCs w:val="17"/>
              </w:rPr>
            </w:pPr>
            <w:r>
              <w:rPr>
                <w:b w:val="0"/>
                <w:sz w:val="17"/>
              </w:rPr>
              <w:t>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c>
          <w:tcPr>
            <w:tcW w:type="dxa" w:w="706"/>
            <w:noWrap/>
            <w:vAlign w:val="center"/>
          </w:tcPr>
          <w:p>
            <w:pPr>
              <w:spacing w:before="0" w:after="0" w:line="240" w:lineRule="auto"/>
              <w:jc w:val="center"/>
              <w:rPr>
                <w:sz w:val="17"/>
                <w:szCs w:val="17"/>
              </w:rPr>
            </w:pPr>
            <w:r>
              <w:rPr>
                <w:b w:val="0"/>
                <w:sz w:val="17"/>
              </w:rPr>
              <w:t>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c>
          <w:tcPr>
            <w:tcW w:type="dxa" w:w="706"/>
            <w:noWrap/>
            <w:vAlign w:val="center"/>
          </w:tcPr>
          <w:p>
            <w:pPr>
              <w:spacing w:before="0" w:after="0" w:line="240" w:lineRule="auto"/>
              <w:jc w:val="center"/>
              <w:rPr>
                <w:sz w:val="17"/>
                <w:szCs w:val="17"/>
              </w:rPr>
            </w:pPr>
            <w:r>
              <w:rPr>
                <w:b w:val="0"/>
                <w:sz w:val="17"/>
              </w:rPr>
              <w:t>0.0</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40" w:name="xslope_section_5_2"/>
      <w:r>
        <w:t>Loads</w:t>
      </w:r>
      <w:bookmarkEnd w:id="40"/>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41" w:name="xslope_section_5_3"/>
      <w:r>
        <w:t>Finite Element Mesh</w:t>
      </w:r>
      <w:bookmarkEnd w:id="41"/>
    </w:p>
    <w:p>
      <w:pPr>
        <w:pStyle w:val="BodyText"/>
        <w:keepNext/>
      </w:pPr>
      <w:r>
        <w:t xml:space="preserve">Both analyses were run on the same mesh, shown in </w:t>
      </w:r>
      <w:hyperlink w:anchor="xslope_figure_16">
        <w:r>
          <w:rPr>
            <w:color w:val="0563C1"/>
            <w:u w:val="single"/>
          </w:rPr>
          <w:t>Figure 16</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16" name="Picture 16"/>
            <wp:cNvGraphicFramePr>
              <a:graphicFrameLocks noChangeAspect="1"/>
            </wp:cNvGraphicFramePr>
            <a:graphic>
              <a:graphicData uri="http://schemas.openxmlformats.org/drawingml/2006/picture">
                <pic:pic>
                  <pic:nvPicPr>
                    <pic:cNvPr id="0" name="fem_mesh.png"/>
                    <pic:cNvPicPr/>
                  </pic:nvPicPr>
                  <pic:blipFill>
                    <a:blip r:embed="rId30"/>
                    <a:stretch>
                      <a:fillRect/>
                    </a:stretch>
                  </pic:blipFill>
                  <pic:spPr>
                    <a:xfrm>
                      <a:off x="0" y="0"/>
                      <a:ext cx="5897880" cy="2008924"/>
                    </a:xfrm>
                    <a:prstGeom prst="rect"/>
                  </pic:spPr>
                </pic:pic>
              </a:graphicData>
            </a:graphic>
          </wp:inline>
        </w:drawing>
      </w:r>
    </w:p>
    <w:p>
      <w:pPr>
        <w:pStyle w:val="Caption"/>
        <w:keepNext w:val="0"/>
        <w:jc w:val="center"/>
      </w:pPr>
      <w:bookmarkStart w:id="42" w:name="xslope_figure_16"/>
      <w:r>
        <w:t>Figure 16. Finite element mesh and boundary conditions</w:t>
      </w:r>
      <w:bookmarkEnd w:id="42"/>
    </w:p>
    <w:p>
      <w:pPr>
        <w:pStyle w:val="Heading2"/>
      </w:pPr>
      <w:bookmarkStart w:id="43" w:name="xslope_section_5_4"/>
      <w:r>
        <w:t>Results</w:t>
      </w:r>
      <w:bookmarkEnd w:id="43"/>
    </w:p>
    <w:p>
      <w:pPr>
        <w:pStyle w:val="BodyText"/>
        <w:keepNext/>
      </w:pPr>
      <w:r>
        <w:t xml:space="preserve">The shear strength reduction method gives a factor of safety of </w:t>
      </w:r>
      <w:r>
        <w:rPr>
          <w:b/>
        </w:rPr>
        <w:t>1.262</w:t>
      </w:r>
      <w:r>
        <w:t xml:space="preserve">. The plots below show the mechanism at failure — the trial at which the section could not reach equilibrium. </w:t>
      </w:r>
      <w:hyperlink w:anchor="xslope_figure_17">
        <w:r>
          <w:rPr>
            <w:color w:val="0563C1"/>
            <w:u w:val="single"/>
          </w:rPr>
          <w:t>Figure 17</w:t>
        </w:r>
      </w:hyperlink>
      <w:r>
        <w:t xml:space="preserve"> shows the viscoplastic shear strain — where the section is shearing; </w:t>
      </w:r>
      <w:hyperlink w:anchor="xslope_figure_18">
        <w:r>
          <w:rPr>
            <w:color w:val="0563C1"/>
            <w:u w:val="single"/>
          </w:rPr>
          <w:t>Figure 18</w:t>
        </w:r>
      </w:hyperlink>
      <w:r>
        <w:t xml:space="preserve"> shows the deformed mesh over the original section; and </w:t>
      </w:r>
      <w:hyperlink w:anchor="xslope_figure_19">
        <w:r>
          <w:rPr>
            <w:color w:val="0563C1"/>
            <w:u w:val="single"/>
          </w:rPr>
          <w:t>Figure 19</w:t>
        </w:r>
      </w:hyperlink>
      <w:r>
        <w:t xml:space="preserve"> shows the displacement at every node as an arrow — how the section is moving. The deformed grid is drawn at 0.71 times the computed displacement.</w:t>
      </w:r>
    </w:p>
    <w:p>
      <w:pPr>
        <w:keepNext/>
        <w:jc w:val="center"/>
      </w:pPr>
      <w:r>
        <w:drawing>
          <wp:inline xmlns:a="http://schemas.openxmlformats.org/drawingml/2006/main" xmlns:pic="http://schemas.openxmlformats.org/drawingml/2006/picture">
            <wp:extent cx="5897880" cy="1711113"/>
            <wp:docPr id="17" name="Picture 17"/>
            <wp:cNvGraphicFramePr>
              <a:graphicFrameLocks noChangeAspect="1"/>
            </wp:cNvGraphicFramePr>
            <a:graphic>
              <a:graphicData uri="http://schemas.openxmlformats.org/drawingml/2006/picture">
                <pic:pic>
                  <pic:nvPicPr>
                    <pic:cNvPr id="0" name="fem_run1_shear_strain.png"/>
                    <pic:cNvPicPr/>
                  </pic:nvPicPr>
                  <pic:blipFill>
                    <a:blip r:embed="rId31"/>
                    <a:stretch>
                      <a:fillRect/>
                    </a:stretch>
                  </pic:blipFill>
                  <pic:spPr>
                    <a:xfrm>
                      <a:off x="0" y="0"/>
                      <a:ext cx="5897880" cy="1711113"/>
                    </a:xfrm>
                    <a:prstGeom prst="rect"/>
                  </pic:spPr>
                </pic:pic>
              </a:graphicData>
            </a:graphic>
          </wp:inline>
        </w:drawing>
      </w:r>
    </w:p>
    <w:p>
      <w:pPr>
        <w:pStyle w:val="Caption"/>
        <w:keepNext w:val="0"/>
        <w:jc w:val="center"/>
      </w:pPr>
      <w:bookmarkStart w:id="44" w:name="xslope_figure_17"/>
      <w:r>
        <w:t>Figure 17. Viscoplastic shear strain — strength reduction analysis</w:t>
      </w:r>
      <w:bookmarkEnd w:id="44"/>
    </w:p>
    <w:p>
      <w:pPr>
        <w:keepNext/>
        <w:jc w:val="center"/>
      </w:pPr>
      <w:r>
        <w:drawing>
          <wp:inline xmlns:a="http://schemas.openxmlformats.org/drawingml/2006/main" xmlns:pic="http://schemas.openxmlformats.org/drawingml/2006/picture">
            <wp:extent cx="5897880" cy="1882020"/>
            <wp:docPr id="18" name="Picture 18"/>
            <wp:cNvGraphicFramePr>
              <a:graphicFrameLocks noChangeAspect="1"/>
            </wp:cNvGraphicFramePr>
            <a:graphic>
              <a:graphicData uri="http://schemas.openxmlformats.org/drawingml/2006/picture">
                <pic:pic>
                  <pic:nvPicPr>
                    <pic:cNvPr id="0" name="fem_run1_deformation.png"/>
                    <pic:cNvPicPr/>
                  </pic:nvPicPr>
                  <pic:blipFill>
                    <a:blip r:embed="rId32"/>
                    <a:stretch>
                      <a:fillRect/>
                    </a:stretch>
                  </pic:blipFill>
                  <pic:spPr>
                    <a:xfrm>
                      <a:off x="0" y="0"/>
                      <a:ext cx="5897880" cy="1882020"/>
                    </a:xfrm>
                    <a:prstGeom prst="rect"/>
                  </pic:spPr>
                </pic:pic>
              </a:graphicData>
            </a:graphic>
          </wp:inline>
        </w:drawing>
      </w:r>
    </w:p>
    <w:p>
      <w:pPr>
        <w:pStyle w:val="Caption"/>
        <w:keepNext w:val="0"/>
        <w:jc w:val="center"/>
      </w:pPr>
      <w:bookmarkStart w:id="45" w:name="xslope_figure_18"/>
      <w:r>
        <w:t>Figure 18. Deformed mesh — strength reduction analysis</w:t>
      </w:r>
      <w:bookmarkEnd w:id="45"/>
    </w:p>
    <w:p>
      <w:pPr>
        <w:keepNext/>
        <w:jc w:val="center"/>
      </w:pPr>
      <w:r>
        <w:drawing>
          <wp:inline xmlns:a="http://schemas.openxmlformats.org/drawingml/2006/main" xmlns:pic="http://schemas.openxmlformats.org/drawingml/2006/picture">
            <wp:extent cx="5897880" cy="1882020"/>
            <wp:docPr id="19" name="Picture 19"/>
            <wp:cNvGraphicFramePr>
              <a:graphicFrameLocks noChangeAspect="1"/>
            </wp:cNvGraphicFramePr>
            <a:graphic>
              <a:graphicData uri="http://schemas.openxmlformats.org/drawingml/2006/picture">
                <pic:pic>
                  <pic:nvPicPr>
                    <pic:cNvPr id="0" name="fem_run1_displace_vector.png"/>
                    <pic:cNvPicPr/>
                  </pic:nvPicPr>
                  <pic:blipFill>
                    <a:blip r:embed="rId33"/>
                    <a:stretch>
                      <a:fillRect/>
                    </a:stretch>
                  </pic:blipFill>
                  <pic:spPr>
                    <a:xfrm>
                      <a:off x="0" y="0"/>
                      <a:ext cx="5897880" cy="1882020"/>
                    </a:xfrm>
                    <a:prstGeom prst="rect"/>
                  </pic:spPr>
                </pic:pic>
              </a:graphicData>
            </a:graphic>
          </wp:inline>
        </w:drawing>
      </w:r>
    </w:p>
    <w:p>
      <w:pPr>
        <w:pStyle w:val="Caption"/>
        <w:keepNext w:val="0"/>
        <w:jc w:val="center"/>
      </w:pPr>
      <w:bookmarkStart w:id="46" w:name="xslope_figure_19"/>
      <w:r>
        <w:t>Figure 19. Displacement vectors — strength reduction analysis</w:t>
      </w:r>
      <w:bookmarkEnd w:id="46"/>
    </w:p>
    <w:p>
      <w:pPr>
        <w:pStyle w:val="BodyText"/>
        <w:keepNext/>
      </w:pPr>
      <w:hyperlink w:anchor="xslope_figure_20">
        <w:r>
          <w:rPr>
            <w:color w:val="0563C1"/>
            <w:u w:val="single"/>
          </w:rPr>
          <w:t>Figure 20</w:t>
        </w:r>
      </w:hyperlink>
      <w:r>
        <w:t xml:space="preserve"> shows the maximum displacement of every trial against its strength reduction factor, for each of the 9 trials the search solved. The line joins the trials in which the slope reached equilibrium; an open marker is a trial that was stopped before it did, drawn where it was when it was stopped, still moving.</w:t>
      </w:r>
    </w:p>
    <w:p>
      <w:pPr>
        <w:keepNext/>
        <w:jc w:val="center"/>
      </w:pPr>
      <w:r>
        <w:drawing>
          <wp:inline xmlns:a="http://schemas.openxmlformats.org/drawingml/2006/main" xmlns:pic="http://schemas.openxmlformats.org/drawingml/2006/picture">
            <wp:extent cx="5897880" cy="3572330"/>
            <wp:docPr id="20" name="Picture 20"/>
            <wp:cNvGraphicFramePr>
              <a:graphicFrameLocks noChangeAspect="1"/>
            </wp:cNvGraphicFramePr>
            <a:graphic>
              <a:graphicData uri="http://schemas.openxmlformats.org/drawingml/2006/picture">
                <pic:pic>
                  <pic:nvPicPr>
                    <pic:cNvPr id="0" name="fem_run1_ssrm_curve.png"/>
                    <pic:cNvPicPr/>
                  </pic:nvPicPr>
                  <pic:blipFill>
                    <a:blip r:embed="rId34"/>
                    <a:stretch>
                      <a:fillRect/>
                    </a:stretch>
                  </pic:blipFill>
                  <pic:spPr>
                    <a:xfrm>
                      <a:off x="0" y="0"/>
                      <a:ext cx="5897880" cy="3572330"/>
                    </a:xfrm>
                    <a:prstGeom prst="rect"/>
                  </pic:spPr>
                </pic:pic>
              </a:graphicData>
            </a:graphic>
          </wp:inline>
        </w:drawing>
      </w:r>
    </w:p>
    <w:p>
      <w:pPr>
        <w:pStyle w:val="Caption"/>
        <w:keepNext w:val="0"/>
        <w:jc w:val="center"/>
      </w:pPr>
      <w:bookmarkStart w:id="47" w:name="xslope_figure_20"/>
      <w:r>
        <w:t>Figure 20. Displacement vs F — strength reduction analysis</w:t>
      </w:r>
      <w:bookmarkEnd w:id="47"/>
    </w:p>
    <w:sectPr w:rsidR="00FC693F" w:rsidRPr="0006063C" w:rsidSect="00034616">
      <w:headerReference w:type="default" r:id="rId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center"/>
          </w:pPr>
          <w:r>
            <w:rPr>
              <w:color w:val="606060"/>
              <w:sz w:val="16"/>
            </w:rPr>
            <w:t>ACME Geotechnical · Slope stability report</w:t>
          </w:r>
        </w:p>
      </w:tc>
    </w:tr>
  </w:tbl>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org/en/stable/lem/spencer/"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ACME Geotechnical</cp:category>
</cp:coreProperties>
</file>