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800E" w14:textId="77777777" w:rsidR="00F252CE" w:rsidRDefault="00F252CE" w:rsidP="004814A6">
      <w:pPr>
        <w:jc w:val="center"/>
        <w:rPr>
          <w:sz w:val="56"/>
          <w:szCs w:val="56"/>
        </w:rPr>
      </w:pPr>
    </w:p>
    <w:p w14:paraId="2AB2A926" w14:textId="273E5937" w:rsidR="004814A6" w:rsidRDefault="006A61A8" w:rsidP="004814A6">
      <w:pPr>
        <w:jc w:val="center"/>
        <w:rPr>
          <w:sz w:val="56"/>
          <w:szCs w:val="56"/>
        </w:rPr>
      </w:pPr>
      <w:r>
        <w:rPr>
          <w:sz w:val="56"/>
          <w:szCs w:val="56"/>
        </w:rPr>
        <w:t xml:space="preserve">Website Building </w:t>
      </w:r>
      <w:r w:rsidR="00962587" w:rsidRPr="004814A6">
        <w:rPr>
          <w:sz w:val="56"/>
          <w:szCs w:val="56"/>
        </w:rPr>
        <w:t xml:space="preserve">Scope: </w:t>
      </w:r>
    </w:p>
    <w:p w14:paraId="0A0EA540" w14:textId="023CB357" w:rsidR="0067555E" w:rsidRDefault="00956983" w:rsidP="00E30875">
      <w:pPr>
        <w:jc w:val="center"/>
        <w:rPr>
          <w:sz w:val="56"/>
          <w:szCs w:val="56"/>
        </w:rPr>
      </w:pPr>
      <w:r>
        <w:rPr>
          <w:sz w:val="56"/>
          <w:szCs w:val="56"/>
        </w:rPr>
        <w:t>Process Simulator for</w:t>
      </w:r>
      <w:r w:rsidR="00962587" w:rsidRPr="004814A6">
        <w:rPr>
          <w:sz w:val="56"/>
          <w:szCs w:val="56"/>
        </w:rPr>
        <w:t xml:space="preserve"> </w:t>
      </w:r>
    </w:p>
    <w:p w14:paraId="0E1E4B53" w14:textId="6DB8B11F" w:rsidR="008938B7" w:rsidRDefault="00962587" w:rsidP="00E30875">
      <w:pPr>
        <w:jc w:val="center"/>
        <w:rPr>
          <w:sz w:val="56"/>
          <w:szCs w:val="56"/>
        </w:rPr>
      </w:pPr>
      <w:r w:rsidRPr="004814A6">
        <w:rPr>
          <w:sz w:val="56"/>
          <w:szCs w:val="56"/>
        </w:rPr>
        <w:t xml:space="preserve">Operator Training </w:t>
      </w:r>
    </w:p>
    <w:p w14:paraId="5D8D76BE" w14:textId="17114F5C" w:rsidR="008938B7" w:rsidRDefault="00E30875" w:rsidP="00E30875">
      <w:pPr>
        <w:jc w:val="center"/>
        <w:rPr>
          <w:sz w:val="56"/>
          <w:szCs w:val="56"/>
        </w:rPr>
      </w:pPr>
      <w:r>
        <w:rPr>
          <w:sz w:val="56"/>
          <w:szCs w:val="56"/>
        </w:rPr>
        <w:t xml:space="preserve">&amp; </w:t>
      </w:r>
    </w:p>
    <w:p w14:paraId="22CD92A1" w14:textId="616FEC05" w:rsidR="00962587" w:rsidRDefault="008938B7" w:rsidP="00E30875">
      <w:pPr>
        <w:jc w:val="center"/>
        <w:rPr>
          <w:sz w:val="56"/>
          <w:szCs w:val="56"/>
        </w:rPr>
      </w:pPr>
      <w:r>
        <w:rPr>
          <w:sz w:val="56"/>
          <w:szCs w:val="56"/>
        </w:rPr>
        <w:t xml:space="preserve">Process </w:t>
      </w:r>
      <w:r w:rsidR="00E30875">
        <w:rPr>
          <w:sz w:val="56"/>
          <w:szCs w:val="56"/>
        </w:rPr>
        <w:t>Digital-Twin Model</w:t>
      </w:r>
      <w:r w:rsidR="00956983">
        <w:rPr>
          <w:sz w:val="56"/>
          <w:szCs w:val="56"/>
        </w:rPr>
        <w:t>s</w:t>
      </w:r>
    </w:p>
    <w:p w14:paraId="3938807E" w14:textId="77777777" w:rsidR="005F1354" w:rsidRDefault="005F1354" w:rsidP="005F1354">
      <w:pPr>
        <w:jc w:val="center"/>
        <w:rPr>
          <w:sz w:val="56"/>
          <w:szCs w:val="56"/>
        </w:rPr>
      </w:pPr>
      <w:r>
        <w:rPr>
          <w:sz w:val="56"/>
          <w:szCs w:val="56"/>
        </w:rPr>
        <w:t xml:space="preserve">&amp; </w:t>
      </w:r>
    </w:p>
    <w:p w14:paraId="47A62283" w14:textId="1DBE7308" w:rsidR="005F1354" w:rsidRDefault="005F1354" w:rsidP="005F1354">
      <w:pPr>
        <w:jc w:val="center"/>
        <w:rPr>
          <w:sz w:val="56"/>
          <w:szCs w:val="56"/>
        </w:rPr>
      </w:pPr>
      <w:r w:rsidRPr="005F1354">
        <w:rPr>
          <w:sz w:val="56"/>
          <w:szCs w:val="56"/>
          <w:highlight w:val="yellow"/>
        </w:rPr>
        <w:t>Monte Carlo Model</w:t>
      </w:r>
      <w:r w:rsidR="00956983" w:rsidRPr="00956983">
        <w:rPr>
          <w:sz w:val="56"/>
          <w:szCs w:val="56"/>
          <w:highlight w:val="yellow"/>
        </w:rPr>
        <w:t>s</w:t>
      </w:r>
    </w:p>
    <w:p w14:paraId="7F055D5F" w14:textId="1F6B717F" w:rsidR="004814A6" w:rsidRDefault="00F43467" w:rsidP="00F43467">
      <w:pPr>
        <w:tabs>
          <w:tab w:val="left" w:pos="6795"/>
        </w:tabs>
        <w:rPr>
          <w:sz w:val="56"/>
          <w:szCs w:val="56"/>
        </w:rPr>
      </w:pPr>
      <w:r>
        <w:rPr>
          <w:sz w:val="56"/>
          <w:szCs w:val="56"/>
        </w:rPr>
        <w:tab/>
      </w:r>
    </w:p>
    <w:p w14:paraId="0FC072AA" w14:textId="77777777" w:rsidR="004814A6" w:rsidRDefault="004814A6" w:rsidP="004814A6">
      <w:pPr>
        <w:jc w:val="center"/>
        <w:rPr>
          <w:sz w:val="56"/>
          <w:szCs w:val="56"/>
        </w:rPr>
      </w:pPr>
    </w:p>
    <w:p w14:paraId="265DE282" w14:textId="73D38C36" w:rsidR="004814A6" w:rsidRDefault="004814A6" w:rsidP="004814A6">
      <w:pPr>
        <w:jc w:val="center"/>
        <w:rPr>
          <w:sz w:val="28"/>
          <w:szCs w:val="28"/>
        </w:rPr>
      </w:pPr>
      <w:r>
        <w:rPr>
          <w:sz w:val="28"/>
          <w:szCs w:val="28"/>
        </w:rPr>
        <w:t>Engineer: N. Porter</w:t>
      </w:r>
    </w:p>
    <w:p w14:paraId="25B4BC9F" w14:textId="31B2BFF6" w:rsidR="004814A6" w:rsidRDefault="004814A6" w:rsidP="004814A6">
      <w:pPr>
        <w:jc w:val="center"/>
        <w:rPr>
          <w:sz w:val="28"/>
          <w:szCs w:val="28"/>
        </w:rPr>
      </w:pPr>
      <w:r>
        <w:rPr>
          <w:sz w:val="28"/>
          <w:szCs w:val="28"/>
        </w:rPr>
        <w:t xml:space="preserve">Date: </w:t>
      </w:r>
      <w:r w:rsidR="005F1354">
        <w:rPr>
          <w:sz w:val="28"/>
          <w:szCs w:val="28"/>
        </w:rPr>
        <w:t>09</w:t>
      </w:r>
      <w:r>
        <w:rPr>
          <w:sz w:val="28"/>
          <w:szCs w:val="28"/>
        </w:rPr>
        <w:t xml:space="preserve"> </w:t>
      </w:r>
      <w:r w:rsidR="005F1354">
        <w:rPr>
          <w:sz w:val="28"/>
          <w:szCs w:val="28"/>
        </w:rPr>
        <w:t>Octo</w:t>
      </w:r>
      <w:r>
        <w:rPr>
          <w:sz w:val="28"/>
          <w:szCs w:val="28"/>
        </w:rPr>
        <w:t>ber 2025</w:t>
      </w:r>
    </w:p>
    <w:p w14:paraId="66161791" w14:textId="3A77C272" w:rsidR="004814A6" w:rsidRPr="004814A6" w:rsidRDefault="00AE1C00" w:rsidP="004814A6">
      <w:pPr>
        <w:jc w:val="center"/>
        <w:rPr>
          <w:sz w:val="28"/>
          <w:szCs w:val="28"/>
        </w:rPr>
      </w:pPr>
      <w:r>
        <w:rPr>
          <w:sz w:val="28"/>
          <w:szCs w:val="28"/>
        </w:rPr>
        <w:t xml:space="preserve">Rev.: </w:t>
      </w:r>
      <w:r w:rsidR="00F43467">
        <w:rPr>
          <w:sz w:val="28"/>
          <w:szCs w:val="28"/>
        </w:rPr>
        <w:t>1</w:t>
      </w:r>
      <w:r>
        <w:rPr>
          <w:sz w:val="28"/>
          <w:szCs w:val="28"/>
        </w:rPr>
        <w:t>.0</w:t>
      </w:r>
    </w:p>
    <w:p w14:paraId="0CA69B81" w14:textId="77777777" w:rsidR="004814A6" w:rsidRDefault="004814A6">
      <w:pPr>
        <w:rPr>
          <w:b/>
          <w:bCs/>
        </w:rPr>
      </w:pPr>
      <w:r>
        <w:rPr>
          <w:b/>
          <w:bCs/>
        </w:rPr>
        <w:br w:type="page"/>
      </w:r>
    </w:p>
    <w:sdt>
      <w:sdtPr>
        <w:rPr>
          <w:rFonts w:asciiTheme="minorHAnsi" w:eastAsiaTheme="minorHAnsi" w:hAnsiTheme="minorHAnsi" w:cstheme="minorBidi"/>
          <w:color w:val="auto"/>
          <w:kern w:val="2"/>
          <w:sz w:val="24"/>
          <w:szCs w:val="24"/>
          <w14:ligatures w14:val="standardContextual"/>
        </w:rPr>
        <w:id w:val="-72509693"/>
        <w:docPartObj>
          <w:docPartGallery w:val="Table of Contents"/>
          <w:docPartUnique/>
        </w:docPartObj>
      </w:sdtPr>
      <w:sdtEndPr>
        <w:rPr>
          <w:b/>
          <w:bCs/>
          <w:noProof/>
        </w:rPr>
      </w:sdtEndPr>
      <w:sdtContent>
        <w:p w14:paraId="16039445" w14:textId="77777777" w:rsidR="003511F3" w:rsidRDefault="003511F3" w:rsidP="003511F3">
          <w:pPr>
            <w:pStyle w:val="TOCHeading"/>
          </w:pPr>
          <w:r>
            <w:t>Table of Contents</w:t>
          </w:r>
        </w:p>
        <w:p w14:paraId="163740ED" w14:textId="16068AF7" w:rsidR="003E2E98" w:rsidRDefault="003511F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064724" w:history="1">
            <w:r w:rsidR="003E2E98" w:rsidRPr="00FF73F7">
              <w:rPr>
                <w:rStyle w:val="Hyperlink"/>
                <w:noProof/>
              </w:rPr>
              <w:t>Project Objectives &amp; Deliverables</w:t>
            </w:r>
            <w:r w:rsidR="003E2E98">
              <w:rPr>
                <w:noProof/>
                <w:webHidden/>
              </w:rPr>
              <w:tab/>
            </w:r>
            <w:r w:rsidR="003E2E98">
              <w:rPr>
                <w:noProof/>
                <w:webHidden/>
              </w:rPr>
              <w:fldChar w:fldCharType="begin"/>
            </w:r>
            <w:r w:rsidR="003E2E98">
              <w:rPr>
                <w:noProof/>
                <w:webHidden/>
              </w:rPr>
              <w:instrText xml:space="preserve"> PAGEREF _Toc210064724 \h </w:instrText>
            </w:r>
            <w:r w:rsidR="003E2E98">
              <w:rPr>
                <w:noProof/>
                <w:webHidden/>
              </w:rPr>
            </w:r>
            <w:r w:rsidR="003E2E98">
              <w:rPr>
                <w:noProof/>
                <w:webHidden/>
              </w:rPr>
              <w:fldChar w:fldCharType="separate"/>
            </w:r>
            <w:r w:rsidR="003E2E98">
              <w:rPr>
                <w:noProof/>
                <w:webHidden/>
              </w:rPr>
              <w:t>4</w:t>
            </w:r>
            <w:r w:rsidR="003E2E98">
              <w:rPr>
                <w:noProof/>
                <w:webHidden/>
              </w:rPr>
              <w:fldChar w:fldCharType="end"/>
            </w:r>
          </w:hyperlink>
        </w:p>
        <w:p w14:paraId="60C274B9" w14:textId="722D399B" w:rsidR="003E2E98" w:rsidRDefault="003E2E98">
          <w:pPr>
            <w:pStyle w:val="TOC1"/>
            <w:tabs>
              <w:tab w:val="right" w:leader="dot" w:pos="9350"/>
            </w:tabs>
            <w:rPr>
              <w:rFonts w:eastAsiaTheme="minorEastAsia"/>
              <w:noProof/>
            </w:rPr>
          </w:pPr>
          <w:hyperlink w:anchor="_Toc210064725" w:history="1">
            <w:r w:rsidRPr="00FF73F7">
              <w:rPr>
                <w:rStyle w:val="Hyperlink"/>
                <w:noProof/>
              </w:rPr>
              <w:t>Project Overview</w:t>
            </w:r>
            <w:r>
              <w:rPr>
                <w:noProof/>
                <w:webHidden/>
              </w:rPr>
              <w:tab/>
            </w:r>
            <w:r>
              <w:rPr>
                <w:noProof/>
                <w:webHidden/>
              </w:rPr>
              <w:fldChar w:fldCharType="begin"/>
            </w:r>
            <w:r>
              <w:rPr>
                <w:noProof/>
                <w:webHidden/>
              </w:rPr>
              <w:instrText xml:space="preserve"> PAGEREF _Toc210064725 \h </w:instrText>
            </w:r>
            <w:r>
              <w:rPr>
                <w:noProof/>
                <w:webHidden/>
              </w:rPr>
            </w:r>
            <w:r>
              <w:rPr>
                <w:noProof/>
                <w:webHidden/>
              </w:rPr>
              <w:fldChar w:fldCharType="separate"/>
            </w:r>
            <w:r>
              <w:rPr>
                <w:noProof/>
                <w:webHidden/>
              </w:rPr>
              <w:t>4</w:t>
            </w:r>
            <w:r>
              <w:rPr>
                <w:noProof/>
                <w:webHidden/>
              </w:rPr>
              <w:fldChar w:fldCharType="end"/>
            </w:r>
          </w:hyperlink>
        </w:p>
        <w:p w14:paraId="1F04D8FE" w14:textId="63F2CEFF" w:rsidR="003E2E98" w:rsidRDefault="003E2E98">
          <w:pPr>
            <w:pStyle w:val="TOC1"/>
            <w:tabs>
              <w:tab w:val="right" w:leader="dot" w:pos="9350"/>
            </w:tabs>
            <w:rPr>
              <w:rFonts w:eastAsiaTheme="minorEastAsia"/>
              <w:noProof/>
            </w:rPr>
          </w:pPr>
          <w:hyperlink w:anchor="_Toc210064726" w:history="1">
            <w:r w:rsidRPr="00FF73F7">
              <w:rPr>
                <w:rStyle w:val="Hyperlink"/>
                <w:noProof/>
              </w:rPr>
              <w:t>Scope of Work</w:t>
            </w:r>
            <w:r>
              <w:rPr>
                <w:noProof/>
                <w:webHidden/>
              </w:rPr>
              <w:tab/>
            </w:r>
            <w:r>
              <w:rPr>
                <w:noProof/>
                <w:webHidden/>
              </w:rPr>
              <w:fldChar w:fldCharType="begin"/>
            </w:r>
            <w:r>
              <w:rPr>
                <w:noProof/>
                <w:webHidden/>
              </w:rPr>
              <w:instrText xml:space="preserve"> PAGEREF _Toc210064726 \h </w:instrText>
            </w:r>
            <w:r>
              <w:rPr>
                <w:noProof/>
                <w:webHidden/>
              </w:rPr>
            </w:r>
            <w:r>
              <w:rPr>
                <w:noProof/>
                <w:webHidden/>
              </w:rPr>
              <w:fldChar w:fldCharType="separate"/>
            </w:r>
            <w:r>
              <w:rPr>
                <w:noProof/>
                <w:webHidden/>
              </w:rPr>
              <w:t>5</w:t>
            </w:r>
            <w:r>
              <w:rPr>
                <w:noProof/>
                <w:webHidden/>
              </w:rPr>
              <w:fldChar w:fldCharType="end"/>
            </w:r>
          </w:hyperlink>
        </w:p>
        <w:p w14:paraId="18053E73" w14:textId="0385914B" w:rsidR="003E2E98" w:rsidRDefault="003E2E98">
          <w:pPr>
            <w:pStyle w:val="TOC2"/>
            <w:tabs>
              <w:tab w:val="right" w:leader="dot" w:pos="9350"/>
            </w:tabs>
            <w:rPr>
              <w:rFonts w:eastAsiaTheme="minorEastAsia"/>
              <w:noProof/>
            </w:rPr>
          </w:pPr>
          <w:hyperlink w:anchor="_Toc210064727" w:history="1">
            <w:r w:rsidRPr="00FF73F7">
              <w:rPr>
                <w:rStyle w:val="Hyperlink"/>
                <w:noProof/>
              </w:rPr>
              <w:t>1. Simulator Development</w:t>
            </w:r>
            <w:r>
              <w:rPr>
                <w:noProof/>
                <w:webHidden/>
              </w:rPr>
              <w:tab/>
            </w:r>
            <w:r>
              <w:rPr>
                <w:noProof/>
                <w:webHidden/>
              </w:rPr>
              <w:fldChar w:fldCharType="begin"/>
            </w:r>
            <w:r>
              <w:rPr>
                <w:noProof/>
                <w:webHidden/>
              </w:rPr>
              <w:instrText xml:space="preserve"> PAGEREF _Toc210064727 \h </w:instrText>
            </w:r>
            <w:r>
              <w:rPr>
                <w:noProof/>
                <w:webHidden/>
              </w:rPr>
            </w:r>
            <w:r>
              <w:rPr>
                <w:noProof/>
                <w:webHidden/>
              </w:rPr>
              <w:fldChar w:fldCharType="separate"/>
            </w:r>
            <w:r>
              <w:rPr>
                <w:noProof/>
                <w:webHidden/>
              </w:rPr>
              <w:t>5</w:t>
            </w:r>
            <w:r>
              <w:rPr>
                <w:noProof/>
                <w:webHidden/>
              </w:rPr>
              <w:fldChar w:fldCharType="end"/>
            </w:r>
          </w:hyperlink>
        </w:p>
        <w:p w14:paraId="1C3981C5" w14:textId="0CD171A1" w:rsidR="003E2E98" w:rsidRDefault="003E2E98">
          <w:pPr>
            <w:pStyle w:val="TOC3"/>
            <w:tabs>
              <w:tab w:val="right" w:leader="dot" w:pos="9350"/>
            </w:tabs>
            <w:rPr>
              <w:rFonts w:eastAsiaTheme="minorEastAsia"/>
              <w:noProof/>
            </w:rPr>
          </w:pPr>
          <w:hyperlink w:anchor="_Toc210064728" w:history="1">
            <w:r w:rsidRPr="00FF73F7">
              <w:rPr>
                <w:rStyle w:val="Hyperlink"/>
                <w:noProof/>
              </w:rPr>
              <w:t>1.1 Process Modeling</w:t>
            </w:r>
            <w:r>
              <w:rPr>
                <w:noProof/>
                <w:webHidden/>
              </w:rPr>
              <w:tab/>
            </w:r>
            <w:r>
              <w:rPr>
                <w:noProof/>
                <w:webHidden/>
              </w:rPr>
              <w:fldChar w:fldCharType="begin"/>
            </w:r>
            <w:r>
              <w:rPr>
                <w:noProof/>
                <w:webHidden/>
              </w:rPr>
              <w:instrText xml:space="preserve"> PAGEREF _Toc210064728 \h </w:instrText>
            </w:r>
            <w:r>
              <w:rPr>
                <w:noProof/>
                <w:webHidden/>
              </w:rPr>
            </w:r>
            <w:r>
              <w:rPr>
                <w:noProof/>
                <w:webHidden/>
              </w:rPr>
              <w:fldChar w:fldCharType="separate"/>
            </w:r>
            <w:r>
              <w:rPr>
                <w:noProof/>
                <w:webHidden/>
              </w:rPr>
              <w:t>5</w:t>
            </w:r>
            <w:r>
              <w:rPr>
                <w:noProof/>
                <w:webHidden/>
              </w:rPr>
              <w:fldChar w:fldCharType="end"/>
            </w:r>
          </w:hyperlink>
        </w:p>
        <w:p w14:paraId="65341AB0" w14:textId="6D02C993" w:rsidR="003E2E98" w:rsidRDefault="003E2E98">
          <w:pPr>
            <w:pStyle w:val="TOC3"/>
            <w:tabs>
              <w:tab w:val="right" w:leader="dot" w:pos="9350"/>
            </w:tabs>
            <w:rPr>
              <w:rFonts w:eastAsiaTheme="minorEastAsia"/>
              <w:noProof/>
            </w:rPr>
          </w:pPr>
          <w:hyperlink w:anchor="_Toc210064729" w:history="1">
            <w:r w:rsidRPr="00FF73F7">
              <w:rPr>
                <w:rStyle w:val="Hyperlink"/>
                <w:noProof/>
              </w:rPr>
              <w:t>1.2 User Interface Development</w:t>
            </w:r>
            <w:r>
              <w:rPr>
                <w:noProof/>
                <w:webHidden/>
              </w:rPr>
              <w:tab/>
            </w:r>
            <w:r>
              <w:rPr>
                <w:noProof/>
                <w:webHidden/>
              </w:rPr>
              <w:fldChar w:fldCharType="begin"/>
            </w:r>
            <w:r>
              <w:rPr>
                <w:noProof/>
                <w:webHidden/>
              </w:rPr>
              <w:instrText xml:space="preserve"> PAGEREF _Toc210064729 \h </w:instrText>
            </w:r>
            <w:r>
              <w:rPr>
                <w:noProof/>
                <w:webHidden/>
              </w:rPr>
            </w:r>
            <w:r>
              <w:rPr>
                <w:noProof/>
                <w:webHidden/>
              </w:rPr>
              <w:fldChar w:fldCharType="separate"/>
            </w:r>
            <w:r>
              <w:rPr>
                <w:noProof/>
                <w:webHidden/>
              </w:rPr>
              <w:t>5</w:t>
            </w:r>
            <w:r>
              <w:rPr>
                <w:noProof/>
                <w:webHidden/>
              </w:rPr>
              <w:fldChar w:fldCharType="end"/>
            </w:r>
          </w:hyperlink>
        </w:p>
        <w:p w14:paraId="1AF0ADA7" w14:textId="4506B8DE" w:rsidR="003E2E98" w:rsidRDefault="003E2E98">
          <w:pPr>
            <w:pStyle w:val="TOC3"/>
            <w:tabs>
              <w:tab w:val="right" w:leader="dot" w:pos="9350"/>
            </w:tabs>
            <w:rPr>
              <w:rFonts w:eastAsiaTheme="minorEastAsia"/>
              <w:noProof/>
            </w:rPr>
          </w:pPr>
          <w:hyperlink w:anchor="_Toc210064730" w:history="1">
            <w:r w:rsidRPr="00FF73F7">
              <w:rPr>
                <w:rStyle w:val="Hyperlink"/>
                <w:noProof/>
              </w:rPr>
              <w:t>1.3 Interlock and Scenario Programming</w:t>
            </w:r>
            <w:r>
              <w:rPr>
                <w:noProof/>
                <w:webHidden/>
              </w:rPr>
              <w:tab/>
            </w:r>
            <w:r>
              <w:rPr>
                <w:noProof/>
                <w:webHidden/>
              </w:rPr>
              <w:fldChar w:fldCharType="begin"/>
            </w:r>
            <w:r>
              <w:rPr>
                <w:noProof/>
                <w:webHidden/>
              </w:rPr>
              <w:instrText xml:space="preserve"> PAGEREF _Toc210064730 \h </w:instrText>
            </w:r>
            <w:r>
              <w:rPr>
                <w:noProof/>
                <w:webHidden/>
              </w:rPr>
            </w:r>
            <w:r>
              <w:rPr>
                <w:noProof/>
                <w:webHidden/>
              </w:rPr>
              <w:fldChar w:fldCharType="separate"/>
            </w:r>
            <w:r>
              <w:rPr>
                <w:noProof/>
                <w:webHidden/>
              </w:rPr>
              <w:t>6</w:t>
            </w:r>
            <w:r>
              <w:rPr>
                <w:noProof/>
                <w:webHidden/>
              </w:rPr>
              <w:fldChar w:fldCharType="end"/>
            </w:r>
          </w:hyperlink>
        </w:p>
        <w:p w14:paraId="1E429FBC" w14:textId="44394229" w:rsidR="003E2E98" w:rsidRDefault="003E2E98">
          <w:pPr>
            <w:pStyle w:val="TOC3"/>
            <w:tabs>
              <w:tab w:val="right" w:leader="dot" w:pos="9350"/>
            </w:tabs>
            <w:rPr>
              <w:rFonts w:eastAsiaTheme="minorEastAsia"/>
              <w:noProof/>
            </w:rPr>
          </w:pPr>
          <w:hyperlink w:anchor="_Toc210064731" w:history="1">
            <w:r w:rsidRPr="00FF73F7">
              <w:rPr>
                <w:rStyle w:val="Hyperlink"/>
                <w:noProof/>
              </w:rPr>
              <w:t>1.4</w:t>
            </w:r>
            <w:r w:rsidRPr="00FF73F7">
              <w:rPr>
                <w:rStyle w:val="Hyperlink"/>
                <w:b/>
                <w:bCs/>
                <w:noProof/>
              </w:rPr>
              <w:t xml:space="preserve"> </w:t>
            </w:r>
            <w:r w:rsidRPr="00FF73F7">
              <w:rPr>
                <w:rStyle w:val="Hyperlink"/>
                <w:noProof/>
              </w:rPr>
              <w:t>AI Integration</w:t>
            </w:r>
            <w:r>
              <w:rPr>
                <w:noProof/>
                <w:webHidden/>
              </w:rPr>
              <w:tab/>
            </w:r>
            <w:r>
              <w:rPr>
                <w:noProof/>
                <w:webHidden/>
              </w:rPr>
              <w:fldChar w:fldCharType="begin"/>
            </w:r>
            <w:r>
              <w:rPr>
                <w:noProof/>
                <w:webHidden/>
              </w:rPr>
              <w:instrText xml:space="preserve"> PAGEREF _Toc210064731 \h </w:instrText>
            </w:r>
            <w:r>
              <w:rPr>
                <w:noProof/>
                <w:webHidden/>
              </w:rPr>
            </w:r>
            <w:r>
              <w:rPr>
                <w:noProof/>
                <w:webHidden/>
              </w:rPr>
              <w:fldChar w:fldCharType="separate"/>
            </w:r>
            <w:r>
              <w:rPr>
                <w:noProof/>
                <w:webHidden/>
              </w:rPr>
              <w:t>7</w:t>
            </w:r>
            <w:r>
              <w:rPr>
                <w:noProof/>
                <w:webHidden/>
              </w:rPr>
              <w:fldChar w:fldCharType="end"/>
            </w:r>
          </w:hyperlink>
        </w:p>
        <w:p w14:paraId="7CF6AE62" w14:textId="55025208" w:rsidR="003E2E98" w:rsidRDefault="003E2E98">
          <w:pPr>
            <w:pStyle w:val="TOC2"/>
            <w:tabs>
              <w:tab w:val="left" w:pos="720"/>
              <w:tab w:val="right" w:leader="dot" w:pos="9350"/>
            </w:tabs>
            <w:rPr>
              <w:rFonts w:eastAsiaTheme="minorEastAsia"/>
              <w:noProof/>
            </w:rPr>
          </w:pPr>
          <w:hyperlink w:anchor="_Toc210064732" w:history="1">
            <w:r w:rsidRPr="00FF73F7">
              <w:rPr>
                <w:rStyle w:val="Hyperlink"/>
                <w:noProof/>
              </w:rPr>
              <w:t>2.</w:t>
            </w:r>
            <w:r>
              <w:rPr>
                <w:rFonts w:eastAsiaTheme="minorEastAsia"/>
                <w:noProof/>
              </w:rPr>
              <w:tab/>
            </w:r>
            <w:r w:rsidRPr="00FF73F7">
              <w:rPr>
                <w:rStyle w:val="Hyperlink"/>
                <w:noProof/>
              </w:rPr>
              <w:t>Configuration and Integration</w:t>
            </w:r>
            <w:r>
              <w:rPr>
                <w:noProof/>
                <w:webHidden/>
              </w:rPr>
              <w:tab/>
            </w:r>
            <w:r>
              <w:rPr>
                <w:noProof/>
                <w:webHidden/>
              </w:rPr>
              <w:fldChar w:fldCharType="begin"/>
            </w:r>
            <w:r>
              <w:rPr>
                <w:noProof/>
                <w:webHidden/>
              </w:rPr>
              <w:instrText xml:space="preserve"> PAGEREF _Toc210064732 \h </w:instrText>
            </w:r>
            <w:r>
              <w:rPr>
                <w:noProof/>
                <w:webHidden/>
              </w:rPr>
            </w:r>
            <w:r>
              <w:rPr>
                <w:noProof/>
                <w:webHidden/>
              </w:rPr>
              <w:fldChar w:fldCharType="separate"/>
            </w:r>
            <w:r>
              <w:rPr>
                <w:noProof/>
                <w:webHidden/>
              </w:rPr>
              <w:t>7</w:t>
            </w:r>
            <w:r>
              <w:rPr>
                <w:noProof/>
                <w:webHidden/>
              </w:rPr>
              <w:fldChar w:fldCharType="end"/>
            </w:r>
          </w:hyperlink>
        </w:p>
        <w:p w14:paraId="1E8CE38F" w14:textId="2A1FFB46" w:rsidR="003E2E98" w:rsidRDefault="003E2E98">
          <w:pPr>
            <w:pStyle w:val="TOC2"/>
            <w:tabs>
              <w:tab w:val="right" w:leader="dot" w:pos="9350"/>
            </w:tabs>
            <w:rPr>
              <w:rFonts w:eastAsiaTheme="minorEastAsia"/>
              <w:noProof/>
            </w:rPr>
          </w:pPr>
          <w:hyperlink w:anchor="_Toc210064733" w:history="1">
            <w:r w:rsidRPr="00FF73F7">
              <w:rPr>
                <w:rStyle w:val="Hyperlink"/>
                <w:noProof/>
              </w:rPr>
              <w:t>3. Training and Support</w:t>
            </w:r>
            <w:r>
              <w:rPr>
                <w:noProof/>
                <w:webHidden/>
              </w:rPr>
              <w:tab/>
            </w:r>
            <w:r>
              <w:rPr>
                <w:noProof/>
                <w:webHidden/>
              </w:rPr>
              <w:fldChar w:fldCharType="begin"/>
            </w:r>
            <w:r>
              <w:rPr>
                <w:noProof/>
                <w:webHidden/>
              </w:rPr>
              <w:instrText xml:space="preserve"> PAGEREF _Toc210064733 \h </w:instrText>
            </w:r>
            <w:r>
              <w:rPr>
                <w:noProof/>
                <w:webHidden/>
              </w:rPr>
            </w:r>
            <w:r>
              <w:rPr>
                <w:noProof/>
                <w:webHidden/>
              </w:rPr>
              <w:fldChar w:fldCharType="separate"/>
            </w:r>
            <w:r>
              <w:rPr>
                <w:noProof/>
                <w:webHidden/>
              </w:rPr>
              <w:t>7</w:t>
            </w:r>
            <w:r>
              <w:rPr>
                <w:noProof/>
                <w:webHidden/>
              </w:rPr>
              <w:fldChar w:fldCharType="end"/>
            </w:r>
          </w:hyperlink>
        </w:p>
        <w:p w14:paraId="1E02A577" w14:textId="5B54945A" w:rsidR="003E2E98" w:rsidRDefault="003E2E98">
          <w:pPr>
            <w:pStyle w:val="TOC2"/>
            <w:tabs>
              <w:tab w:val="right" w:leader="dot" w:pos="9350"/>
            </w:tabs>
            <w:rPr>
              <w:rFonts w:eastAsiaTheme="minorEastAsia"/>
              <w:noProof/>
            </w:rPr>
          </w:pPr>
          <w:hyperlink w:anchor="_Toc210064734" w:history="1">
            <w:r w:rsidRPr="00FF73F7">
              <w:rPr>
                <w:rStyle w:val="Hyperlink"/>
                <w:noProof/>
              </w:rPr>
              <w:t>4. Key Performance Indicators (KPIs)</w:t>
            </w:r>
            <w:r>
              <w:rPr>
                <w:noProof/>
                <w:webHidden/>
              </w:rPr>
              <w:tab/>
            </w:r>
            <w:r>
              <w:rPr>
                <w:noProof/>
                <w:webHidden/>
              </w:rPr>
              <w:fldChar w:fldCharType="begin"/>
            </w:r>
            <w:r>
              <w:rPr>
                <w:noProof/>
                <w:webHidden/>
              </w:rPr>
              <w:instrText xml:space="preserve"> PAGEREF _Toc210064734 \h </w:instrText>
            </w:r>
            <w:r>
              <w:rPr>
                <w:noProof/>
                <w:webHidden/>
              </w:rPr>
            </w:r>
            <w:r>
              <w:rPr>
                <w:noProof/>
                <w:webHidden/>
              </w:rPr>
              <w:fldChar w:fldCharType="separate"/>
            </w:r>
            <w:r>
              <w:rPr>
                <w:noProof/>
                <w:webHidden/>
              </w:rPr>
              <w:t>8</w:t>
            </w:r>
            <w:r>
              <w:rPr>
                <w:noProof/>
                <w:webHidden/>
              </w:rPr>
              <w:fldChar w:fldCharType="end"/>
            </w:r>
          </w:hyperlink>
        </w:p>
        <w:p w14:paraId="669288C4" w14:textId="72840483" w:rsidR="003E2E98" w:rsidRDefault="003E2E98">
          <w:pPr>
            <w:pStyle w:val="TOC1"/>
            <w:tabs>
              <w:tab w:val="right" w:leader="dot" w:pos="9350"/>
            </w:tabs>
            <w:rPr>
              <w:rFonts w:eastAsiaTheme="minorEastAsia"/>
              <w:noProof/>
            </w:rPr>
          </w:pPr>
          <w:hyperlink w:anchor="_Toc210064735" w:history="1">
            <w:r w:rsidRPr="00FF73F7">
              <w:rPr>
                <w:rStyle w:val="Hyperlink"/>
                <w:noProof/>
              </w:rPr>
              <w:t>Competitor’s Software Products</w:t>
            </w:r>
            <w:r>
              <w:rPr>
                <w:noProof/>
                <w:webHidden/>
              </w:rPr>
              <w:tab/>
            </w:r>
            <w:r>
              <w:rPr>
                <w:noProof/>
                <w:webHidden/>
              </w:rPr>
              <w:fldChar w:fldCharType="begin"/>
            </w:r>
            <w:r>
              <w:rPr>
                <w:noProof/>
                <w:webHidden/>
              </w:rPr>
              <w:instrText xml:space="preserve"> PAGEREF _Toc210064735 \h </w:instrText>
            </w:r>
            <w:r>
              <w:rPr>
                <w:noProof/>
                <w:webHidden/>
              </w:rPr>
            </w:r>
            <w:r>
              <w:rPr>
                <w:noProof/>
                <w:webHidden/>
              </w:rPr>
              <w:fldChar w:fldCharType="separate"/>
            </w:r>
            <w:r>
              <w:rPr>
                <w:noProof/>
                <w:webHidden/>
              </w:rPr>
              <w:t>8</w:t>
            </w:r>
            <w:r>
              <w:rPr>
                <w:noProof/>
                <w:webHidden/>
              </w:rPr>
              <w:fldChar w:fldCharType="end"/>
            </w:r>
          </w:hyperlink>
        </w:p>
        <w:p w14:paraId="1E95AC6F" w14:textId="288A1576" w:rsidR="003E2E98" w:rsidRDefault="003E2E98">
          <w:pPr>
            <w:pStyle w:val="TOC1"/>
            <w:tabs>
              <w:tab w:val="right" w:leader="dot" w:pos="9350"/>
            </w:tabs>
            <w:rPr>
              <w:rFonts w:eastAsiaTheme="minorEastAsia"/>
              <w:noProof/>
            </w:rPr>
          </w:pPr>
          <w:hyperlink w:anchor="_Toc210064736" w:history="1">
            <w:r w:rsidRPr="00FF73F7">
              <w:rPr>
                <w:rStyle w:val="Hyperlink"/>
                <w:noProof/>
              </w:rPr>
              <w:t>This Simulator’s Competitive Advantages</w:t>
            </w:r>
            <w:r>
              <w:rPr>
                <w:noProof/>
                <w:webHidden/>
              </w:rPr>
              <w:tab/>
            </w:r>
            <w:r>
              <w:rPr>
                <w:noProof/>
                <w:webHidden/>
              </w:rPr>
              <w:fldChar w:fldCharType="begin"/>
            </w:r>
            <w:r>
              <w:rPr>
                <w:noProof/>
                <w:webHidden/>
              </w:rPr>
              <w:instrText xml:space="preserve"> PAGEREF _Toc210064736 \h </w:instrText>
            </w:r>
            <w:r>
              <w:rPr>
                <w:noProof/>
                <w:webHidden/>
              </w:rPr>
            </w:r>
            <w:r>
              <w:rPr>
                <w:noProof/>
                <w:webHidden/>
              </w:rPr>
              <w:fldChar w:fldCharType="separate"/>
            </w:r>
            <w:r>
              <w:rPr>
                <w:noProof/>
                <w:webHidden/>
              </w:rPr>
              <w:t>9</w:t>
            </w:r>
            <w:r>
              <w:rPr>
                <w:noProof/>
                <w:webHidden/>
              </w:rPr>
              <w:fldChar w:fldCharType="end"/>
            </w:r>
          </w:hyperlink>
        </w:p>
        <w:p w14:paraId="6F04E102" w14:textId="6AB4A074" w:rsidR="003E2E98" w:rsidRDefault="003E2E98">
          <w:pPr>
            <w:pStyle w:val="TOC1"/>
            <w:tabs>
              <w:tab w:val="right" w:leader="dot" w:pos="9350"/>
            </w:tabs>
            <w:rPr>
              <w:rFonts w:eastAsiaTheme="minorEastAsia"/>
              <w:noProof/>
            </w:rPr>
          </w:pPr>
          <w:hyperlink w:anchor="_Toc210064737" w:history="1">
            <w:r w:rsidRPr="00FF73F7">
              <w:rPr>
                <w:rStyle w:val="Hyperlink"/>
                <w:noProof/>
              </w:rPr>
              <w:t>Project Phases</w:t>
            </w:r>
            <w:r>
              <w:rPr>
                <w:noProof/>
                <w:webHidden/>
              </w:rPr>
              <w:tab/>
            </w:r>
            <w:r>
              <w:rPr>
                <w:noProof/>
                <w:webHidden/>
              </w:rPr>
              <w:fldChar w:fldCharType="begin"/>
            </w:r>
            <w:r>
              <w:rPr>
                <w:noProof/>
                <w:webHidden/>
              </w:rPr>
              <w:instrText xml:space="preserve"> PAGEREF _Toc210064737 \h </w:instrText>
            </w:r>
            <w:r>
              <w:rPr>
                <w:noProof/>
                <w:webHidden/>
              </w:rPr>
            </w:r>
            <w:r>
              <w:rPr>
                <w:noProof/>
                <w:webHidden/>
              </w:rPr>
              <w:fldChar w:fldCharType="separate"/>
            </w:r>
            <w:r>
              <w:rPr>
                <w:noProof/>
                <w:webHidden/>
              </w:rPr>
              <w:t>10</w:t>
            </w:r>
            <w:r>
              <w:rPr>
                <w:noProof/>
                <w:webHidden/>
              </w:rPr>
              <w:fldChar w:fldCharType="end"/>
            </w:r>
          </w:hyperlink>
        </w:p>
        <w:p w14:paraId="2938FCE5" w14:textId="790EA23C" w:rsidR="003E2E98" w:rsidRDefault="003E2E98">
          <w:pPr>
            <w:pStyle w:val="TOC1"/>
            <w:tabs>
              <w:tab w:val="right" w:leader="dot" w:pos="9350"/>
            </w:tabs>
            <w:rPr>
              <w:rFonts w:eastAsiaTheme="minorEastAsia"/>
              <w:noProof/>
            </w:rPr>
          </w:pPr>
          <w:hyperlink w:anchor="_Toc210064738" w:history="1">
            <w:r w:rsidRPr="00FF73F7">
              <w:rPr>
                <w:rStyle w:val="Hyperlink"/>
                <w:noProof/>
              </w:rPr>
              <w:t>Benefits</w:t>
            </w:r>
            <w:r>
              <w:rPr>
                <w:noProof/>
                <w:webHidden/>
              </w:rPr>
              <w:tab/>
            </w:r>
            <w:r>
              <w:rPr>
                <w:noProof/>
                <w:webHidden/>
              </w:rPr>
              <w:fldChar w:fldCharType="begin"/>
            </w:r>
            <w:r>
              <w:rPr>
                <w:noProof/>
                <w:webHidden/>
              </w:rPr>
              <w:instrText xml:space="preserve"> PAGEREF _Toc210064738 \h </w:instrText>
            </w:r>
            <w:r>
              <w:rPr>
                <w:noProof/>
                <w:webHidden/>
              </w:rPr>
            </w:r>
            <w:r>
              <w:rPr>
                <w:noProof/>
                <w:webHidden/>
              </w:rPr>
              <w:fldChar w:fldCharType="separate"/>
            </w:r>
            <w:r>
              <w:rPr>
                <w:noProof/>
                <w:webHidden/>
              </w:rPr>
              <w:t>11</w:t>
            </w:r>
            <w:r>
              <w:rPr>
                <w:noProof/>
                <w:webHidden/>
              </w:rPr>
              <w:fldChar w:fldCharType="end"/>
            </w:r>
          </w:hyperlink>
        </w:p>
        <w:p w14:paraId="0A4A97B7" w14:textId="6AC48D20" w:rsidR="003E2E98" w:rsidRDefault="003E2E98">
          <w:pPr>
            <w:pStyle w:val="TOC1"/>
            <w:tabs>
              <w:tab w:val="right" w:leader="dot" w:pos="9350"/>
            </w:tabs>
            <w:rPr>
              <w:rFonts w:eastAsiaTheme="minorEastAsia"/>
              <w:noProof/>
            </w:rPr>
          </w:pPr>
          <w:hyperlink w:anchor="_Toc210064739" w:history="1">
            <w:r w:rsidRPr="00FF73F7">
              <w:rPr>
                <w:rStyle w:val="Hyperlink"/>
                <w:noProof/>
              </w:rPr>
              <w:t>Assumptions</w:t>
            </w:r>
            <w:r>
              <w:rPr>
                <w:noProof/>
                <w:webHidden/>
              </w:rPr>
              <w:tab/>
            </w:r>
            <w:r>
              <w:rPr>
                <w:noProof/>
                <w:webHidden/>
              </w:rPr>
              <w:fldChar w:fldCharType="begin"/>
            </w:r>
            <w:r>
              <w:rPr>
                <w:noProof/>
                <w:webHidden/>
              </w:rPr>
              <w:instrText xml:space="preserve"> PAGEREF _Toc210064739 \h </w:instrText>
            </w:r>
            <w:r>
              <w:rPr>
                <w:noProof/>
                <w:webHidden/>
              </w:rPr>
            </w:r>
            <w:r>
              <w:rPr>
                <w:noProof/>
                <w:webHidden/>
              </w:rPr>
              <w:fldChar w:fldCharType="separate"/>
            </w:r>
            <w:r>
              <w:rPr>
                <w:noProof/>
                <w:webHidden/>
              </w:rPr>
              <w:t>11</w:t>
            </w:r>
            <w:r>
              <w:rPr>
                <w:noProof/>
                <w:webHidden/>
              </w:rPr>
              <w:fldChar w:fldCharType="end"/>
            </w:r>
          </w:hyperlink>
        </w:p>
        <w:p w14:paraId="6AAAF5A2" w14:textId="3656C007" w:rsidR="003E2E98" w:rsidRDefault="003E2E98">
          <w:pPr>
            <w:pStyle w:val="TOC1"/>
            <w:tabs>
              <w:tab w:val="right" w:leader="dot" w:pos="9350"/>
            </w:tabs>
            <w:rPr>
              <w:rFonts w:eastAsiaTheme="minorEastAsia"/>
              <w:noProof/>
            </w:rPr>
          </w:pPr>
          <w:hyperlink w:anchor="_Toc210064740" w:history="1">
            <w:r w:rsidRPr="00FF73F7">
              <w:rPr>
                <w:rStyle w:val="Hyperlink"/>
                <w:noProof/>
              </w:rPr>
              <w:t>Exclusions</w:t>
            </w:r>
            <w:r>
              <w:rPr>
                <w:noProof/>
                <w:webHidden/>
              </w:rPr>
              <w:tab/>
            </w:r>
            <w:r>
              <w:rPr>
                <w:noProof/>
                <w:webHidden/>
              </w:rPr>
              <w:fldChar w:fldCharType="begin"/>
            </w:r>
            <w:r>
              <w:rPr>
                <w:noProof/>
                <w:webHidden/>
              </w:rPr>
              <w:instrText xml:space="preserve"> PAGEREF _Toc210064740 \h </w:instrText>
            </w:r>
            <w:r>
              <w:rPr>
                <w:noProof/>
                <w:webHidden/>
              </w:rPr>
            </w:r>
            <w:r>
              <w:rPr>
                <w:noProof/>
                <w:webHidden/>
              </w:rPr>
              <w:fldChar w:fldCharType="separate"/>
            </w:r>
            <w:r>
              <w:rPr>
                <w:noProof/>
                <w:webHidden/>
              </w:rPr>
              <w:t>11</w:t>
            </w:r>
            <w:r>
              <w:rPr>
                <w:noProof/>
                <w:webHidden/>
              </w:rPr>
              <w:fldChar w:fldCharType="end"/>
            </w:r>
          </w:hyperlink>
        </w:p>
        <w:p w14:paraId="3B9E43DC" w14:textId="73824248" w:rsidR="003E2E98" w:rsidRDefault="003E2E98">
          <w:pPr>
            <w:pStyle w:val="TOC1"/>
            <w:tabs>
              <w:tab w:val="right" w:leader="dot" w:pos="9350"/>
            </w:tabs>
            <w:rPr>
              <w:rFonts w:eastAsiaTheme="minorEastAsia"/>
              <w:noProof/>
            </w:rPr>
          </w:pPr>
          <w:hyperlink w:anchor="_Toc210064741" w:history="1">
            <w:r w:rsidRPr="00FF73F7">
              <w:rPr>
                <w:rStyle w:val="Hyperlink"/>
                <w:noProof/>
              </w:rPr>
              <w:t>Project Stages</w:t>
            </w:r>
            <w:r>
              <w:rPr>
                <w:noProof/>
                <w:webHidden/>
              </w:rPr>
              <w:tab/>
            </w:r>
            <w:r>
              <w:rPr>
                <w:noProof/>
                <w:webHidden/>
              </w:rPr>
              <w:fldChar w:fldCharType="begin"/>
            </w:r>
            <w:r>
              <w:rPr>
                <w:noProof/>
                <w:webHidden/>
              </w:rPr>
              <w:instrText xml:space="preserve"> PAGEREF _Toc210064741 \h </w:instrText>
            </w:r>
            <w:r>
              <w:rPr>
                <w:noProof/>
                <w:webHidden/>
              </w:rPr>
            </w:r>
            <w:r>
              <w:rPr>
                <w:noProof/>
                <w:webHidden/>
              </w:rPr>
              <w:fldChar w:fldCharType="separate"/>
            </w:r>
            <w:r>
              <w:rPr>
                <w:noProof/>
                <w:webHidden/>
              </w:rPr>
              <w:t>11</w:t>
            </w:r>
            <w:r>
              <w:rPr>
                <w:noProof/>
                <w:webHidden/>
              </w:rPr>
              <w:fldChar w:fldCharType="end"/>
            </w:r>
          </w:hyperlink>
        </w:p>
        <w:p w14:paraId="419E1A00" w14:textId="1375FDDC" w:rsidR="003E2E98" w:rsidRDefault="003E2E98">
          <w:pPr>
            <w:pStyle w:val="TOC1"/>
            <w:tabs>
              <w:tab w:val="right" w:leader="dot" w:pos="9350"/>
            </w:tabs>
            <w:rPr>
              <w:rFonts w:eastAsiaTheme="minorEastAsia"/>
              <w:noProof/>
            </w:rPr>
          </w:pPr>
          <w:hyperlink w:anchor="_Toc210064742" w:history="1">
            <w:r w:rsidRPr="00FF73F7">
              <w:rPr>
                <w:rStyle w:val="Hyperlink"/>
                <w:noProof/>
              </w:rPr>
              <w:t>Project Team:</w:t>
            </w:r>
            <w:r>
              <w:rPr>
                <w:noProof/>
                <w:webHidden/>
              </w:rPr>
              <w:tab/>
            </w:r>
            <w:r>
              <w:rPr>
                <w:noProof/>
                <w:webHidden/>
              </w:rPr>
              <w:fldChar w:fldCharType="begin"/>
            </w:r>
            <w:r>
              <w:rPr>
                <w:noProof/>
                <w:webHidden/>
              </w:rPr>
              <w:instrText xml:space="preserve"> PAGEREF _Toc210064742 \h </w:instrText>
            </w:r>
            <w:r>
              <w:rPr>
                <w:noProof/>
                <w:webHidden/>
              </w:rPr>
            </w:r>
            <w:r>
              <w:rPr>
                <w:noProof/>
                <w:webHidden/>
              </w:rPr>
              <w:fldChar w:fldCharType="separate"/>
            </w:r>
            <w:r>
              <w:rPr>
                <w:noProof/>
                <w:webHidden/>
              </w:rPr>
              <w:t>12</w:t>
            </w:r>
            <w:r>
              <w:rPr>
                <w:noProof/>
                <w:webHidden/>
              </w:rPr>
              <w:fldChar w:fldCharType="end"/>
            </w:r>
          </w:hyperlink>
        </w:p>
        <w:p w14:paraId="69584BFD" w14:textId="6B535E43" w:rsidR="003E2E98" w:rsidRDefault="003E2E98">
          <w:pPr>
            <w:pStyle w:val="TOC1"/>
            <w:tabs>
              <w:tab w:val="right" w:leader="dot" w:pos="9350"/>
            </w:tabs>
            <w:rPr>
              <w:rFonts w:eastAsiaTheme="minorEastAsia"/>
              <w:noProof/>
            </w:rPr>
          </w:pPr>
          <w:hyperlink w:anchor="_Toc210064743" w:history="1">
            <w:r w:rsidRPr="00FF73F7">
              <w:rPr>
                <w:rStyle w:val="Hyperlink"/>
                <w:noProof/>
              </w:rPr>
              <w:t>Appendix 1: Software Architecture Overview</w:t>
            </w:r>
            <w:r>
              <w:rPr>
                <w:noProof/>
                <w:webHidden/>
              </w:rPr>
              <w:tab/>
            </w:r>
            <w:r>
              <w:rPr>
                <w:noProof/>
                <w:webHidden/>
              </w:rPr>
              <w:fldChar w:fldCharType="begin"/>
            </w:r>
            <w:r>
              <w:rPr>
                <w:noProof/>
                <w:webHidden/>
              </w:rPr>
              <w:instrText xml:space="preserve"> PAGEREF _Toc210064743 \h </w:instrText>
            </w:r>
            <w:r>
              <w:rPr>
                <w:noProof/>
                <w:webHidden/>
              </w:rPr>
            </w:r>
            <w:r>
              <w:rPr>
                <w:noProof/>
                <w:webHidden/>
              </w:rPr>
              <w:fldChar w:fldCharType="separate"/>
            </w:r>
            <w:r>
              <w:rPr>
                <w:noProof/>
                <w:webHidden/>
              </w:rPr>
              <w:t>13</w:t>
            </w:r>
            <w:r>
              <w:rPr>
                <w:noProof/>
                <w:webHidden/>
              </w:rPr>
              <w:fldChar w:fldCharType="end"/>
            </w:r>
          </w:hyperlink>
        </w:p>
        <w:p w14:paraId="7B680884" w14:textId="50FC747C" w:rsidR="003E2E98" w:rsidRDefault="003E2E98">
          <w:pPr>
            <w:pStyle w:val="TOC1"/>
            <w:tabs>
              <w:tab w:val="right" w:leader="dot" w:pos="9350"/>
            </w:tabs>
            <w:rPr>
              <w:rFonts w:eastAsiaTheme="minorEastAsia"/>
              <w:noProof/>
            </w:rPr>
          </w:pPr>
          <w:hyperlink w:anchor="_Toc210064744" w:history="1">
            <w:r w:rsidRPr="00FF73F7">
              <w:rPr>
                <w:rStyle w:val="Hyperlink"/>
                <w:noProof/>
              </w:rPr>
              <w:t>Appendix 2A: Example Graphic User Interface (GUI) Outputs</w:t>
            </w:r>
            <w:r>
              <w:rPr>
                <w:noProof/>
                <w:webHidden/>
              </w:rPr>
              <w:tab/>
            </w:r>
            <w:r>
              <w:rPr>
                <w:noProof/>
                <w:webHidden/>
              </w:rPr>
              <w:fldChar w:fldCharType="begin"/>
            </w:r>
            <w:r>
              <w:rPr>
                <w:noProof/>
                <w:webHidden/>
              </w:rPr>
              <w:instrText xml:space="preserve"> PAGEREF _Toc210064744 \h </w:instrText>
            </w:r>
            <w:r>
              <w:rPr>
                <w:noProof/>
                <w:webHidden/>
              </w:rPr>
            </w:r>
            <w:r>
              <w:rPr>
                <w:noProof/>
                <w:webHidden/>
              </w:rPr>
              <w:fldChar w:fldCharType="separate"/>
            </w:r>
            <w:r>
              <w:rPr>
                <w:noProof/>
                <w:webHidden/>
              </w:rPr>
              <w:t>17</w:t>
            </w:r>
            <w:r>
              <w:rPr>
                <w:noProof/>
                <w:webHidden/>
              </w:rPr>
              <w:fldChar w:fldCharType="end"/>
            </w:r>
          </w:hyperlink>
        </w:p>
        <w:p w14:paraId="611BA776" w14:textId="2732B8D3" w:rsidR="003E2E98" w:rsidRDefault="003E2E98">
          <w:pPr>
            <w:pStyle w:val="TOC1"/>
            <w:tabs>
              <w:tab w:val="right" w:leader="dot" w:pos="9350"/>
            </w:tabs>
            <w:rPr>
              <w:rFonts w:eastAsiaTheme="minorEastAsia"/>
              <w:noProof/>
            </w:rPr>
          </w:pPr>
          <w:hyperlink w:anchor="_Toc210064745" w:history="1">
            <w:r w:rsidRPr="00FF73F7">
              <w:rPr>
                <w:rStyle w:val="Hyperlink"/>
                <w:noProof/>
              </w:rPr>
              <w:t>Appendix 2B: PID Control Dynamics for Each Major Control Loop</w:t>
            </w:r>
            <w:r>
              <w:rPr>
                <w:noProof/>
                <w:webHidden/>
              </w:rPr>
              <w:tab/>
            </w:r>
            <w:r>
              <w:rPr>
                <w:noProof/>
                <w:webHidden/>
              </w:rPr>
              <w:fldChar w:fldCharType="begin"/>
            </w:r>
            <w:r>
              <w:rPr>
                <w:noProof/>
                <w:webHidden/>
              </w:rPr>
              <w:instrText xml:space="preserve"> PAGEREF _Toc210064745 \h </w:instrText>
            </w:r>
            <w:r>
              <w:rPr>
                <w:noProof/>
                <w:webHidden/>
              </w:rPr>
            </w:r>
            <w:r>
              <w:rPr>
                <w:noProof/>
                <w:webHidden/>
              </w:rPr>
              <w:fldChar w:fldCharType="separate"/>
            </w:r>
            <w:r>
              <w:rPr>
                <w:noProof/>
                <w:webHidden/>
              </w:rPr>
              <w:t>19</w:t>
            </w:r>
            <w:r>
              <w:rPr>
                <w:noProof/>
                <w:webHidden/>
              </w:rPr>
              <w:fldChar w:fldCharType="end"/>
            </w:r>
          </w:hyperlink>
        </w:p>
        <w:p w14:paraId="7CF44F47" w14:textId="10EABD51" w:rsidR="003E2E98" w:rsidRDefault="003E2E98">
          <w:pPr>
            <w:pStyle w:val="TOC1"/>
            <w:tabs>
              <w:tab w:val="right" w:leader="dot" w:pos="9350"/>
            </w:tabs>
            <w:rPr>
              <w:rFonts w:eastAsiaTheme="minorEastAsia"/>
              <w:noProof/>
            </w:rPr>
          </w:pPr>
          <w:hyperlink w:anchor="_Toc210064746" w:history="1">
            <w:r w:rsidRPr="00FF73F7">
              <w:rPr>
                <w:rStyle w:val="Hyperlink"/>
                <w:noProof/>
              </w:rPr>
              <w:t>Appendix 2C: Converter Conversion Graph</w:t>
            </w:r>
            <w:r>
              <w:rPr>
                <w:noProof/>
                <w:webHidden/>
              </w:rPr>
              <w:tab/>
            </w:r>
            <w:r>
              <w:rPr>
                <w:noProof/>
                <w:webHidden/>
              </w:rPr>
              <w:fldChar w:fldCharType="begin"/>
            </w:r>
            <w:r>
              <w:rPr>
                <w:noProof/>
                <w:webHidden/>
              </w:rPr>
              <w:instrText xml:space="preserve"> PAGEREF _Toc210064746 \h </w:instrText>
            </w:r>
            <w:r>
              <w:rPr>
                <w:noProof/>
                <w:webHidden/>
              </w:rPr>
            </w:r>
            <w:r>
              <w:rPr>
                <w:noProof/>
                <w:webHidden/>
              </w:rPr>
              <w:fldChar w:fldCharType="separate"/>
            </w:r>
            <w:r>
              <w:rPr>
                <w:noProof/>
                <w:webHidden/>
              </w:rPr>
              <w:t>21</w:t>
            </w:r>
            <w:r>
              <w:rPr>
                <w:noProof/>
                <w:webHidden/>
              </w:rPr>
              <w:fldChar w:fldCharType="end"/>
            </w:r>
          </w:hyperlink>
        </w:p>
        <w:p w14:paraId="439248D5" w14:textId="3A9460D1" w:rsidR="003E2E98" w:rsidRDefault="003E2E98">
          <w:pPr>
            <w:pStyle w:val="TOC1"/>
            <w:tabs>
              <w:tab w:val="right" w:leader="dot" w:pos="9350"/>
            </w:tabs>
            <w:rPr>
              <w:rFonts w:eastAsiaTheme="minorEastAsia"/>
              <w:noProof/>
            </w:rPr>
          </w:pPr>
          <w:hyperlink w:anchor="_Toc210064747" w:history="1">
            <w:r w:rsidRPr="00FF73F7">
              <w:rPr>
                <w:rStyle w:val="Hyperlink"/>
                <w:noProof/>
              </w:rPr>
              <w:t>Appendix 2C: Key Performance Metrics (KPIs) Over Time</w:t>
            </w:r>
            <w:r>
              <w:rPr>
                <w:noProof/>
                <w:webHidden/>
              </w:rPr>
              <w:tab/>
            </w:r>
            <w:r>
              <w:rPr>
                <w:noProof/>
                <w:webHidden/>
              </w:rPr>
              <w:fldChar w:fldCharType="begin"/>
            </w:r>
            <w:r>
              <w:rPr>
                <w:noProof/>
                <w:webHidden/>
              </w:rPr>
              <w:instrText xml:space="preserve"> PAGEREF _Toc210064747 \h </w:instrText>
            </w:r>
            <w:r>
              <w:rPr>
                <w:noProof/>
                <w:webHidden/>
              </w:rPr>
            </w:r>
            <w:r>
              <w:rPr>
                <w:noProof/>
                <w:webHidden/>
              </w:rPr>
              <w:fldChar w:fldCharType="separate"/>
            </w:r>
            <w:r>
              <w:rPr>
                <w:noProof/>
                <w:webHidden/>
              </w:rPr>
              <w:t>23</w:t>
            </w:r>
            <w:r>
              <w:rPr>
                <w:noProof/>
                <w:webHidden/>
              </w:rPr>
              <w:fldChar w:fldCharType="end"/>
            </w:r>
          </w:hyperlink>
        </w:p>
        <w:p w14:paraId="5E00FEE6" w14:textId="30D7BCCF" w:rsidR="003E2E98" w:rsidRDefault="003E2E98">
          <w:pPr>
            <w:pStyle w:val="TOC1"/>
            <w:tabs>
              <w:tab w:val="right" w:leader="dot" w:pos="9350"/>
            </w:tabs>
            <w:rPr>
              <w:rFonts w:eastAsiaTheme="minorEastAsia"/>
              <w:noProof/>
            </w:rPr>
          </w:pPr>
          <w:hyperlink w:anchor="_Toc210064748" w:history="1">
            <w:r w:rsidRPr="00FF73F7">
              <w:rPr>
                <w:rStyle w:val="Hyperlink"/>
                <w:noProof/>
              </w:rPr>
              <w:t>Appendix 2D: Process Simulation Up-Set &amp; Process Safety Interlock Scenarios</w:t>
            </w:r>
            <w:r>
              <w:rPr>
                <w:noProof/>
                <w:webHidden/>
              </w:rPr>
              <w:tab/>
            </w:r>
            <w:r>
              <w:rPr>
                <w:noProof/>
                <w:webHidden/>
              </w:rPr>
              <w:fldChar w:fldCharType="begin"/>
            </w:r>
            <w:r>
              <w:rPr>
                <w:noProof/>
                <w:webHidden/>
              </w:rPr>
              <w:instrText xml:space="preserve"> PAGEREF _Toc210064748 \h </w:instrText>
            </w:r>
            <w:r>
              <w:rPr>
                <w:noProof/>
                <w:webHidden/>
              </w:rPr>
            </w:r>
            <w:r>
              <w:rPr>
                <w:noProof/>
                <w:webHidden/>
              </w:rPr>
              <w:fldChar w:fldCharType="separate"/>
            </w:r>
            <w:r>
              <w:rPr>
                <w:noProof/>
                <w:webHidden/>
              </w:rPr>
              <w:t>25</w:t>
            </w:r>
            <w:r>
              <w:rPr>
                <w:noProof/>
                <w:webHidden/>
              </w:rPr>
              <w:fldChar w:fldCharType="end"/>
            </w:r>
          </w:hyperlink>
        </w:p>
        <w:p w14:paraId="673FB07E" w14:textId="5EBA4226" w:rsidR="003E2E98" w:rsidRDefault="003E2E98">
          <w:pPr>
            <w:pStyle w:val="TOC1"/>
            <w:tabs>
              <w:tab w:val="right" w:leader="dot" w:pos="9350"/>
            </w:tabs>
            <w:rPr>
              <w:rFonts w:eastAsiaTheme="minorEastAsia"/>
              <w:noProof/>
            </w:rPr>
          </w:pPr>
          <w:hyperlink w:anchor="_Toc210064749" w:history="1">
            <w:r w:rsidRPr="00FF73F7">
              <w:rPr>
                <w:rStyle w:val="Hyperlink"/>
                <w:noProof/>
              </w:rPr>
              <w:t>Appendix C: Physical Property Generation</w:t>
            </w:r>
            <w:r>
              <w:rPr>
                <w:noProof/>
                <w:webHidden/>
              </w:rPr>
              <w:tab/>
            </w:r>
            <w:r>
              <w:rPr>
                <w:noProof/>
                <w:webHidden/>
              </w:rPr>
              <w:fldChar w:fldCharType="begin"/>
            </w:r>
            <w:r>
              <w:rPr>
                <w:noProof/>
                <w:webHidden/>
              </w:rPr>
              <w:instrText xml:space="preserve"> PAGEREF _Toc210064749 \h </w:instrText>
            </w:r>
            <w:r>
              <w:rPr>
                <w:noProof/>
                <w:webHidden/>
              </w:rPr>
            </w:r>
            <w:r>
              <w:rPr>
                <w:noProof/>
                <w:webHidden/>
              </w:rPr>
              <w:fldChar w:fldCharType="separate"/>
            </w:r>
            <w:r>
              <w:rPr>
                <w:noProof/>
                <w:webHidden/>
              </w:rPr>
              <w:t>27</w:t>
            </w:r>
            <w:r>
              <w:rPr>
                <w:noProof/>
                <w:webHidden/>
              </w:rPr>
              <w:fldChar w:fldCharType="end"/>
            </w:r>
          </w:hyperlink>
        </w:p>
        <w:p w14:paraId="1162C40B" w14:textId="5727A6D0" w:rsidR="003E2E98" w:rsidRDefault="003E2E98">
          <w:pPr>
            <w:pStyle w:val="TOC2"/>
            <w:tabs>
              <w:tab w:val="right" w:leader="dot" w:pos="9350"/>
            </w:tabs>
            <w:rPr>
              <w:rFonts w:eastAsiaTheme="minorEastAsia"/>
              <w:noProof/>
            </w:rPr>
          </w:pPr>
          <w:hyperlink w:anchor="_Toc210064750" w:history="1">
            <w:r w:rsidRPr="00FF73F7">
              <w:rPr>
                <w:rStyle w:val="Hyperlink"/>
                <w:noProof/>
              </w:rPr>
              <w:t>General Approach to Programming Physical Properties</w:t>
            </w:r>
            <w:r>
              <w:rPr>
                <w:noProof/>
                <w:webHidden/>
              </w:rPr>
              <w:tab/>
            </w:r>
            <w:r>
              <w:rPr>
                <w:noProof/>
                <w:webHidden/>
              </w:rPr>
              <w:fldChar w:fldCharType="begin"/>
            </w:r>
            <w:r>
              <w:rPr>
                <w:noProof/>
                <w:webHidden/>
              </w:rPr>
              <w:instrText xml:space="preserve"> PAGEREF _Toc210064750 \h </w:instrText>
            </w:r>
            <w:r>
              <w:rPr>
                <w:noProof/>
                <w:webHidden/>
              </w:rPr>
            </w:r>
            <w:r>
              <w:rPr>
                <w:noProof/>
                <w:webHidden/>
              </w:rPr>
              <w:fldChar w:fldCharType="separate"/>
            </w:r>
            <w:r>
              <w:rPr>
                <w:noProof/>
                <w:webHidden/>
              </w:rPr>
              <w:t>27</w:t>
            </w:r>
            <w:r>
              <w:rPr>
                <w:noProof/>
                <w:webHidden/>
              </w:rPr>
              <w:fldChar w:fldCharType="end"/>
            </w:r>
          </w:hyperlink>
        </w:p>
        <w:p w14:paraId="15078D8D" w14:textId="1242142D" w:rsidR="003E2E98" w:rsidRDefault="003E2E98">
          <w:pPr>
            <w:pStyle w:val="TOC2"/>
            <w:tabs>
              <w:tab w:val="right" w:leader="dot" w:pos="9350"/>
            </w:tabs>
            <w:rPr>
              <w:rFonts w:eastAsiaTheme="minorEastAsia"/>
              <w:noProof/>
            </w:rPr>
          </w:pPr>
          <w:hyperlink w:anchor="_Toc210064751" w:history="1">
            <w:r w:rsidRPr="00FF73F7">
              <w:rPr>
                <w:rStyle w:val="Hyperlink"/>
                <w:noProof/>
              </w:rPr>
              <w:t>Gas Phase Physical Properties</w:t>
            </w:r>
            <w:r>
              <w:rPr>
                <w:noProof/>
                <w:webHidden/>
              </w:rPr>
              <w:tab/>
            </w:r>
            <w:r>
              <w:rPr>
                <w:noProof/>
                <w:webHidden/>
              </w:rPr>
              <w:fldChar w:fldCharType="begin"/>
            </w:r>
            <w:r>
              <w:rPr>
                <w:noProof/>
                <w:webHidden/>
              </w:rPr>
              <w:instrText xml:space="preserve"> PAGEREF _Toc210064751 \h </w:instrText>
            </w:r>
            <w:r>
              <w:rPr>
                <w:noProof/>
                <w:webHidden/>
              </w:rPr>
            </w:r>
            <w:r>
              <w:rPr>
                <w:noProof/>
                <w:webHidden/>
              </w:rPr>
              <w:fldChar w:fldCharType="separate"/>
            </w:r>
            <w:r>
              <w:rPr>
                <w:noProof/>
                <w:webHidden/>
              </w:rPr>
              <w:t>27</w:t>
            </w:r>
            <w:r>
              <w:rPr>
                <w:noProof/>
                <w:webHidden/>
              </w:rPr>
              <w:fldChar w:fldCharType="end"/>
            </w:r>
          </w:hyperlink>
        </w:p>
        <w:p w14:paraId="5DCE0C80" w14:textId="613793D6" w:rsidR="003E2E98" w:rsidRDefault="003E2E98">
          <w:pPr>
            <w:pStyle w:val="TOC2"/>
            <w:tabs>
              <w:tab w:val="right" w:leader="dot" w:pos="9350"/>
            </w:tabs>
            <w:rPr>
              <w:rFonts w:eastAsiaTheme="minorEastAsia"/>
              <w:noProof/>
            </w:rPr>
          </w:pPr>
          <w:hyperlink w:anchor="_Toc210064752" w:history="1">
            <w:r w:rsidRPr="00FF73F7">
              <w:rPr>
                <w:rStyle w:val="Hyperlink"/>
                <w:noProof/>
              </w:rPr>
              <w:t>Liquid Phase Physical Properties</w:t>
            </w:r>
            <w:r>
              <w:rPr>
                <w:noProof/>
                <w:webHidden/>
              </w:rPr>
              <w:tab/>
            </w:r>
            <w:r>
              <w:rPr>
                <w:noProof/>
                <w:webHidden/>
              </w:rPr>
              <w:fldChar w:fldCharType="begin"/>
            </w:r>
            <w:r>
              <w:rPr>
                <w:noProof/>
                <w:webHidden/>
              </w:rPr>
              <w:instrText xml:space="preserve"> PAGEREF _Toc210064752 \h </w:instrText>
            </w:r>
            <w:r>
              <w:rPr>
                <w:noProof/>
                <w:webHidden/>
              </w:rPr>
            </w:r>
            <w:r>
              <w:rPr>
                <w:noProof/>
                <w:webHidden/>
              </w:rPr>
              <w:fldChar w:fldCharType="separate"/>
            </w:r>
            <w:r>
              <w:rPr>
                <w:noProof/>
                <w:webHidden/>
              </w:rPr>
              <w:t>27</w:t>
            </w:r>
            <w:r>
              <w:rPr>
                <w:noProof/>
                <w:webHidden/>
              </w:rPr>
              <w:fldChar w:fldCharType="end"/>
            </w:r>
          </w:hyperlink>
        </w:p>
        <w:p w14:paraId="44C25FC5" w14:textId="315A0EF4" w:rsidR="003E2E98" w:rsidRDefault="003E2E98">
          <w:pPr>
            <w:pStyle w:val="TOC2"/>
            <w:tabs>
              <w:tab w:val="right" w:leader="dot" w:pos="9350"/>
            </w:tabs>
            <w:rPr>
              <w:rFonts w:eastAsiaTheme="minorEastAsia"/>
              <w:noProof/>
            </w:rPr>
          </w:pPr>
          <w:hyperlink w:anchor="_Toc210064753" w:history="1">
            <w:r w:rsidRPr="00FF73F7">
              <w:rPr>
                <w:rStyle w:val="Hyperlink"/>
                <w:noProof/>
              </w:rPr>
              <w:t>Steam Physical Properties</w:t>
            </w:r>
            <w:r>
              <w:rPr>
                <w:noProof/>
                <w:webHidden/>
              </w:rPr>
              <w:tab/>
            </w:r>
            <w:r>
              <w:rPr>
                <w:noProof/>
                <w:webHidden/>
              </w:rPr>
              <w:fldChar w:fldCharType="begin"/>
            </w:r>
            <w:r>
              <w:rPr>
                <w:noProof/>
                <w:webHidden/>
              </w:rPr>
              <w:instrText xml:space="preserve"> PAGEREF _Toc210064753 \h </w:instrText>
            </w:r>
            <w:r>
              <w:rPr>
                <w:noProof/>
                <w:webHidden/>
              </w:rPr>
            </w:r>
            <w:r>
              <w:rPr>
                <w:noProof/>
                <w:webHidden/>
              </w:rPr>
              <w:fldChar w:fldCharType="separate"/>
            </w:r>
            <w:r>
              <w:rPr>
                <w:noProof/>
                <w:webHidden/>
              </w:rPr>
              <w:t>27</w:t>
            </w:r>
            <w:r>
              <w:rPr>
                <w:noProof/>
                <w:webHidden/>
              </w:rPr>
              <w:fldChar w:fldCharType="end"/>
            </w:r>
          </w:hyperlink>
        </w:p>
        <w:p w14:paraId="6FE0D72A" w14:textId="7E24D402" w:rsidR="003E2E98" w:rsidRDefault="003E2E98">
          <w:pPr>
            <w:pStyle w:val="TOC1"/>
            <w:tabs>
              <w:tab w:val="right" w:leader="dot" w:pos="9350"/>
            </w:tabs>
            <w:rPr>
              <w:rFonts w:eastAsiaTheme="minorEastAsia"/>
              <w:noProof/>
            </w:rPr>
          </w:pPr>
          <w:hyperlink w:anchor="_Toc210064754" w:history="1">
            <w:r w:rsidRPr="00FF73F7">
              <w:rPr>
                <w:rStyle w:val="Hyperlink"/>
                <w:noProof/>
              </w:rPr>
              <w:t>Appendix D: Description of Matrix Algebra</w:t>
            </w:r>
            <w:r>
              <w:rPr>
                <w:noProof/>
                <w:webHidden/>
              </w:rPr>
              <w:tab/>
            </w:r>
            <w:r>
              <w:rPr>
                <w:noProof/>
                <w:webHidden/>
              </w:rPr>
              <w:fldChar w:fldCharType="begin"/>
            </w:r>
            <w:r>
              <w:rPr>
                <w:noProof/>
                <w:webHidden/>
              </w:rPr>
              <w:instrText xml:space="preserve"> PAGEREF _Toc210064754 \h </w:instrText>
            </w:r>
            <w:r>
              <w:rPr>
                <w:noProof/>
                <w:webHidden/>
              </w:rPr>
            </w:r>
            <w:r>
              <w:rPr>
                <w:noProof/>
                <w:webHidden/>
              </w:rPr>
              <w:fldChar w:fldCharType="separate"/>
            </w:r>
            <w:r>
              <w:rPr>
                <w:noProof/>
                <w:webHidden/>
              </w:rPr>
              <w:t>28</w:t>
            </w:r>
            <w:r>
              <w:rPr>
                <w:noProof/>
                <w:webHidden/>
              </w:rPr>
              <w:fldChar w:fldCharType="end"/>
            </w:r>
          </w:hyperlink>
        </w:p>
        <w:p w14:paraId="205E4EA3" w14:textId="1FAB54DB" w:rsidR="003511F3" w:rsidRDefault="003511F3" w:rsidP="003511F3">
          <w:pPr>
            <w:rPr>
              <w:b/>
              <w:bCs/>
              <w:noProof/>
            </w:rPr>
          </w:pPr>
          <w:r>
            <w:rPr>
              <w:b/>
              <w:bCs/>
              <w:noProof/>
            </w:rPr>
            <w:fldChar w:fldCharType="end"/>
          </w:r>
        </w:p>
      </w:sdtContent>
    </w:sdt>
    <w:p w14:paraId="2CFF0991" w14:textId="77777777" w:rsidR="00E04712" w:rsidRDefault="00E04712"/>
    <w:p w14:paraId="551CF760" w14:textId="04FB0517" w:rsidR="006A7B0E" w:rsidRDefault="006A7B0E">
      <w:r>
        <w:br w:type="page"/>
      </w:r>
    </w:p>
    <w:p w14:paraId="437EDECA" w14:textId="2E583D10" w:rsidR="00962587" w:rsidRPr="00962587" w:rsidRDefault="00C44875" w:rsidP="00537A56">
      <w:pPr>
        <w:pStyle w:val="Heading1"/>
      </w:pPr>
      <w:bookmarkStart w:id="0" w:name="_Toc210064724"/>
      <w:r>
        <w:lastRenderedPageBreak/>
        <w:t>Project</w:t>
      </w:r>
      <w:r w:rsidR="005C5226">
        <w:t xml:space="preserve"> Objectives &amp;</w:t>
      </w:r>
      <w:r>
        <w:t xml:space="preserve"> Deliverables</w:t>
      </w:r>
      <w:bookmarkEnd w:id="0"/>
    </w:p>
    <w:p w14:paraId="39A4A1D4" w14:textId="07FA06E7" w:rsidR="00D91EAA" w:rsidRDefault="00D91EAA" w:rsidP="00962587">
      <w:r>
        <w:t xml:space="preserve">This project will develop one comprehensive model which </w:t>
      </w:r>
      <w:r w:rsidR="00797294">
        <w:t>will serve a dual purpose.</w:t>
      </w:r>
      <w:r w:rsidR="00BB0051">
        <w:t xml:space="preserve">  By producing a single simulation</w:t>
      </w:r>
      <w:r w:rsidR="00AA0249">
        <w:t>,</w:t>
      </w:r>
      <w:r w:rsidR="00722DFF">
        <w:t xml:space="preserve"> enhancing</w:t>
      </w:r>
      <w:r w:rsidR="009C7A99">
        <w:t xml:space="preserve"> </w:t>
      </w:r>
      <w:r w:rsidR="00722DFF">
        <w:t>the</w:t>
      </w:r>
      <w:r w:rsidR="009C7A99">
        <w:t xml:space="preserve"> project’s overall value.</w:t>
      </w:r>
    </w:p>
    <w:p w14:paraId="7535BCFA" w14:textId="2040DE8E" w:rsidR="00962587" w:rsidRDefault="00797294" w:rsidP="00797294">
      <w:pPr>
        <w:pStyle w:val="ListParagraph"/>
        <w:numPr>
          <w:ilvl w:val="0"/>
          <w:numId w:val="43"/>
        </w:numPr>
      </w:pPr>
      <w:r>
        <w:t>A</w:t>
      </w:r>
      <w:r w:rsidR="00962587" w:rsidRPr="00962587">
        <w:t xml:space="preserve">n industry-leading, high-fidelity, dynamic </w:t>
      </w:r>
      <w:r w:rsidR="00F626BC">
        <w:rPr>
          <w:u w:val="single"/>
        </w:rPr>
        <w:t>O</w:t>
      </w:r>
      <w:r w:rsidR="00962587" w:rsidRPr="00F626BC">
        <w:rPr>
          <w:u w:val="single"/>
        </w:rPr>
        <w:t xml:space="preserve">perator </w:t>
      </w:r>
      <w:r w:rsidR="00F626BC">
        <w:rPr>
          <w:u w:val="single"/>
        </w:rPr>
        <w:t>T</w:t>
      </w:r>
      <w:r w:rsidR="00962587" w:rsidRPr="00F626BC">
        <w:rPr>
          <w:u w:val="single"/>
        </w:rPr>
        <w:t xml:space="preserve">raining </w:t>
      </w:r>
      <w:r w:rsidR="00F626BC">
        <w:rPr>
          <w:u w:val="single"/>
        </w:rPr>
        <w:t>S</w:t>
      </w:r>
      <w:r w:rsidR="00962587" w:rsidRPr="00F626BC">
        <w:rPr>
          <w:u w:val="single"/>
        </w:rPr>
        <w:t>imulator (OTS)</w:t>
      </w:r>
      <w:r w:rsidR="00962587" w:rsidRPr="00962587">
        <w:t xml:space="preserve"> tailored to the client’s specific plant configuration. The simulator will enhance operator training, improve safety, optimize unit performance, and ensure compliance with environmental and operational standards, delivering a competitive edge in a safe, controlled training environment.</w:t>
      </w:r>
    </w:p>
    <w:p w14:paraId="23BE0B02" w14:textId="77777777" w:rsidR="00C1223E" w:rsidRDefault="00C1223E" w:rsidP="00C1223E">
      <w:pPr>
        <w:pStyle w:val="ListParagraph"/>
      </w:pPr>
    </w:p>
    <w:p w14:paraId="38475D94" w14:textId="3673ECF5" w:rsidR="00797294" w:rsidRDefault="00EC3824" w:rsidP="00797294">
      <w:pPr>
        <w:pStyle w:val="ListParagraph"/>
        <w:numPr>
          <w:ilvl w:val="0"/>
          <w:numId w:val="43"/>
        </w:numPr>
      </w:pPr>
      <w:r>
        <w:t xml:space="preserve">A high-fidelity </w:t>
      </w:r>
      <w:r w:rsidR="00872B0D">
        <w:rPr>
          <w:u w:val="single"/>
        </w:rPr>
        <w:t>P</w:t>
      </w:r>
      <w:r w:rsidRPr="007E13BA">
        <w:rPr>
          <w:u w:val="single"/>
        </w:rPr>
        <w:t xml:space="preserve">rocess </w:t>
      </w:r>
      <w:r w:rsidR="00872B0D">
        <w:rPr>
          <w:u w:val="single"/>
        </w:rPr>
        <w:t>D</w:t>
      </w:r>
      <w:r w:rsidRPr="007E13BA">
        <w:rPr>
          <w:u w:val="single"/>
        </w:rPr>
        <w:t>igital-</w:t>
      </w:r>
      <w:r w:rsidR="00872B0D">
        <w:rPr>
          <w:u w:val="single"/>
        </w:rPr>
        <w:t>T</w:t>
      </w:r>
      <w:r w:rsidRPr="007E13BA">
        <w:rPr>
          <w:u w:val="single"/>
        </w:rPr>
        <w:t xml:space="preserve">win </w:t>
      </w:r>
      <w:r w:rsidR="00872B0D">
        <w:rPr>
          <w:u w:val="single"/>
        </w:rPr>
        <w:t>P</w:t>
      </w:r>
      <w:r w:rsidR="00C1223E" w:rsidRPr="007E13BA">
        <w:rPr>
          <w:u w:val="single"/>
        </w:rPr>
        <w:t xml:space="preserve">redictive </w:t>
      </w:r>
      <w:r w:rsidR="00872B0D">
        <w:rPr>
          <w:u w:val="single"/>
        </w:rPr>
        <w:t>M</w:t>
      </w:r>
      <w:r w:rsidR="00C1223E" w:rsidRPr="007E13BA">
        <w:rPr>
          <w:u w:val="single"/>
        </w:rPr>
        <w:t>odel</w:t>
      </w:r>
      <w:r w:rsidR="00C1223E">
        <w:t>.</w:t>
      </w:r>
      <w:r w:rsidR="00D608B4" w:rsidRPr="00D608B4">
        <w:t xml:space="preserve"> </w:t>
      </w:r>
      <w:r w:rsidR="00D608B4">
        <w:t xml:space="preserve">The model </w:t>
      </w:r>
      <w:r w:rsidR="00D608B4" w:rsidRPr="00D608B4">
        <w:t>is a sophisticated virtual representation of a physical process system that mirrors its behavior with exceptional accuracy. This model integrates real-time data streams, historical performance metrics, and advanced simulation algorithms to replicate the dynamics of the actual process. Its key features include precise modeling of physical and chemical interactions, continuous synchronization with operational data, and the ability to run predictive scenarios. The benefits of this model lie in its capacity to forecast system performance, detect anomalies before they escalate, and optimize operations without interrupting the real process. The advantages are substantial: it enhances decision-making, reduces downtime, improves safety, and supports proactive maintenance strategies—all while lowering operational costs and increasing overall efficiency.</w:t>
      </w:r>
    </w:p>
    <w:p w14:paraId="41785341" w14:textId="77777777" w:rsidR="00C242D8" w:rsidRDefault="00C242D8" w:rsidP="00C242D8">
      <w:pPr>
        <w:pStyle w:val="ListParagraph"/>
      </w:pPr>
    </w:p>
    <w:p w14:paraId="3C7001EC" w14:textId="5FBECAB2" w:rsidR="00C91241" w:rsidRDefault="007E13BA" w:rsidP="00C91241">
      <w:pPr>
        <w:pStyle w:val="ListParagraph"/>
        <w:numPr>
          <w:ilvl w:val="0"/>
          <w:numId w:val="43"/>
        </w:numPr>
      </w:pPr>
      <w:r w:rsidRPr="007E13BA">
        <w:t xml:space="preserve">A </w:t>
      </w:r>
      <w:r w:rsidR="00C91241" w:rsidRPr="007E13BA">
        <w:rPr>
          <w:u w:val="single"/>
        </w:rPr>
        <w:t xml:space="preserve">Monte Carlo </w:t>
      </w:r>
      <w:r w:rsidR="00DA5E07">
        <w:rPr>
          <w:u w:val="single"/>
        </w:rPr>
        <w:t>S</w:t>
      </w:r>
      <w:r w:rsidR="00C91241" w:rsidRPr="007E13BA">
        <w:rPr>
          <w:u w:val="single"/>
        </w:rPr>
        <w:t>imulation</w:t>
      </w:r>
      <w:r w:rsidR="00C91241">
        <w:t xml:space="preserve"> is a powerful statistical method utilized in process simulations to analyze the impact of risk and uncertainty in plant operations. In the context of this project, the application of Monte Carlo techniques will provide a robust framework for assessing various scenarios affecting system outputs, ultimately leading to optimized performance and enhanced decision-making.</w:t>
      </w:r>
    </w:p>
    <w:p w14:paraId="717F2768" w14:textId="77777777" w:rsidR="00962587" w:rsidRPr="00962587" w:rsidRDefault="00962587" w:rsidP="00537A56">
      <w:pPr>
        <w:pStyle w:val="Heading1"/>
      </w:pPr>
      <w:bookmarkStart w:id="1" w:name="_Toc210064726"/>
      <w:r w:rsidRPr="00962587">
        <w:t>Scope of Work</w:t>
      </w:r>
      <w:bookmarkEnd w:id="1"/>
    </w:p>
    <w:p w14:paraId="3617B6CB" w14:textId="77777777" w:rsidR="00962587" w:rsidRPr="000E58B7" w:rsidRDefault="00962587" w:rsidP="000E58B7">
      <w:pPr>
        <w:pStyle w:val="Heading2"/>
      </w:pPr>
      <w:bookmarkStart w:id="2" w:name="_Toc210064727"/>
      <w:r w:rsidRPr="000E58B7">
        <w:t xml:space="preserve">1. </w:t>
      </w:r>
      <w:r w:rsidRPr="000E58B7">
        <w:rPr>
          <w:rStyle w:val="Heading2Char"/>
        </w:rPr>
        <w:t>Simulator Development</w:t>
      </w:r>
      <w:bookmarkEnd w:id="2"/>
    </w:p>
    <w:p w14:paraId="46CC66E2" w14:textId="77777777" w:rsidR="00962587" w:rsidRPr="00962587" w:rsidRDefault="00962587" w:rsidP="000E58B7">
      <w:pPr>
        <w:pStyle w:val="Heading3"/>
      </w:pPr>
      <w:bookmarkStart w:id="3" w:name="_Toc210064728"/>
      <w:r w:rsidRPr="00962587">
        <w:t xml:space="preserve">1.1 </w:t>
      </w:r>
      <w:r w:rsidRPr="00D60CDB">
        <w:rPr>
          <w:rStyle w:val="Heading3Char"/>
        </w:rPr>
        <w:t>Process Modeling</w:t>
      </w:r>
      <w:bookmarkEnd w:id="3"/>
    </w:p>
    <w:p w14:paraId="2A93BD7A" w14:textId="636D3241" w:rsidR="00962587" w:rsidRPr="00962587" w:rsidRDefault="00962587" w:rsidP="00962587">
      <w:pPr>
        <w:numPr>
          <w:ilvl w:val="0"/>
          <w:numId w:val="16"/>
        </w:numPr>
      </w:pPr>
      <w:r w:rsidRPr="00D60CDB">
        <w:t>Description</w:t>
      </w:r>
      <w:r w:rsidRPr="00962587">
        <w:t xml:space="preserve">: Develop a dynamic model of the entire </w:t>
      </w:r>
      <w:r w:rsidR="00477206">
        <w:t>process system</w:t>
      </w:r>
      <w:r w:rsidRPr="00962587">
        <w:t>, including:</w:t>
      </w:r>
    </w:p>
    <w:p w14:paraId="13B82674" w14:textId="0C29A347" w:rsidR="00962587" w:rsidRPr="00962587" w:rsidRDefault="00211E76" w:rsidP="008F0F7E">
      <w:pPr>
        <w:numPr>
          <w:ilvl w:val="1"/>
          <w:numId w:val="16"/>
        </w:numPr>
      </w:pPr>
      <w:r>
        <w:lastRenderedPageBreak/>
        <w:t>Catalytic reactors</w:t>
      </w:r>
      <w:r w:rsidR="00962587" w:rsidRPr="00962587">
        <w:t>.</w:t>
      </w:r>
    </w:p>
    <w:p w14:paraId="1AA7FA66" w14:textId="77777777" w:rsidR="00962587" w:rsidRPr="00962587" w:rsidRDefault="00962587" w:rsidP="00962587">
      <w:pPr>
        <w:numPr>
          <w:ilvl w:val="1"/>
          <w:numId w:val="16"/>
        </w:numPr>
      </w:pPr>
      <w:r w:rsidRPr="00962587">
        <w:t>Conversion and heat exchange systems.</w:t>
      </w:r>
    </w:p>
    <w:p w14:paraId="393DDA42" w14:textId="6559F592" w:rsidR="00962587" w:rsidRPr="00962587" w:rsidRDefault="00962587" w:rsidP="00962587">
      <w:pPr>
        <w:numPr>
          <w:ilvl w:val="1"/>
          <w:numId w:val="16"/>
        </w:numPr>
      </w:pPr>
      <w:r w:rsidRPr="00962587">
        <w:t>Strong acid</w:t>
      </w:r>
      <w:r w:rsidR="00D16B17">
        <w:t xml:space="preserve"> and</w:t>
      </w:r>
      <w:r w:rsidR="00E67B26">
        <w:t xml:space="preserve"> chemical</w:t>
      </w:r>
      <w:r w:rsidRPr="00962587">
        <w:t xml:space="preserve"> absorption </w:t>
      </w:r>
      <w:r w:rsidR="00E67B26">
        <w:t>units</w:t>
      </w:r>
      <w:r w:rsidRPr="00962587">
        <w:t>.</w:t>
      </w:r>
    </w:p>
    <w:p w14:paraId="14EAE4D7" w14:textId="196B2C3F" w:rsidR="00962587" w:rsidRPr="00962587" w:rsidRDefault="00962587" w:rsidP="00962587">
      <w:pPr>
        <w:numPr>
          <w:ilvl w:val="1"/>
          <w:numId w:val="16"/>
        </w:numPr>
      </w:pPr>
      <w:r w:rsidRPr="00962587">
        <w:t>Heat Recovery Systems.</w:t>
      </w:r>
    </w:p>
    <w:p w14:paraId="1259D996" w14:textId="77777777" w:rsidR="00962587" w:rsidRPr="00962587" w:rsidRDefault="00962587" w:rsidP="00962587">
      <w:pPr>
        <w:numPr>
          <w:ilvl w:val="1"/>
          <w:numId w:val="16"/>
        </w:numPr>
      </w:pPr>
      <w:r w:rsidRPr="00962587">
        <w:t>Tail gas scrubbers and stack emissions for environmental performance.</w:t>
      </w:r>
    </w:p>
    <w:p w14:paraId="1BFCFBED" w14:textId="77777777" w:rsidR="00962587" w:rsidRPr="00962587" w:rsidRDefault="00962587" w:rsidP="00962587">
      <w:pPr>
        <w:numPr>
          <w:ilvl w:val="0"/>
          <w:numId w:val="16"/>
        </w:numPr>
      </w:pPr>
      <w:r w:rsidRPr="007D185E">
        <w:t>Software Selection</w:t>
      </w:r>
      <w:r w:rsidRPr="00962587">
        <w:t>:</w:t>
      </w:r>
    </w:p>
    <w:p w14:paraId="535981EC" w14:textId="4E737794" w:rsidR="00962587" w:rsidRDefault="001F7D63" w:rsidP="00962587">
      <w:pPr>
        <w:numPr>
          <w:ilvl w:val="1"/>
          <w:numId w:val="16"/>
        </w:numPr>
      </w:pPr>
      <w:r>
        <w:t>Open source / free software</w:t>
      </w:r>
      <w:r w:rsidR="00F27802">
        <w:t xml:space="preserve"> </w:t>
      </w:r>
      <w:r w:rsidR="00962587" w:rsidRPr="00962587">
        <w:t xml:space="preserve">Python-based backend with </w:t>
      </w:r>
      <w:r w:rsidR="00631C91">
        <w:t>Conda</w:t>
      </w:r>
      <w:r w:rsidR="00962587" w:rsidRPr="00962587">
        <w:t xml:space="preserve"> for the front-end GUI, offering cost savings, high customizability, and faster development to meet the accelerated timeline.</w:t>
      </w:r>
    </w:p>
    <w:p w14:paraId="6F470D20" w14:textId="11D0AA2D" w:rsidR="0074413A" w:rsidRPr="00962587" w:rsidRDefault="0074413A" w:rsidP="00631C91">
      <w:pPr>
        <w:numPr>
          <w:ilvl w:val="1"/>
          <w:numId w:val="16"/>
        </w:numPr>
      </w:pPr>
      <w:r>
        <w:t>Buil</w:t>
      </w:r>
      <w:r w:rsidR="00631C91">
        <w:t>t</w:t>
      </w:r>
      <w:r>
        <w:t xml:space="preserve"> on the </w:t>
      </w:r>
      <w:r w:rsidR="003F5470">
        <w:t>previous knowledge of simulator programming</w:t>
      </w:r>
      <w:r>
        <w:t xml:space="preserve">.  </w:t>
      </w:r>
    </w:p>
    <w:p w14:paraId="68D29762" w14:textId="77777777" w:rsidR="00962587" w:rsidRPr="00962587" w:rsidRDefault="00962587" w:rsidP="00962587">
      <w:pPr>
        <w:numPr>
          <w:ilvl w:val="0"/>
          <w:numId w:val="16"/>
        </w:numPr>
      </w:pPr>
      <w:r w:rsidRPr="007D185E">
        <w:t>Customization</w:t>
      </w:r>
      <w:r w:rsidRPr="00962587">
        <w:t>: Tailor the model to the client’s plant-specific configuration, including equipment sizes, tag names, control logic, and process conditions.</w:t>
      </w:r>
    </w:p>
    <w:p w14:paraId="72066E7A" w14:textId="77777777" w:rsidR="00962587" w:rsidRPr="00962587" w:rsidRDefault="00962587" w:rsidP="00962587">
      <w:pPr>
        <w:numPr>
          <w:ilvl w:val="0"/>
          <w:numId w:val="16"/>
        </w:numPr>
      </w:pPr>
      <w:r w:rsidRPr="007D185E">
        <w:t>Deliverables</w:t>
      </w:r>
      <w:r w:rsidRPr="00962587">
        <w:t>:</w:t>
      </w:r>
    </w:p>
    <w:p w14:paraId="7BC94364" w14:textId="77777777" w:rsidR="00962587" w:rsidRPr="00962587" w:rsidRDefault="00962587" w:rsidP="00962587">
      <w:pPr>
        <w:numPr>
          <w:ilvl w:val="1"/>
          <w:numId w:val="16"/>
        </w:numPr>
      </w:pPr>
      <w:r w:rsidRPr="00962587">
        <w:t>Steady-state and dynamic process models.</w:t>
      </w:r>
    </w:p>
    <w:p w14:paraId="732B43F1" w14:textId="77777777" w:rsidR="00962587" w:rsidRDefault="00962587" w:rsidP="00962587">
      <w:pPr>
        <w:numPr>
          <w:ilvl w:val="1"/>
          <w:numId w:val="16"/>
        </w:numPr>
      </w:pPr>
      <w:r w:rsidRPr="00962587">
        <w:t>Integration with client’s Distributed Control System (DCS) screens, replicating operator console functions.</w:t>
      </w:r>
    </w:p>
    <w:p w14:paraId="4329A5E5" w14:textId="09E98DFA" w:rsidR="005E7CA0" w:rsidRPr="00962587" w:rsidRDefault="005E7CA0" w:rsidP="00962587">
      <w:pPr>
        <w:numPr>
          <w:ilvl w:val="1"/>
          <w:numId w:val="16"/>
        </w:numPr>
      </w:pPr>
      <w:r>
        <w:t>Process Digital-Twin model</w:t>
      </w:r>
    </w:p>
    <w:p w14:paraId="5DDA750D" w14:textId="77777777" w:rsidR="00962587" w:rsidRPr="00A975E2" w:rsidRDefault="00962587" w:rsidP="00A975E2">
      <w:pPr>
        <w:pStyle w:val="Heading3"/>
      </w:pPr>
      <w:bookmarkStart w:id="4" w:name="_Toc210064729"/>
      <w:r w:rsidRPr="00A975E2">
        <w:t>1.2 User Interface Development</w:t>
      </w:r>
      <w:bookmarkEnd w:id="4"/>
    </w:p>
    <w:p w14:paraId="20C96158" w14:textId="77777777" w:rsidR="00962587" w:rsidRPr="00962587" w:rsidRDefault="00962587" w:rsidP="00962587">
      <w:pPr>
        <w:numPr>
          <w:ilvl w:val="0"/>
          <w:numId w:val="17"/>
        </w:numPr>
      </w:pPr>
      <w:r w:rsidRPr="005E7CA0">
        <w:t>Description: Create</w:t>
      </w:r>
      <w:r w:rsidRPr="00962587">
        <w:t xml:space="preserve"> an interactive graphical user interface (GUI) resembling the client’s DCS screens, enabling operators to:</w:t>
      </w:r>
    </w:p>
    <w:p w14:paraId="68A83CD7" w14:textId="77777777" w:rsidR="00962587" w:rsidRPr="00962587" w:rsidRDefault="00962587" w:rsidP="00962587">
      <w:pPr>
        <w:numPr>
          <w:ilvl w:val="1"/>
          <w:numId w:val="17"/>
        </w:numPr>
      </w:pPr>
      <w:r w:rsidRPr="00962587">
        <w:t>View and adjust controllers, switches, set points, and alarms.</w:t>
      </w:r>
    </w:p>
    <w:p w14:paraId="1932F613" w14:textId="77777777" w:rsidR="00962587" w:rsidRPr="00962587" w:rsidRDefault="00962587" w:rsidP="00962587">
      <w:pPr>
        <w:numPr>
          <w:ilvl w:val="1"/>
          <w:numId w:val="17"/>
        </w:numPr>
      </w:pPr>
      <w:r w:rsidRPr="00962587">
        <w:t>Monitor trend lines for real-time tracking of process variables.</w:t>
      </w:r>
    </w:p>
    <w:p w14:paraId="5316F4F1" w14:textId="77777777" w:rsidR="00962587" w:rsidRPr="00962587" w:rsidRDefault="00962587" w:rsidP="00962587">
      <w:pPr>
        <w:numPr>
          <w:ilvl w:val="1"/>
          <w:numId w:val="17"/>
        </w:numPr>
      </w:pPr>
      <w:r w:rsidRPr="00962587">
        <w:t>Access a library of operational scenarios, including normal operations, suboptimal conditions, and emergency scenarios (e.g., pump failures, compressor trips).</w:t>
      </w:r>
    </w:p>
    <w:p w14:paraId="32BFAAAD" w14:textId="77777777" w:rsidR="00962587" w:rsidRPr="00962587" w:rsidRDefault="00962587" w:rsidP="00962587">
      <w:pPr>
        <w:numPr>
          <w:ilvl w:val="0"/>
          <w:numId w:val="17"/>
        </w:numPr>
      </w:pPr>
      <w:r w:rsidRPr="00962587">
        <w:t>Features:</w:t>
      </w:r>
    </w:p>
    <w:p w14:paraId="7E03829D" w14:textId="77777777" w:rsidR="00962587" w:rsidRPr="00962587" w:rsidRDefault="00962587" w:rsidP="00962587">
      <w:pPr>
        <w:numPr>
          <w:ilvl w:val="1"/>
          <w:numId w:val="17"/>
        </w:numPr>
      </w:pPr>
      <w:r w:rsidRPr="00962587">
        <w:t>Simulation speeds up to 10x real-time for accelerated training.</w:t>
      </w:r>
    </w:p>
    <w:p w14:paraId="67B6C415" w14:textId="382D58F2" w:rsidR="00962587" w:rsidRPr="00962587" w:rsidRDefault="00962587" w:rsidP="00962587">
      <w:pPr>
        <w:numPr>
          <w:ilvl w:val="1"/>
          <w:numId w:val="17"/>
        </w:numPr>
      </w:pPr>
      <w:r w:rsidRPr="00962587">
        <w:lastRenderedPageBreak/>
        <w:t>Side windows displaying</w:t>
      </w:r>
      <w:r w:rsidR="00355898">
        <w:t xml:space="preserve"> the</w:t>
      </w:r>
      <w:r w:rsidRPr="00962587">
        <w:t xml:space="preserve"> PID control loop dynamics, allowing operators to adjust controller gains for optimization.</w:t>
      </w:r>
    </w:p>
    <w:p w14:paraId="698D4DFE" w14:textId="77777777" w:rsidR="00962587" w:rsidRPr="00962587" w:rsidRDefault="00962587" w:rsidP="00962587">
      <w:pPr>
        <w:numPr>
          <w:ilvl w:val="1"/>
          <w:numId w:val="17"/>
        </w:numPr>
      </w:pPr>
      <w:r w:rsidRPr="00962587">
        <w:t>Warning and error messages for critical conditions (e.g., boiler leaks, line plugging).</w:t>
      </w:r>
    </w:p>
    <w:p w14:paraId="6CF5E67B" w14:textId="77777777" w:rsidR="00962587" w:rsidRPr="00962587" w:rsidRDefault="00962587" w:rsidP="00962587">
      <w:pPr>
        <w:numPr>
          <w:ilvl w:val="1"/>
          <w:numId w:val="17"/>
        </w:numPr>
      </w:pPr>
      <w:r w:rsidRPr="00962587">
        <w:t>KPI dashboard showing projected plant performance versus control variable adjustments.</w:t>
      </w:r>
    </w:p>
    <w:p w14:paraId="3097FB63" w14:textId="77777777" w:rsidR="00962587" w:rsidRPr="00962587" w:rsidRDefault="00962587" w:rsidP="00962587">
      <w:pPr>
        <w:numPr>
          <w:ilvl w:val="0"/>
          <w:numId w:val="17"/>
        </w:numPr>
      </w:pPr>
      <w:r w:rsidRPr="00962587">
        <w:t>Deliverables:</w:t>
      </w:r>
    </w:p>
    <w:p w14:paraId="5193E4CC" w14:textId="77777777" w:rsidR="00962587" w:rsidRPr="00962587" w:rsidRDefault="00962587" w:rsidP="00962587">
      <w:pPr>
        <w:numPr>
          <w:ilvl w:val="1"/>
          <w:numId w:val="17"/>
        </w:numPr>
      </w:pPr>
      <w:r w:rsidRPr="00962587">
        <w:t>Custom GUI tailored to client’s DCS layout.</w:t>
      </w:r>
    </w:p>
    <w:p w14:paraId="31BD4C2A" w14:textId="22C9D12C" w:rsidR="00962587" w:rsidRPr="00962587" w:rsidRDefault="00962587" w:rsidP="00962587">
      <w:pPr>
        <w:numPr>
          <w:ilvl w:val="1"/>
          <w:numId w:val="17"/>
        </w:numPr>
      </w:pPr>
      <w:r w:rsidRPr="00962587">
        <w:t>Scenario library with a</w:t>
      </w:r>
      <w:r w:rsidR="008923EC">
        <w:t>ll</w:t>
      </w:r>
      <w:r w:rsidRPr="00962587">
        <w:t xml:space="preserve"> pre-configured scenarios</w:t>
      </w:r>
      <w:r w:rsidR="008923EC">
        <w:t xml:space="preserve"> listed in the P&amp;ID Interlock list</w:t>
      </w:r>
      <w:r w:rsidRPr="00962587">
        <w:t>.</w:t>
      </w:r>
    </w:p>
    <w:p w14:paraId="461FA9DE" w14:textId="2870FBF8" w:rsidR="00962587" w:rsidRPr="00A975E2" w:rsidRDefault="00C329C0" w:rsidP="00A975E2">
      <w:pPr>
        <w:pStyle w:val="Heading3"/>
      </w:pPr>
      <w:bookmarkStart w:id="5" w:name="_Toc210064730"/>
      <w:r w:rsidRPr="00A975E2">
        <w:rPr>
          <w:rStyle w:val="Heading2Char"/>
          <w:rFonts w:asciiTheme="minorHAnsi" w:hAnsiTheme="minorHAnsi"/>
          <w:szCs w:val="28"/>
        </w:rPr>
        <w:t xml:space="preserve">1.3 </w:t>
      </w:r>
      <w:r w:rsidR="00962587" w:rsidRPr="00A975E2">
        <w:rPr>
          <w:rStyle w:val="Heading2Char"/>
          <w:rFonts w:asciiTheme="minorHAnsi" w:hAnsiTheme="minorHAnsi"/>
          <w:szCs w:val="28"/>
        </w:rPr>
        <w:t>Interlock and Scenario Programming</w:t>
      </w:r>
      <w:bookmarkEnd w:id="5"/>
    </w:p>
    <w:p w14:paraId="47C495D8" w14:textId="77777777" w:rsidR="00962587" w:rsidRPr="00962587" w:rsidRDefault="00962587" w:rsidP="00962587">
      <w:pPr>
        <w:numPr>
          <w:ilvl w:val="0"/>
          <w:numId w:val="18"/>
        </w:numPr>
      </w:pPr>
      <w:r w:rsidRPr="00962587">
        <w:t>Description: Program interlock trip scenarios and upset conditions to simulate real-world challenges, including:</w:t>
      </w:r>
    </w:p>
    <w:p w14:paraId="5BB56465" w14:textId="77777777" w:rsidR="00962587" w:rsidRPr="00962587" w:rsidRDefault="00962587" w:rsidP="00962587">
      <w:pPr>
        <w:numPr>
          <w:ilvl w:val="1"/>
          <w:numId w:val="18"/>
        </w:numPr>
      </w:pPr>
      <w:r w:rsidRPr="00962587">
        <w:t>Boiler leaks, line plugging, pump failures, compressor trips, and power failures.</w:t>
      </w:r>
    </w:p>
    <w:p w14:paraId="58D96A3B" w14:textId="77777777" w:rsidR="00962587" w:rsidRPr="00962587" w:rsidRDefault="00962587" w:rsidP="00962587">
      <w:pPr>
        <w:numPr>
          <w:ilvl w:val="1"/>
          <w:numId w:val="18"/>
        </w:numPr>
      </w:pPr>
      <w:r w:rsidRPr="00962587">
        <w:t>Gradual escalation of issues to train operators in early detection and response.</w:t>
      </w:r>
    </w:p>
    <w:p w14:paraId="27CD36B9" w14:textId="77777777" w:rsidR="00962587" w:rsidRPr="00962587" w:rsidRDefault="00962587" w:rsidP="00962587">
      <w:pPr>
        <w:numPr>
          <w:ilvl w:val="1"/>
          <w:numId w:val="18"/>
        </w:numPr>
      </w:pPr>
      <w:r w:rsidRPr="00962587">
        <w:t>Emergency shutdown and purge procedures for SO₂/SO₃ gases.</w:t>
      </w:r>
    </w:p>
    <w:p w14:paraId="06B91028" w14:textId="77777777" w:rsidR="00962587" w:rsidRPr="00962587" w:rsidRDefault="00962587" w:rsidP="00962587">
      <w:pPr>
        <w:numPr>
          <w:ilvl w:val="0"/>
          <w:numId w:val="18"/>
        </w:numPr>
      </w:pPr>
      <w:r w:rsidRPr="00962587">
        <w:t>Features:</w:t>
      </w:r>
    </w:p>
    <w:p w14:paraId="04AD83CF" w14:textId="77777777" w:rsidR="00962587" w:rsidRPr="00962587" w:rsidRDefault="00962587" w:rsidP="00962587">
      <w:pPr>
        <w:numPr>
          <w:ilvl w:val="1"/>
          <w:numId w:val="18"/>
        </w:numPr>
      </w:pPr>
      <w:r w:rsidRPr="00962587">
        <w:t>Scenarios designed to test operator responses to abnormal conditions.</w:t>
      </w:r>
    </w:p>
    <w:p w14:paraId="0FA6554C" w14:textId="77777777" w:rsidR="00962587" w:rsidRPr="00962587" w:rsidRDefault="00962587" w:rsidP="00962587">
      <w:pPr>
        <w:numPr>
          <w:ilvl w:val="1"/>
          <w:numId w:val="18"/>
        </w:numPr>
      </w:pPr>
      <w:r w:rsidRPr="00962587">
        <w:t>Built-in analytical tools to measure operator competency, knowledge retention, and performance against key training goals.</w:t>
      </w:r>
    </w:p>
    <w:p w14:paraId="7B2307D1" w14:textId="77777777" w:rsidR="00962587" w:rsidRPr="00962587" w:rsidRDefault="00962587" w:rsidP="00962587">
      <w:pPr>
        <w:numPr>
          <w:ilvl w:val="0"/>
          <w:numId w:val="18"/>
        </w:numPr>
      </w:pPr>
      <w:r w:rsidRPr="00962587">
        <w:t>Deliverables:</w:t>
      </w:r>
    </w:p>
    <w:p w14:paraId="09EFDA82" w14:textId="77777777" w:rsidR="00962587" w:rsidRPr="00962587" w:rsidRDefault="00962587" w:rsidP="00962587">
      <w:pPr>
        <w:numPr>
          <w:ilvl w:val="1"/>
          <w:numId w:val="18"/>
        </w:numPr>
      </w:pPr>
      <w:r w:rsidRPr="00962587">
        <w:t>Scenario library with documented interlocks.</w:t>
      </w:r>
    </w:p>
    <w:p w14:paraId="519E7130" w14:textId="77777777" w:rsidR="00962587" w:rsidRPr="00962587" w:rsidRDefault="00962587" w:rsidP="00962587">
      <w:pPr>
        <w:numPr>
          <w:ilvl w:val="1"/>
          <w:numId w:val="18"/>
        </w:numPr>
      </w:pPr>
      <w:r w:rsidRPr="00962587">
        <w:t>Performance tracking and reporting system.</w:t>
      </w:r>
    </w:p>
    <w:p w14:paraId="46690E9C" w14:textId="0674B3C7" w:rsidR="00962587" w:rsidRPr="007209F7" w:rsidRDefault="00A975E2" w:rsidP="00A975E2">
      <w:pPr>
        <w:pStyle w:val="Heading3"/>
        <w:rPr>
          <w:b/>
          <w:bCs/>
          <w:szCs w:val="32"/>
        </w:rPr>
      </w:pPr>
      <w:bookmarkStart w:id="6" w:name="_Toc210064731"/>
      <w:r w:rsidRPr="007209F7">
        <w:rPr>
          <w:szCs w:val="32"/>
        </w:rPr>
        <w:lastRenderedPageBreak/>
        <w:t>1.4</w:t>
      </w:r>
      <w:r w:rsidRPr="007209F7">
        <w:rPr>
          <w:b/>
          <w:bCs/>
          <w:szCs w:val="32"/>
        </w:rPr>
        <w:t xml:space="preserve"> </w:t>
      </w:r>
      <w:r w:rsidR="00962587" w:rsidRPr="007209F7">
        <w:rPr>
          <w:rStyle w:val="Heading1Char"/>
          <w:rFonts w:asciiTheme="minorHAnsi" w:hAnsiTheme="minorHAnsi"/>
          <w:sz w:val="32"/>
          <w:szCs w:val="32"/>
        </w:rPr>
        <w:t>AI Integration</w:t>
      </w:r>
      <w:bookmarkEnd w:id="6"/>
    </w:p>
    <w:p w14:paraId="47625E26" w14:textId="77777777" w:rsidR="00962587" w:rsidRDefault="00962587" w:rsidP="00962587">
      <w:pPr>
        <w:numPr>
          <w:ilvl w:val="0"/>
          <w:numId w:val="19"/>
        </w:numPr>
      </w:pPr>
      <w:r w:rsidRPr="00E65D09">
        <w:t>Description:</w:t>
      </w:r>
      <w:r w:rsidRPr="00962587">
        <w:t xml:space="preserve"> Incorporate an AI assistant to provide real-time operator feedback and guidance, enhancing decision-making and skill development. Include a neural network to optimize plant set-points for maximum efficiency and performance.</w:t>
      </w:r>
    </w:p>
    <w:p w14:paraId="07DD2597" w14:textId="5AFC66B1" w:rsidR="00E65D09" w:rsidRPr="00962587" w:rsidRDefault="00E65D09" w:rsidP="000F4A2A">
      <w:pPr>
        <w:pStyle w:val="ListParagraph"/>
        <w:numPr>
          <w:ilvl w:val="0"/>
          <w:numId w:val="19"/>
        </w:numPr>
      </w:pPr>
      <w:r>
        <w:t>Deliverables</w:t>
      </w:r>
      <w:r w:rsidR="000F4A2A">
        <w:t>:</w:t>
      </w:r>
    </w:p>
    <w:p w14:paraId="7E42C2D4" w14:textId="77777777" w:rsidR="00962587" w:rsidRPr="00962587" w:rsidRDefault="00962587" w:rsidP="00962587">
      <w:pPr>
        <w:numPr>
          <w:ilvl w:val="1"/>
          <w:numId w:val="19"/>
        </w:numPr>
      </w:pPr>
      <w:r w:rsidRPr="00962587">
        <w:t>AI assistant integrated into the simulator interface.</w:t>
      </w:r>
    </w:p>
    <w:p w14:paraId="62392B0F" w14:textId="77777777" w:rsidR="00962587" w:rsidRPr="00962587" w:rsidRDefault="00962587" w:rsidP="00962587">
      <w:pPr>
        <w:numPr>
          <w:ilvl w:val="1"/>
          <w:numId w:val="19"/>
        </w:numPr>
      </w:pPr>
      <w:r w:rsidRPr="00962587">
        <w:t>Neural network module for plant optimization.</w:t>
      </w:r>
    </w:p>
    <w:p w14:paraId="4635DBF4" w14:textId="42A82675" w:rsidR="00962587" w:rsidRPr="00817E9F" w:rsidRDefault="00962587" w:rsidP="008A19B1">
      <w:pPr>
        <w:pStyle w:val="Heading2"/>
        <w:numPr>
          <w:ilvl w:val="2"/>
          <w:numId w:val="18"/>
        </w:numPr>
        <w:ind w:left="540"/>
      </w:pPr>
      <w:bookmarkStart w:id="7" w:name="_Toc210064732"/>
      <w:r w:rsidRPr="00817E9F">
        <w:t>Configuration and Integration</w:t>
      </w:r>
      <w:bookmarkEnd w:id="7"/>
    </w:p>
    <w:p w14:paraId="1B440300" w14:textId="77777777" w:rsidR="00962587" w:rsidRPr="00962587" w:rsidRDefault="00962587" w:rsidP="00962587">
      <w:pPr>
        <w:numPr>
          <w:ilvl w:val="0"/>
          <w:numId w:val="20"/>
        </w:numPr>
      </w:pPr>
      <w:r w:rsidRPr="00962587">
        <w:t>Description: Configure the simulator for flexible deployment, supporting:</w:t>
      </w:r>
    </w:p>
    <w:p w14:paraId="1B33C4EF" w14:textId="77777777" w:rsidR="00962587" w:rsidRPr="00962587" w:rsidRDefault="00962587" w:rsidP="00962587">
      <w:pPr>
        <w:numPr>
          <w:ilvl w:val="1"/>
          <w:numId w:val="20"/>
        </w:numPr>
      </w:pPr>
      <w:r w:rsidRPr="00962587">
        <w:t>Stand-alone PC workstation for independent training.</w:t>
      </w:r>
    </w:p>
    <w:p w14:paraId="2C16C590" w14:textId="77777777" w:rsidR="00962587" w:rsidRPr="00962587" w:rsidRDefault="00962587" w:rsidP="00962587">
      <w:pPr>
        <w:numPr>
          <w:ilvl w:val="1"/>
          <w:numId w:val="20"/>
        </w:numPr>
      </w:pPr>
      <w:r w:rsidRPr="00962587">
        <w:t xml:space="preserve">Integration with the client’s DCS for </w:t>
      </w:r>
      <w:proofErr w:type="gramStart"/>
      <w:r w:rsidRPr="00962587">
        <w:t>control</w:t>
      </w:r>
      <w:proofErr w:type="gramEnd"/>
      <w:r w:rsidRPr="00962587">
        <w:t xml:space="preserve"> logic debugging and Management of Change (MOC) processes.</w:t>
      </w:r>
    </w:p>
    <w:p w14:paraId="00A5FCC2" w14:textId="77777777" w:rsidR="00962587" w:rsidRPr="00962587" w:rsidRDefault="00962587" w:rsidP="00962587">
      <w:pPr>
        <w:numPr>
          <w:ilvl w:val="1"/>
          <w:numId w:val="20"/>
        </w:numPr>
      </w:pPr>
      <w:r w:rsidRPr="00962587">
        <w:t>Separate student and trainer workstations, allowing trainers to initiate scenarios and monitor responses.</w:t>
      </w:r>
    </w:p>
    <w:p w14:paraId="7ADE50FA" w14:textId="77777777" w:rsidR="00962587" w:rsidRPr="00962587" w:rsidRDefault="00962587" w:rsidP="00962587">
      <w:pPr>
        <w:numPr>
          <w:ilvl w:val="0"/>
          <w:numId w:val="20"/>
        </w:numPr>
      </w:pPr>
      <w:r w:rsidRPr="00962587">
        <w:t>Deliverables:</w:t>
      </w:r>
    </w:p>
    <w:p w14:paraId="3DD570FF" w14:textId="77777777" w:rsidR="00962587" w:rsidRPr="00962587" w:rsidRDefault="00962587" w:rsidP="00962587">
      <w:pPr>
        <w:numPr>
          <w:ilvl w:val="1"/>
          <w:numId w:val="20"/>
        </w:numPr>
      </w:pPr>
      <w:r w:rsidRPr="00962587">
        <w:t>Configured simulator compatible with client’s DCS or stand-alone setup.</w:t>
      </w:r>
    </w:p>
    <w:p w14:paraId="405CB47D" w14:textId="77777777" w:rsidR="00962587" w:rsidRPr="00962587" w:rsidRDefault="00962587" w:rsidP="00962587">
      <w:pPr>
        <w:numPr>
          <w:ilvl w:val="1"/>
          <w:numId w:val="20"/>
        </w:numPr>
      </w:pPr>
      <w:r w:rsidRPr="00962587">
        <w:t>Documentation for integration and operation.</w:t>
      </w:r>
    </w:p>
    <w:p w14:paraId="3F84EEAF" w14:textId="75E251BF" w:rsidR="00962587" w:rsidRPr="00962587" w:rsidRDefault="00D23A31" w:rsidP="00850191">
      <w:pPr>
        <w:pStyle w:val="Heading2"/>
      </w:pPr>
      <w:bookmarkStart w:id="8" w:name="_Toc210064733"/>
      <w:r>
        <w:rPr>
          <w:rStyle w:val="Heading2Char"/>
        </w:rPr>
        <w:t>3</w:t>
      </w:r>
      <w:r w:rsidR="00962587" w:rsidRPr="003154F3">
        <w:rPr>
          <w:rStyle w:val="Heading2Char"/>
        </w:rPr>
        <w:t>.</w:t>
      </w:r>
      <w:r w:rsidR="00962587" w:rsidRPr="00962587">
        <w:t xml:space="preserve"> </w:t>
      </w:r>
      <w:r w:rsidR="00962587" w:rsidRPr="003154F3">
        <w:rPr>
          <w:rStyle w:val="Heading2Char"/>
        </w:rPr>
        <w:t>Training and Support</w:t>
      </w:r>
      <w:bookmarkEnd w:id="8"/>
    </w:p>
    <w:p w14:paraId="69C59028" w14:textId="77777777" w:rsidR="00962587" w:rsidRPr="00962587" w:rsidRDefault="00962587" w:rsidP="00962587">
      <w:pPr>
        <w:numPr>
          <w:ilvl w:val="0"/>
          <w:numId w:val="21"/>
        </w:numPr>
      </w:pPr>
      <w:r w:rsidRPr="00962587">
        <w:t>Description: Provide streamlined training and support to ensure effective adoption, including:</w:t>
      </w:r>
    </w:p>
    <w:p w14:paraId="5B382D8A" w14:textId="77777777" w:rsidR="00962587" w:rsidRPr="00962587" w:rsidRDefault="00962587" w:rsidP="00962587">
      <w:pPr>
        <w:numPr>
          <w:ilvl w:val="1"/>
          <w:numId w:val="21"/>
        </w:numPr>
      </w:pPr>
      <w:r w:rsidRPr="00962587">
        <w:t>Online training sessions on simulator use.</w:t>
      </w:r>
    </w:p>
    <w:p w14:paraId="1537ED43" w14:textId="77777777" w:rsidR="00962587" w:rsidRPr="00962587" w:rsidRDefault="00962587" w:rsidP="00962587">
      <w:pPr>
        <w:numPr>
          <w:ilvl w:val="1"/>
          <w:numId w:val="21"/>
        </w:numPr>
      </w:pPr>
      <w:r w:rsidRPr="00962587">
        <w:t>Hands-on scenarios for startup, shutdown, and emergency response procedures.</w:t>
      </w:r>
    </w:p>
    <w:p w14:paraId="1D95ECEC" w14:textId="77777777" w:rsidR="00962587" w:rsidRPr="00962587" w:rsidRDefault="00962587" w:rsidP="00962587">
      <w:pPr>
        <w:numPr>
          <w:ilvl w:val="1"/>
          <w:numId w:val="21"/>
        </w:numPr>
      </w:pPr>
      <w:r w:rsidRPr="00962587">
        <w:t>Technical support for simulator maintenance and updates.</w:t>
      </w:r>
    </w:p>
    <w:p w14:paraId="1BAEDB73" w14:textId="77777777" w:rsidR="00962587" w:rsidRPr="00962587" w:rsidRDefault="00962587" w:rsidP="00962587">
      <w:pPr>
        <w:numPr>
          <w:ilvl w:val="0"/>
          <w:numId w:val="21"/>
        </w:numPr>
      </w:pPr>
      <w:r w:rsidRPr="00962587">
        <w:t>Deliverables:</w:t>
      </w:r>
    </w:p>
    <w:p w14:paraId="1E2589B8" w14:textId="77777777" w:rsidR="00962587" w:rsidRPr="00962587" w:rsidRDefault="00962587" w:rsidP="00962587">
      <w:pPr>
        <w:numPr>
          <w:ilvl w:val="1"/>
          <w:numId w:val="21"/>
        </w:numPr>
      </w:pPr>
      <w:r w:rsidRPr="00962587">
        <w:t>Training manuals and scenario guides.</w:t>
      </w:r>
    </w:p>
    <w:p w14:paraId="21212180" w14:textId="77777777" w:rsidR="00962587" w:rsidRPr="00962587" w:rsidRDefault="00962587" w:rsidP="00962587">
      <w:pPr>
        <w:numPr>
          <w:ilvl w:val="1"/>
          <w:numId w:val="21"/>
        </w:numPr>
      </w:pPr>
      <w:r w:rsidRPr="00962587">
        <w:t>6 months of technical support with optional service agreements.</w:t>
      </w:r>
    </w:p>
    <w:p w14:paraId="0F0EF42F" w14:textId="392CFC42" w:rsidR="00962587" w:rsidRPr="00817E9F" w:rsidRDefault="00D23A31" w:rsidP="00850191">
      <w:pPr>
        <w:pStyle w:val="Heading2"/>
      </w:pPr>
      <w:bookmarkStart w:id="9" w:name="_Toc210064734"/>
      <w:r>
        <w:lastRenderedPageBreak/>
        <w:t>4</w:t>
      </w:r>
      <w:r w:rsidR="00962587" w:rsidRPr="00817E9F">
        <w:t>. Key Performance Indicators (KPIs)</w:t>
      </w:r>
      <w:bookmarkEnd w:id="9"/>
    </w:p>
    <w:p w14:paraId="4BBA69E4" w14:textId="77777777" w:rsidR="00962587" w:rsidRPr="00962587" w:rsidRDefault="00962587" w:rsidP="00962587">
      <w:pPr>
        <w:numPr>
          <w:ilvl w:val="0"/>
          <w:numId w:val="22"/>
        </w:numPr>
      </w:pPr>
      <w:r w:rsidRPr="00962587">
        <w:t>Description: Implement KPI tracking to evaluate plant performance based on operator inputs, including:</w:t>
      </w:r>
    </w:p>
    <w:p w14:paraId="497D4038" w14:textId="77777777" w:rsidR="00962587" w:rsidRPr="00962587" w:rsidRDefault="00962587" w:rsidP="00962587">
      <w:pPr>
        <w:numPr>
          <w:ilvl w:val="1"/>
          <w:numId w:val="22"/>
        </w:numPr>
      </w:pPr>
      <w:r w:rsidRPr="00962587">
        <w:t>Safety metrics (e.g., response time to emergencies).</w:t>
      </w:r>
    </w:p>
    <w:p w14:paraId="65158FDD" w14:textId="77777777" w:rsidR="00962587" w:rsidRPr="00962587" w:rsidRDefault="00962587" w:rsidP="00962587">
      <w:pPr>
        <w:numPr>
          <w:ilvl w:val="1"/>
          <w:numId w:val="22"/>
        </w:numPr>
      </w:pPr>
      <w:r w:rsidRPr="00962587">
        <w:t>Efficiency metrics (e.g., energy consumption, acid production rate).</w:t>
      </w:r>
    </w:p>
    <w:p w14:paraId="073D043B" w14:textId="77777777" w:rsidR="00962587" w:rsidRPr="00962587" w:rsidRDefault="00962587" w:rsidP="00962587">
      <w:pPr>
        <w:numPr>
          <w:ilvl w:val="1"/>
          <w:numId w:val="22"/>
        </w:numPr>
      </w:pPr>
      <w:r w:rsidRPr="00962587">
        <w:t>Environmental metrics (e.g., stack emissions compliance).</w:t>
      </w:r>
    </w:p>
    <w:p w14:paraId="4AD7F0F9" w14:textId="77777777" w:rsidR="00962587" w:rsidRPr="00962587" w:rsidRDefault="00962587" w:rsidP="00962587">
      <w:pPr>
        <w:numPr>
          <w:ilvl w:val="0"/>
          <w:numId w:val="22"/>
        </w:numPr>
      </w:pPr>
      <w:r w:rsidRPr="00962587">
        <w:t>Features: Real-time comparison of projected plant KPIs versus operator-modified control variables.</w:t>
      </w:r>
    </w:p>
    <w:p w14:paraId="59445A5F" w14:textId="329E0AC7" w:rsidR="00962587" w:rsidRPr="00962587" w:rsidRDefault="00962587" w:rsidP="000F4A2A">
      <w:pPr>
        <w:pStyle w:val="ListParagraph"/>
        <w:numPr>
          <w:ilvl w:val="0"/>
          <w:numId w:val="22"/>
        </w:numPr>
      </w:pPr>
      <w:r w:rsidRPr="00962587">
        <w:t>Deliverables:</w:t>
      </w:r>
    </w:p>
    <w:p w14:paraId="2E4BC727" w14:textId="77777777" w:rsidR="00962587" w:rsidRPr="00962587" w:rsidRDefault="00962587" w:rsidP="00962587">
      <w:pPr>
        <w:numPr>
          <w:ilvl w:val="1"/>
          <w:numId w:val="22"/>
        </w:numPr>
      </w:pPr>
      <w:r w:rsidRPr="00962587">
        <w:t>KPI dashboard integrated into the GUI.</w:t>
      </w:r>
    </w:p>
    <w:p w14:paraId="2C23F870" w14:textId="77777777" w:rsidR="00962587" w:rsidRPr="00962587" w:rsidRDefault="00962587" w:rsidP="00962587">
      <w:pPr>
        <w:numPr>
          <w:ilvl w:val="1"/>
          <w:numId w:val="22"/>
        </w:numPr>
      </w:pPr>
      <w:r w:rsidRPr="00962587">
        <w:t>Reports correlating operator actions to plant performance.</w:t>
      </w:r>
    </w:p>
    <w:p w14:paraId="1797721E" w14:textId="25B07F29" w:rsidR="00962587" w:rsidRPr="00962587" w:rsidRDefault="00962587" w:rsidP="003154F3">
      <w:pPr>
        <w:pStyle w:val="Heading1"/>
      </w:pPr>
      <w:bookmarkStart w:id="10" w:name="_Toc210064735"/>
      <w:r w:rsidRPr="00817E9F">
        <w:t>Compet</w:t>
      </w:r>
      <w:r w:rsidR="00B10CB8">
        <w:t>itor’s Software Products</w:t>
      </w:r>
      <w:bookmarkEnd w:id="10"/>
    </w:p>
    <w:p w14:paraId="2801A046" w14:textId="77777777" w:rsidR="00962587" w:rsidRPr="00962587" w:rsidRDefault="00962587" w:rsidP="00962587">
      <w:pPr>
        <w:numPr>
          <w:ilvl w:val="0"/>
          <w:numId w:val="23"/>
        </w:numPr>
      </w:pPr>
      <w:r w:rsidRPr="00962587">
        <w:t>Elessent Clean Technologies (MECS®):</w:t>
      </w:r>
    </w:p>
    <w:p w14:paraId="616E59D2" w14:textId="77777777" w:rsidR="00962587" w:rsidRPr="00962587" w:rsidRDefault="00962587" w:rsidP="00962587">
      <w:pPr>
        <w:numPr>
          <w:ilvl w:val="1"/>
          <w:numId w:val="23"/>
        </w:numPr>
      </w:pPr>
      <w:r w:rsidRPr="00962587">
        <w:t>Advantages: Proprietary TMODS™ engine with proven reliability since 1988, highly customizable to plant configurations, integrates with DCS for realistic training.</w:t>
      </w:r>
    </w:p>
    <w:p w14:paraId="6178B690" w14:textId="25AB63A4" w:rsidR="00962587" w:rsidRPr="00962587" w:rsidRDefault="00962587" w:rsidP="00962587">
      <w:pPr>
        <w:numPr>
          <w:ilvl w:val="1"/>
          <w:numId w:val="23"/>
        </w:numPr>
      </w:pPr>
      <w:r w:rsidRPr="00962587">
        <w:t>Disadvantages: Lacks projected KPI visualization versus control variable changes, no AI assistant or neural network for optimization, high cost (~$</w:t>
      </w:r>
      <w:r w:rsidR="00AF2BF0">
        <w:t>5</w:t>
      </w:r>
      <w:r w:rsidRPr="00962587">
        <w:t>00,000–$</w:t>
      </w:r>
      <w:r w:rsidR="00045FD7">
        <w:t>8</w:t>
      </w:r>
      <w:r w:rsidRPr="00962587">
        <w:t>00,000).</w:t>
      </w:r>
    </w:p>
    <w:p w14:paraId="6F009404" w14:textId="77777777" w:rsidR="00962587" w:rsidRPr="00962587" w:rsidRDefault="00962587" w:rsidP="00962587">
      <w:pPr>
        <w:numPr>
          <w:ilvl w:val="0"/>
          <w:numId w:val="23"/>
        </w:numPr>
      </w:pPr>
      <w:r w:rsidRPr="00962587">
        <w:t>Honeywell (UniSim Design):</w:t>
      </w:r>
    </w:p>
    <w:p w14:paraId="043B5844" w14:textId="77777777" w:rsidR="00962587" w:rsidRPr="00962587" w:rsidRDefault="00962587" w:rsidP="00962587">
      <w:pPr>
        <w:numPr>
          <w:ilvl w:val="1"/>
          <w:numId w:val="23"/>
        </w:numPr>
      </w:pPr>
      <w:r w:rsidRPr="00962587">
        <w:t>Advantages: Integrates with multiple control systems (e.g., Siemens, Emerson), robust simulation technology for offline process design and training, supports digital twin applications.</w:t>
      </w:r>
    </w:p>
    <w:p w14:paraId="73B5D116" w14:textId="2CE02215" w:rsidR="00962587" w:rsidRPr="00962587" w:rsidRDefault="00962587" w:rsidP="00962587">
      <w:pPr>
        <w:numPr>
          <w:ilvl w:val="1"/>
          <w:numId w:val="23"/>
        </w:numPr>
      </w:pPr>
      <w:r w:rsidRPr="00962587">
        <w:t>Disadvantages: Limited focus on specific processes, no AI-driven operator feedback, less customizable for niche applications, high licensing costs.</w:t>
      </w:r>
    </w:p>
    <w:p w14:paraId="21233586" w14:textId="77777777" w:rsidR="00962587" w:rsidRPr="00962587" w:rsidRDefault="00962587" w:rsidP="00962587">
      <w:pPr>
        <w:numPr>
          <w:ilvl w:val="0"/>
          <w:numId w:val="23"/>
        </w:numPr>
      </w:pPr>
      <w:r w:rsidRPr="00962587">
        <w:t>Siemens (Plant Simulation):</w:t>
      </w:r>
    </w:p>
    <w:p w14:paraId="5EC92B52" w14:textId="77777777" w:rsidR="00962587" w:rsidRPr="00962587" w:rsidRDefault="00962587" w:rsidP="00962587">
      <w:pPr>
        <w:numPr>
          <w:ilvl w:val="1"/>
          <w:numId w:val="23"/>
        </w:numPr>
      </w:pPr>
      <w:r w:rsidRPr="00962587">
        <w:lastRenderedPageBreak/>
        <w:t>Advantages: Strong in discrete-event simulation and 3D modeling, suitable for broad manufacturing applications, supports digital twin integration.</w:t>
      </w:r>
    </w:p>
    <w:p w14:paraId="668FDA3A" w14:textId="77484C41" w:rsidR="00962587" w:rsidRPr="00962587" w:rsidRDefault="00962587" w:rsidP="00962587">
      <w:pPr>
        <w:numPr>
          <w:ilvl w:val="1"/>
          <w:numId w:val="23"/>
        </w:numPr>
      </w:pPr>
      <w:r w:rsidRPr="00962587">
        <w:t xml:space="preserve">Disadvantages: Not tailored for </w:t>
      </w:r>
      <w:r w:rsidR="00890C4B">
        <w:t>specific</w:t>
      </w:r>
      <w:r w:rsidRPr="00962587">
        <w:t xml:space="preserve"> </w:t>
      </w:r>
      <w:r w:rsidR="00890C4B">
        <w:t>processes</w:t>
      </w:r>
      <w:r w:rsidRPr="00962587">
        <w:t>, lacks dynamic chemical process simulation, no AI or neural network features, complex for operator training.</w:t>
      </w:r>
    </w:p>
    <w:p w14:paraId="37B3E36C" w14:textId="77777777" w:rsidR="00962587" w:rsidRPr="00962587" w:rsidRDefault="00962587" w:rsidP="00962587">
      <w:pPr>
        <w:numPr>
          <w:ilvl w:val="0"/>
          <w:numId w:val="23"/>
        </w:numPr>
      </w:pPr>
      <w:r w:rsidRPr="00962587">
        <w:t>Others (e.g., AVEVA):</w:t>
      </w:r>
    </w:p>
    <w:p w14:paraId="0B2885D9" w14:textId="77777777" w:rsidR="00962587" w:rsidRPr="00962587" w:rsidRDefault="00962587" w:rsidP="00962587">
      <w:pPr>
        <w:numPr>
          <w:ilvl w:val="1"/>
          <w:numId w:val="23"/>
        </w:numPr>
      </w:pPr>
      <w:r w:rsidRPr="00962587">
        <w:t>Advantages: Advanced training tools for general process industries, realistic control room simulations.</w:t>
      </w:r>
    </w:p>
    <w:p w14:paraId="2CA3809E" w14:textId="12597FD0" w:rsidR="00962587" w:rsidRPr="00962587" w:rsidRDefault="00962587" w:rsidP="00962587">
      <w:pPr>
        <w:numPr>
          <w:ilvl w:val="1"/>
          <w:numId w:val="23"/>
        </w:numPr>
      </w:pPr>
      <w:r w:rsidRPr="00962587">
        <w:t xml:space="preserve">Disadvantages: Generic solutions not specific to </w:t>
      </w:r>
      <w:r w:rsidR="00385E72">
        <w:t xml:space="preserve">targeted </w:t>
      </w:r>
      <w:r w:rsidR="00BD1FC4">
        <w:t>technologies</w:t>
      </w:r>
      <w:r w:rsidRPr="00962587">
        <w:t>, no AI or neural network capabilities, moderate customization.</w:t>
      </w:r>
    </w:p>
    <w:p w14:paraId="1789FC60" w14:textId="5B52B6A0" w:rsidR="00962587" w:rsidRPr="00962587" w:rsidRDefault="00631DB5" w:rsidP="00631DB5">
      <w:pPr>
        <w:pStyle w:val="Heading1"/>
      </w:pPr>
      <w:bookmarkStart w:id="11" w:name="_Toc210064736"/>
      <w:r>
        <w:t xml:space="preserve">This </w:t>
      </w:r>
      <w:r w:rsidR="00B81EFE">
        <w:t>Simulator’s</w:t>
      </w:r>
      <w:r>
        <w:t xml:space="preserve"> </w:t>
      </w:r>
      <w:r w:rsidR="00962587" w:rsidRPr="00962587">
        <w:t>Competitive Advantages</w:t>
      </w:r>
      <w:bookmarkEnd w:id="11"/>
    </w:p>
    <w:p w14:paraId="23A3B396" w14:textId="77777777" w:rsidR="00962587" w:rsidRPr="00962587" w:rsidRDefault="00962587" w:rsidP="00962587">
      <w:pPr>
        <w:numPr>
          <w:ilvl w:val="0"/>
          <w:numId w:val="24"/>
        </w:numPr>
      </w:pPr>
      <w:r w:rsidRPr="00962587">
        <w:t>KPI Visualization: Unlike Elessent, our simulator displays projected plant KPIs versus control variable adjustments, enabling operators to optimize performance in real-time.</w:t>
      </w:r>
    </w:p>
    <w:p w14:paraId="5A2D4A9F" w14:textId="77777777" w:rsidR="00962587" w:rsidRPr="00962587" w:rsidRDefault="00962587" w:rsidP="00962587">
      <w:pPr>
        <w:numPr>
          <w:ilvl w:val="0"/>
          <w:numId w:val="24"/>
        </w:numPr>
      </w:pPr>
      <w:r w:rsidRPr="00962587">
        <w:t xml:space="preserve">AI-Driven Feedback: Integrates an AI assistant for real-time operator guidance, a feature </w:t>
      </w:r>
      <w:proofErr w:type="gramStart"/>
      <w:r w:rsidRPr="00962587">
        <w:t>absent</w:t>
      </w:r>
      <w:proofErr w:type="gramEnd"/>
      <w:r w:rsidRPr="00962587">
        <w:t xml:space="preserve"> in Elessent, Honeywell, Siemens, and AVEVA solutions.</w:t>
      </w:r>
    </w:p>
    <w:p w14:paraId="16949A65" w14:textId="77777777" w:rsidR="00962587" w:rsidRPr="00962587" w:rsidRDefault="00962587" w:rsidP="00962587">
      <w:pPr>
        <w:numPr>
          <w:ilvl w:val="0"/>
          <w:numId w:val="24"/>
        </w:numPr>
      </w:pPr>
      <w:r w:rsidRPr="00962587">
        <w:t>Neural Network Optimization: Includes a neural network to identify optimal plant set-points, surpassing competitors’ static simulation approaches.</w:t>
      </w:r>
    </w:p>
    <w:p w14:paraId="5DF3C5FE" w14:textId="4CC780D3" w:rsidR="00962587" w:rsidRPr="00962587" w:rsidRDefault="00962587" w:rsidP="00962587">
      <w:pPr>
        <w:numPr>
          <w:ilvl w:val="0"/>
          <w:numId w:val="24"/>
        </w:numPr>
      </w:pPr>
      <w:r w:rsidRPr="00962587">
        <w:t>Cost Efficiency: Python/</w:t>
      </w:r>
      <w:r w:rsidR="00AF2BF0">
        <w:t>Conda</w:t>
      </w:r>
      <w:r w:rsidRPr="00962587">
        <w:t xml:space="preserve"> option reduc</w:t>
      </w:r>
      <w:r w:rsidR="0007439A">
        <w:t>ing</w:t>
      </w:r>
      <w:r w:rsidRPr="00962587">
        <w:t xml:space="preserve"> costs compared to </w:t>
      </w:r>
      <w:proofErr w:type="spellStart"/>
      <w:r w:rsidRPr="00962587">
        <w:t>Elessent’s</w:t>
      </w:r>
      <w:proofErr w:type="spellEnd"/>
      <w:r w:rsidRPr="00962587">
        <w:t xml:space="preserve"> and Honeywell’s proprietary software, offering similar or superior functionality.</w:t>
      </w:r>
      <w:r w:rsidR="00A322E5">
        <w:t xml:space="preserve">  </w:t>
      </w:r>
    </w:p>
    <w:p w14:paraId="6BFF8F0B" w14:textId="59638215" w:rsidR="00962587" w:rsidRPr="00962587" w:rsidRDefault="00962587" w:rsidP="00962587">
      <w:pPr>
        <w:numPr>
          <w:ilvl w:val="0"/>
          <w:numId w:val="24"/>
        </w:numPr>
      </w:pPr>
      <w:r w:rsidRPr="00962587">
        <w:t xml:space="preserve">Rapid Development: Accelerated </w:t>
      </w:r>
      <w:proofErr w:type="gramStart"/>
      <w:r w:rsidRPr="00962587">
        <w:t>3</w:t>
      </w:r>
      <w:r w:rsidR="00A322E5">
        <w:t xml:space="preserve"> to 6 </w:t>
      </w:r>
      <w:r w:rsidRPr="00962587">
        <w:t>month</w:t>
      </w:r>
      <w:proofErr w:type="gramEnd"/>
      <w:r w:rsidRPr="00962587">
        <w:t xml:space="preserve"> timeline leverages open-source flexibility, outpacing competitors’ longer development cycles.</w:t>
      </w:r>
    </w:p>
    <w:p w14:paraId="461F76CE" w14:textId="77777777" w:rsidR="00962587" w:rsidRPr="00962587" w:rsidRDefault="00962587" w:rsidP="00962587">
      <w:pPr>
        <w:numPr>
          <w:ilvl w:val="0"/>
          <w:numId w:val="24"/>
        </w:numPr>
      </w:pPr>
      <w:r w:rsidRPr="00962587">
        <w:t xml:space="preserve">Tailored Customization: Matches </w:t>
      </w:r>
      <w:proofErr w:type="spellStart"/>
      <w:r w:rsidRPr="00962587">
        <w:t>Elessent’s</w:t>
      </w:r>
      <w:proofErr w:type="spellEnd"/>
      <w:r w:rsidRPr="00962587">
        <w:t xml:space="preserve"> customization but enhances it with AI and KPI features, ensuring relevance to the client’s specific plant.</w:t>
      </w:r>
    </w:p>
    <w:p w14:paraId="401DA68F" w14:textId="77777777" w:rsidR="00962587" w:rsidRPr="00962587" w:rsidRDefault="00962587" w:rsidP="00475DF5">
      <w:pPr>
        <w:pStyle w:val="Heading1"/>
      </w:pPr>
      <w:bookmarkStart w:id="12" w:name="_Toc210064737"/>
      <w:r w:rsidRPr="00962587">
        <w:t>Project Phases</w:t>
      </w:r>
      <w:bookmarkEnd w:id="12"/>
    </w:p>
    <w:p w14:paraId="5A62481C" w14:textId="4389F232" w:rsidR="009837F2" w:rsidRDefault="00E10A38" w:rsidP="00962587">
      <w:pPr>
        <w:numPr>
          <w:ilvl w:val="0"/>
          <w:numId w:val="25"/>
        </w:numPr>
      </w:pPr>
      <w:r>
        <w:t>Project Scope Development</w:t>
      </w:r>
    </w:p>
    <w:p w14:paraId="5D7A5049" w14:textId="112B99AC" w:rsidR="00E10A38" w:rsidRDefault="000445B7" w:rsidP="00E10A38">
      <w:pPr>
        <w:numPr>
          <w:ilvl w:val="1"/>
          <w:numId w:val="25"/>
        </w:numPr>
      </w:pPr>
      <w:r>
        <w:t>System Architecture</w:t>
      </w:r>
    </w:p>
    <w:p w14:paraId="5F57F53C" w14:textId="146E274F" w:rsidR="007D0819" w:rsidRDefault="007D0819" w:rsidP="007D0819">
      <w:pPr>
        <w:numPr>
          <w:ilvl w:val="2"/>
          <w:numId w:val="25"/>
        </w:numPr>
      </w:pPr>
      <w:r>
        <w:lastRenderedPageBreak/>
        <w:t xml:space="preserve">Define what </w:t>
      </w:r>
      <w:r w:rsidR="00A845CE">
        <w:t xml:space="preserve">functionality </w:t>
      </w:r>
      <w:r>
        <w:t xml:space="preserve">the system will </w:t>
      </w:r>
      <w:r w:rsidR="00A845CE">
        <w:t>contain</w:t>
      </w:r>
    </w:p>
    <w:p w14:paraId="5C3D03B7" w14:textId="4C19AFB8" w:rsidR="00A845CE" w:rsidRDefault="007D0819" w:rsidP="00A845CE">
      <w:pPr>
        <w:numPr>
          <w:ilvl w:val="2"/>
          <w:numId w:val="25"/>
        </w:numPr>
      </w:pPr>
      <w:r>
        <w:t>Define</w:t>
      </w:r>
      <w:r w:rsidR="00B1016C">
        <w:t xml:space="preserve"> system</w:t>
      </w:r>
      <w:r>
        <w:t xml:space="preserve"> Inputs / Outputs</w:t>
      </w:r>
    </w:p>
    <w:p w14:paraId="425815EF" w14:textId="4797ABD0" w:rsidR="00B1016C" w:rsidRDefault="00B1016C" w:rsidP="00A845CE">
      <w:pPr>
        <w:numPr>
          <w:ilvl w:val="2"/>
          <w:numId w:val="25"/>
        </w:numPr>
      </w:pPr>
      <w:r>
        <w:t xml:space="preserve">Define </w:t>
      </w:r>
      <w:r w:rsidR="006F3693">
        <w:t>network architecture,</w:t>
      </w:r>
      <w:r w:rsidR="006F77DD">
        <w:t xml:space="preserve"> what software will run the system,</w:t>
      </w:r>
      <w:r w:rsidR="006F3693">
        <w:t xml:space="preserve"> where the system will live, and how the system will be accessed.  </w:t>
      </w:r>
    </w:p>
    <w:p w14:paraId="4C8BA11A" w14:textId="1C600A73" w:rsidR="00962587" w:rsidRPr="00962587" w:rsidRDefault="00962587" w:rsidP="00962587">
      <w:pPr>
        <w:numPr>
          <w:ilvl w:val="0"/>
          <w:numId w:val="25"/>
        </w:numPr>
      </w:pPr>
      <w:r w:rsidRPr="00962587">
        <w:t xml:space="preserve">Phase 1: Static Simulation </w:t>
      </w:r>
    </w:p>
    <w:p w14:paraId="23B04487" w14:textId="77777777" w:rsidR="00962587" w:rsidRPr="00962587" w:rsidRDefault="00962587" w:rsidP="00962587">
      <w:pPr>
        <w:numPr>
          <w:ilvl w:val="1"/>
          <w:numId w:val="25"/>
        </w:numPr>
      </w:pPr>
      <w:r w:rsidRPr="00962587">
        <w:t>Develop a steady-state model predicting output variables based on equipment sizes and set points.</w:t>
      </w:r>
    </w:p>
    <w:p w14:paraId="3C41BFF7" w14:textId="77777777" w:rsidR="00962587" w:rsidRPr="00962587" w:rsidRDefault="00962587" w:rsidP="00962587">
      <w:pPr>
        <w:numPr>
          <w:ilvl w:val="1"/>
          <w:numId w:val="25"/>
        </w:numPr>
      </w:pPr>
      <w:r w:rsidRPr="00962587">
        <w:t>Display values and KPIs in the GUI.</w:t>
      </w:r>
    </w:p>
    <w:p w14:paraId="416E472A" w14:textId="291B6E37" w:rsidR="00962587" w:rsidRPr="00962587" w:rsidRDefault="00962587" w:rsidP="00962587">
      <w:pPr>
        <w:numPr>
          <w:ilvl w:val="0"/>
          <w:numId w:val="25"/>
        </w:numPr>
      </w:pPr>
      <w:r w:rsidRPr="00962587">
        <w:t xml:space="preserve">Phase 2: Dynamic Simulation and AI Integration </w:t>
      </w:r>
    </w:p>
    <w:p w14:paraId="3EACE755" w14:textId="77777777" w:rsidR="00962587" w:rsidRPr="00962587" w:rsidRDefault="00962587" w:rsidP="00962587">
      <w:pPr>
        <w:numPr>
          <w:ilvl w:val="1"/>
          <w:numId w:val="25"/>
        </w:numPr>
      </w:pPr>
      <w:r w:rsidRPr="00962587">
        <w:t>Create a dynamic model with time-step transitions and PID control loop visualization.</w:t>
      </w:r>
    </w:p>
    <w:p w14:paraId="0A336FE3" w14:textId="77777777" w:rsidR="00962587" w:rsidRPr="00962587" w:rsidRDefault="00962587" w:rsidP="00962587">
      <w:pPr>
        <w:numPr>
          <w:ilvl w:val="1"/>
          <w:numId w:val="25"/>
        </w:numPr>
      </w:pPr>
      <w:r w:rsidRPr="00962587">
        <w:t>Integrate AI assistant and neural network for feedback and optimization.</w:t>
      </w:r>
    </w:p>
    <w:p w14:paraId="7258204B" w14:textId="77777777" w:rsidR="00962587" w:rsidRPr="00962587" w:rsidRDefault="00962587" w:rsidP="00962587">
      <w:pPr>
        <w:numPr>
          <w:ilvl w:val="1"/>
          <w:numId w:val="25"/>
        </w:numPr>
      </w:pPr>
      <w:r w:rsidRPr="00962587">
        <w:t>Implement warning and error messages.</w:t>
      </w:r>
    </w:p>
    <w:p w14:paraId="39DBCC5E" w14:textId="2B7DA8C8" w:rsidR="00962587" w:rsidRPr="00962587" w:rsidRDefault="00962587" w:rsidP="00962587">
      <w:pPr>
        <w:numPr>
          <w:ilvl w:val="0"/>
          <w:numId w:val="25"/>
        </w:numPr>
      </w:pPr>
      <w:r w:rsidRPr="00962587">
        <w:t xml:space="preserve">Phase 3: Scenario Development and Delivery </w:t>
      </w:r>
    </w:p>
    <w:p w14:paraId="403BF403" w14:textId="77777777" w:rsidR="00962587" w:rsidRPr="00962587" w:rsidRDefault="00962587" w:rsidP="00962587">
      <w:pPr>
        <w:numPr>
          <w:ilvl w:val="1"/>
          <w:numId w:val="25"/>
        </w:numPr>
      </w:pPr>
      <w:r w:rsidRPr="00962587">
        <w:t>Program interlock trips and upset scenarios with gradual escalation.</w:t>
      </w:r>
    </w:p>
    <w:p w14:paraId="570CE3F7" w14:textId="77777777" w:rsidR="00962587" w:rsidRPr="00962587" w:rsidRDefault="00962587" w:rsidP="00962587">
      <w:pPr>
        <w:numPr>
          <w:ilvl w:val="1"/>
          <w:numId w:val="25"/>
        </w:numPr>
      </w:pPr>
      <w:r w:rsidRPr="00962587">
        <w:t>Conduct testing with client feedback and deliver final simulator, training, and documentation.</w:t>
      </w:r>
    </w:p>
    <w:p w14:paraId="57C1873B" w14:textId="77777777" w:rsidR="00962587" w:rsidRPr="00962587" w:rsidRDefault="00962587" w:rsidP="008D67F1">
      <w:pPr>
        <w:pStyle w:val="Heading1"/>
      </w:pPr>
      <w:bookmarkStart w:id="13" w:name="_Toc210064738"/>
      <w:r w:rsidRPr="00962587">
        <w:t>Benefits</w:t>
      </w:r>
      <w:bookmarkEnd w:id="13"/>
    </w:p>
    <w:p w14:paraId="366DCF15" w14:textId="77777777" w:rsidR="00962587" w:rsidRPr="00962587" w:rsidRDefault="00962587" w:rsidP="00962587">
      <w:pPr>
        <w:numPr>
          <w:ilvl w:val="0"/>
          <w:numId w:val="27"/>
        </w:numPr>
      </w:pPr>
      <w:r w:rsidRPr="00962587">
        <w:t>Safety and Reliability: Practice upset scenarios in a safe environment, improving operator response and reducing incidents.</w:t>
      </w:r>
    </w:p>
    <w:p w14:paraId="2DAE1AA4" w14:textId="77777777" w:rsidR="00962587" w:rsidRPr="00962587" w:rsidRDefault="00962587" w:rsidP="00962587">
      <w:pPr>
        <w:numPr>
          <w:ilvl w:val="0"/>
          <w:numId w:val="27"/>
        </w:numPr>
      </w:pPr>
      <w:r w:rsidRPr="00962587">
        <w:t>Unit Performance: Optimize operations with AI-driven insights and standardized responses, minimizing process swings.</w:t>
      </w:r>
    </w:p>
    <w:p w14:paraId="0B40E065" w14:textId="77777777" w:rsidR="00962587" w:rsidRPr="00962587" w:rsidRDefault="00962587" w:rsidP="00962587">
      <w:pPr>
        <w:numPr>
          <w:ilvl w:val="0"/>
          <w:numId w:val="27"/>
        </w:numPr>
      </w:pPr>
      <w:r w:rsidRPr="00962587">
        <w:t>Training Effectiveness: Deliver hands-on, AI-enhanced training with immediate feedback, boosting competency and retention.</w:t>
      </w:r>
    </w:p>
    <w:p w14:paraId="52ED3BDC" w14:textId="77777777" w:rsidR="00962587" w:rsidRPr="00962587" w:rsidRDefault="00962587" w:rsidP="00962587">
      <w:pPr>
        <w:numPr>
          <w:ilvl w:val="0"/>
          <w:numId w:val="27"/>
        </w:numPr>
      </w:pPr>
      <w:r w:rsidRPr="00962587">
        <w:t>Competitive Edge: Outperform competitors with cost-effective, AI-integrated, and highly customizable training solutions.</w:t>
      </w:r>
    </w:p>
    <w:p w14:paraId="721E5776" w14:textId="77777777" w:rsidR="00962587" w:rsidRPr="00962587" w:rsidRDefault="00962587" w:rsidP="008D67F1">
      <w:pPr>
        <w:pStyle w:val="Heading1"/>
      </w:pPr>
      <w:bookmarkStart w:id="14" w:name="_Toc210064739"/>
      <w:r w:rsidRPr="00962587">
        <w:lastRenderedPageBreak/>
        <w:t>Assumptions</w:t>
      </w:r>
      <w:bookmarkEnd w:id="14"/>
    </w:p>
    <w:p w14:paraId="110E4354" w14:textId="21ABB939" w:rsidR="00962587" w:rsidRPr="00962587" w:rsidRDefault="00962587" w:rsidP="00962587">
      <w:pPr>
        <w:numPr>
          <w:ilvl w:val="0"/>
          <w:numId w:val="28"/>
        </w:numPr>
      </w:pPr>
      <w:r w:rsidRPr="00962587">
        <w:t xml:space="preserve">Client will provide detailed plant data (e.g., P&amp;IDs, equipment sizes, DCS configurations) within the first week to meet the </w:t>
      </w:r>
      <w:r w:rsidR="00777B29">
        <w:t>full</w:t>
      </w:r>
      <w:r w:rsidRPr="00962587">
        <w:t xml:space="preserve"> timeline.</w:t>
      </w:r>
    </w:p>
    <w:p w14:paraId="6B39B1EC" w14:textId="77777777" w:rsidR="00962587" w:rsidRPr="00962587" w:rsidRDefault="00962587" w:rsidP="00962587">
      <w:pPr>
        <w:numPr>
          <w:ilvl w:val="0"/>
          <w:numId w:val="28"/>
        </w:numPr>
      </w:pPr>
      <w:r w:rsidRPr="00962587">
        <w:t>Simulator scope aligns with industry-leading features, enhanced by AI and KPI visualization.</w:t>
      </w:r>
    </w:p>
    <w:p w14:paraId="1F6BA4B8" w14:textId="403D0A1B" w:rsidR="00962587" w:rsidRPr="00962587" w:rsidRDefault="00962587" w:rsidP="00962587">
      <w:pPr>
        <w:numPr>
          <w:ilvl w:val="0"/>
          <w:numId w:val="28"/>
        </w:numPr>
      </w:pPr>
      <w:r w:rsidRPr="00962587">
        <w:t>Open-source software (Python/</w:t>
      </w:r>
      <w:proofErr w:type="spellStart"/>
      <w:r w:rsidRPr="00962587">
        <w:t>Kivy</w:t>
      </w:r>
      <w:proofErr w:type="spellEnd"/>
      <w:r w:rsidR="00940ACF">
        <w:t>/Conda</w:t>
      </w:r>
      <w:r w:rsidRPr="00962587">
        <w:t>) is prioritized to meet timeline and cost goals.</w:t>
      </w:r>
    </w:p>
    <w:p w14:paraId="7F9AF597" w14:textId="77777777" w:rsidR="00962587" w:rsidRPr="00962587" w:rsidRDefault="00962587" w:rsidP="008D67F1">
      <w:pPr>
        <w:pStyle w:val="Heading1"/>
      </w:pPr>
      <w:bookmarkStart w:id="15" w:name="_Toc210064740"/>
      <w:r w:rsidRPr="00962587">
        <w:t>Exclusions</w:t>
      </w:r>
      <w:bookmarkEnd w:id="15"/>
    </w:p>
    <w:p w14:paraId="76CC9E62" w14:textId="77777777" w:rsidR="00962587" w:rsidRPr="00962587" w:rsidRDefault="00962587" w:rsidP="00962587">
      <w:pPr>
        <w:numPr>
          <w:ilvl w:val="0"/>
          <w:numId w:val="29"/>
        </w:numPr>
      </w:pPr>
      <w:r w:rsidRPr="00962587">
        <w:t>Hardware procurement (e.g., workstations, servers) unless specified.</w:t>
      </w:r>
    </w:p>
    <w:p w14:paraId="22E5119C" w14:textId="77777777" w:rsidR="00962587" w:rsidRPr="00962587" w:rsidRDefault="00962587" w:rsidP="00962587">
      <w:pPr>
        <w:numPr>
          <w:ilvl w:val="0"/>
          <w:numId w:val="29"/>
        </w:numPr>
      </w:pPr>
      <w:r w:rsidRPr="00962587">
        <w:t>On-site installation unless agreed upon in the contract.</w:t>
      </w:r>
    </w:p>
    <w:p w14:paraId="16FC4DE1" w14:textId="5E683EBD" w:rsidR="00185E42" w:rsidRPr="00185E42" w:rsidRDefault="00962587" w:rsidP="00962587">
      <w:pPr>
        <w:numPr>
          <w:ilvl w:val="0"/>
          <w:numId w:val="29"/>
        </w:numPr>
      </w:pPr>
      <w:r w:rsidRPr="00962587">
        <w:t>Ongoing maintenance beyond the initial 6-month support period.</w:t>
      </w:r>
    </w:p>
    <w:p w14:paraId="0819779D" w14:textId="159FED40" w:rsidR="00962587" w:rsidRPr="00817E9F" w:rsidRDefault="00940ACF" w:rsidP="008D67F1">
      <w:pPr>
        <w:pStyle w:val="Heading1"/>
      </w:pPr>
      <w:bookmarkStart w:id="16" w:name="_Toc210064741"/>
      <w:r>
        <w:t>Project Stages</w:t>
      </w:r>
      <w:bookmarkEnd w:id="16"/>
    </w:p>
    <w:p w14:paraId="0E8C7126" w14:textId="06E8C7D3" w:rsidR="00692B35" w:rsidRDefault="00692B35" w:rsidP="00962587">
      <w:pPr>
        <w:numPr>
          <w:ilvl w:val="0"/>
          <w:numId w:val="30"/>
        </w:numPr>
      </w:pPr>
      <w:r>
        <w:t>Part 1: Stand-up the simulation</w:t>
      </w:r>
      <w:r w:rsidR="000513B4">
        <w:t xml:space="preserve"> (get the simulation up and running)</w:t>
      </w:r>
    </w:p>
    <w:p w14:paraId="622F0482" w14:textId="341CA326" w:rsidR="00692B35" w:rsidRDefault="00692B35" w:rsidP="00692B35">
      <w:pPr>
        <w:numPr>
          <w:ilvl w:val="1"/>
          <w:numId w:val="30"/>
        </w:numPr>
      </w:pPr>
      <w:r>
        <w:t>Static Model</w:t>
      </w:r>
    </w:p>
    <w:p w14:paraId="59A83008" w14:textId="588F5E20" w:rsidR="00692B35" w:rsidRDefault="00692B35" w:rsidP="00692B35">
      <w:pPr>
        <w:numPr>
          <w:ilvl w:val="1"/>
          <w:numId w:val="30"/>
        </w:numPr>
      </w:pPr>
      <w:r>
        <w:t>Dynamic Model</w:t>
      </w:r>
    </w:p>
    <w:p w14:paraId="111C2FFE" w14:textId="2617E818" w:rsidR="00692B35" w:rsidRDefault="00692B35" w:rsidP="00692B35">
      <w:pPr>
        <w:numPr>
          <w:ilvl w:val="1"/>
          <w:numId w:val="30"/>
        </w:numPr>
      </w:pPr>
      <w:r>
        <w:t>Interlock and Upset Conditions</w:t>
      </w:r>
    </w:p>
    <w:p w14:paraId="076E1920" w14:textId="179D18B1" w:rsidR="00692B35" w:rsidRDefault="000C4DD9" w:rsidP="00692B35">
      <w:pPr>
        <w:numPr>
          <w:ilvl w:val="1"/>
          <w:numId w:val="30"/>
        </w:numPr>
      </w:pPr>
      <w:r>
        <w:t>Neural Net Training &amp; Optimization</w:t>
      </w:r>
    </w:p>
    <w:p w14:paraId="05DF9794" w14:textId="70093746" w:rsidR="000513B4" w:rsidRDefault="000513B4" w:rsidP="000513B4">
      <w:pPr>
        <w:numPr>
          <w:ilvl w:val="0"/>
          <w:numId w:val="30"/>
        </w:numPr>
      </w:pPr>
      <w:r>
        <w:t>Part 2: Tune the system to match the physical plant</w:t>
      </w:r>
    </w:p>
    <w:p w14:paraId="71F013FB" w14:textId="718EB8B8" w:rsidR="00185E42" w:rsidRDefault="00185E42" w:rsidP="008D67F1">
      <w:pPr>
        <w:pStyle w:val="Heading1"/>
      </w:pPr>
      <w:bookmarkStart w:id="17" w:name="_Toc210064742"/>
      <w:r>
        <w:t>Project Team:</w:t>
      </w:r>
      <w:bookmarkEnd w:id="17"/>
    </w:p>
    <w:p w14:paraId="4D28813E" w14:textId="3DA15AAA" w:rsidR="00185E42" w:rsidRPr="0014383E" w:rsidRDefault="00640782" w:rsidP="00640782">
      <w:pPr>
        <w:pStyle w:val="ListParagraph"/>
        <w:numPr>
          <w:ilvl w:val="0"/>
          <w:numId w:val="32"/>
        </w:numPr>
        <w:rPr>
          <w:b/>
          <w:bCs/>
        </w:rPr>
      </w:pPr>
      <w:r w:rsidRPr="004D7BEE">
        <w:rPr>
          <w:u w:val="single"/>
        </w:rPr>
        <w:t xml:space="preserve">Software Architecture </w:t>
      </w:r>
      <w:r w:rsidR="004D7BEE" w:rsidRPr="004D7BEE">
        <w:rPr>
          <w:u w:val="single"/>
        </w:rPr>
        <w:t>&amp; Project Management</w:t>
      </w:r>
      <w:r w:rsidR="004D7BEE">
        <w:t>: Nathan Porter</w:t>
      </w:r>
    </w:p>
    <w:p w14:paraId="1F0B3CF6" w14:textId="6A2EFE0E" w:rsidR="0014383E" w:rsidRPr="0014383E" w:rsidRDefault="0014383E" w:rsidP="0014383E">
      <w:pPr>
        <w:pStyle w:val="ListParagraph"/>
        <w:numPr>
          <w:ilvl w:val="1"/>
          <w:numId w:val="32"/>
        </w:numPr>
        <w:rPr>
          <w:b/>
          <w:bCs/>
        </w:rPr>
      </w:pPr>
      <w:r>
        <w:t>Designs the overall software functionality</w:t>
      </w:r>
    </w:p>
    <w:p w14:paraId="3AC4A475" w14:textId="776A50C2" w:rsidR="0014383E" w:rsidRPr="005E0381" w:rsidRDefault="0014383E" w:rsidP="0014383E">
      <w:pPr>
        <w:pStyle w:val="ListParagraph"/>
        <w:numPr>
          <w:ilvl w:val="1"/>
          <w:numId w:val="32"/>
        </w:numPr>
        <w:rPr>
          <w:b/>
          <w:bCs/>
        </w:rPr>
      </w:pPr>
      <w:r>
        <w:t>Manages the team and the project</w:t>
      </w:r>
    </w:p>
    <w:p w14:paraId="449094F6" w14:textId="2A5D98D2" w:rsidR="005E0381" w:rsidRPr="004D7BEE" w:rsidRDefault="005E0381" w:rsidP="0014383E">
      <w:pPr>
        <w:pStyle w:val="ListParagraph"/>
        <w:numPr>
          <w:ilvl w:val="1"/>
          <w:numId w:val="32"/>
        </w:numPr>
        <w:rPr>
          <w:b/>
          <w:bCs/>
        </w:rPr>
      </w:pPr>
      <w:r>
        <w:t>In charge of strategy</w:t>
      </w:r>
    </w:p>
    <w:p w14:paraId="097CEB8E" w14:textId="1E36AD4A" w:rsidR="008F4C8E" w:rsidRPr="008F4C8E" w:rsidRDefault="00A322E5" w:rsidP="0046677B">
      <w:pPr>
        <w:pStyle w:val="ListParagraph"/>
        <w:numPr>
          <w:ilvl w:val="0"/>
          <w:numId w:val="32"/>
        </w:numPr>
        <w:rPr>
          <w:b/>
          <w:bCs/>
        </w:rPr>
      </w:pPr>
      <w:r>
        <w:rPr>
          <w:u w:val="single"/>
        </w:rPr>
        <w:t>Full-Stack</w:t>
      </w:r>
      <w:r w:rsidR="00D21F8B">
        <w:rPr>
          <w:u w:val="single"/>
        </w:rPr>
        <w:t xml:space="preserve"> </w:t>
      </w:r>
      <w:r w:rsidR="00C377DB">
        <w:rPr>
          <w:u w:val="single"/>
        </w:rPr>
        <w:t>Engineer</w:t>
      </w:r>
      <w:r>
        <w:rPr>
          <w:u w:val="single"/>
        </w:rPr>
        <w:t xml:space="preserve"> Consultant</w:t>
      </w:r>
      <w:r w:rsidR="00D21F8B">
        <w:t>:</w:t>
      </w:r>
      <w:r w:rsidR="008F4C8E">
        <w:t xml:space="preserve"> </w:t>
      </w:r>
    </w:p>
    <w:p w14:paraId="3E803AC6" w14:textId="2EE0FCAE" w:rsidR="00D27ECA" w:rsidRPr="008F4C8E" w:rsidRDefault="004C26E8" w:rsidP="0046677B">
      <w:pPr>
        <w:pStyle w:val="ListParagraph"/>
        <w:numPr>
          <w:ilvl w:val="1"/>
          <w:numId w:val="32"/>
        </w:numPr>
        <w:rPr>
          <w:b/>
          <w:bCs/>
        </w:rPr>
      </w:pPr>
      <w:r>
        <w:t>Modifies the</w:t>
      </w:r>
      <w:r w:rsidR="008F4C8E">
        <w:t xml:space="preserve"> python code</w:t>
      </w:r>
    </w:p>
    <w:p w14:paraId="05B26D2A" w14:textId="366DFA18" w:rsidR="008F4C8E" w:rsidRPr="00D21F8B" w:rsidRDefault="000F1FF6" w:rsidP="0046677B">
      <w:pPr>
        <w:pStyle w:val="ListParagraph"/>
        <w:numPr>
          <w:ilvl w:val="1"/>
          <w:numId w:val="32"/>
        </w:numPr>
        <w:rPr>
          <w:b/>
          <w:bCs/>
        </w:rPr>
      </w:pPr>
      <w:r>
        <w:lastRenderedPageBreak/>
        <w:t>Passes inputs &amp; outputs to the Graphic User Interface (GUI)</w:t>
      </w:r>
    </w:p>
    <w:p w14:paraId="4F6B9BC1" w14:textId="529A2EA6" w:rsidR="00D21F8B" w:rsidRPr="008F4C8E" w:rsidRDefault="008F4C8E" w:rsidP="0046677B">
      <w:pPr>
        <w:pStyle w:val="ListParagraph"/>
        <w:numPr>
          <w:ilvl w:val="1"/>
          <w:numId w:val="32"/>
        </w:numPr>
        <w:rPr>
          <w:b/>
          <w:bCs/>
        </w:rPr>
      </w:pPr>
      <w:r>
        <w:t>Produces the GUI</w:t>
      </w:r>
    </w:p>
    <w:p w14:paraId="5BDEE681" w14:textId="0C277F9D" w:rsidR="008F4C8E" w:rsidRPr="00D21F8B" w:rsidRDefault="005E0381" w:rsidP="0046677B">
      <w:pPr>
        <w:pStyle w:val="ListParagraph"/>
        <w:numPr>
          <w:ilvl w:val="1"/>
          <w:numId w:val="32"/>
        </w:numPr>
        <w:rPr>
          <w:b/>
          <w:bCs/>
        </w:rPr>
      </w:pPr>
      <w:r>
        <w:t>Creates all user interfaces</w:t>
      </w:r>
    </w:p>
    <w:p w14:paraId="336790C3" w14:textId="482DD9D8" w:rsidR="00E17366" w:rsidRPr="00E17366" w:rsidRDefault="00E17366" w:rsidP="0046677B">
      <w:pPr>
        <w:pStyle w:val="ListParagraph"/>
        <w:numPr>
          <w:ilvl w:val="0"/>
          <w:numId w:val="32"/>
        </w:numPr>
        <w:rPr>
          <w:b/>
          <w:bCs/>
        </w:rPr>
      </w:pPr>
      <w:r>
        <w:rPr>
          <w:u w:val="single"/>
        </w:rPr>
        <w:t>Automation &amp; Controls Engineer</w:t>
      </w:r>
      <w:r w:rsidR="00A322E5">
        <w:rPr>
          <w:u w:val="single"/>
        </w:rPr>
        <w:t xml:space="preserve"> Consultant</w:t>
      </w:r>
      <w:r w:rsidR="00284E57">
        <w:t>: Ensures the loop tuning in the process model matches the actual controllers in the field</w:t>
      </w:r>
      <w:r w:rsidR="001225F5">
        <w:t>, to create a more realistic understanding of system dynamics.</w:t>
      </w:r>
    </w:p>
    <w:p w14:paraId="3FAE8C37" w14:textId="084A6D35" w:rsidR="00D21F8B" w:rsidRPr="005E0381" w:rsidRDefault="00D21F8B" w:rsidP="0046677B">
      <w:pPr>
        <w:pStyle w:val="ListParagraph"/>
        <w:numPr>
          <w:ilvl w:val="0"/>
          <w:numId w:val="32"/>
        </w:numPr>
        <w:rPr>
          <w:b/>
          <w:bCs/>
        </w:rPr>
      </w:pPr>
      <w:r>
        <w:rPr>
          <w:u w:val="single"/>
        </w:rPr>
        <w:t>PhD Kinetics</w:t>
      </w:r>
      <w:r w:rsidR="00042430">
        <w:rPr>
          <w:u w:val="single"/>
        </w:rPr>
        <w:t xml:space="preserve"> Consultant</w:t>
      </w:r>
      <w:r>
        <w:t>:</w:t>
      </w:r>
      <w:r w:rsidR="004C26E8">
        <w:t xml:space="preserve"> </w:t>
      </w:r>
    </w:p>
    <w:p w14:paraId="4C2FA1D3" w14:textId="112B5035" w:rsidR="005E0381" w:rsidRPr="005E0381" w:rsidRDefault="005E0381" w:rsidP="0046677B">
      <w:pPr>
        <w:pStyle w:val="ListParagraph"/>
        <w:numPr>
          <w:ilvl w:val="1"/>
          <w:numId w:val="32"/>
        </w:numPr>
        <w:rPr>
          <w:b/>
          <w:bCs/>
        </w:rPr>
      </w:pPr>
      <w:r>
        <w:t>Ensures that the mathematical equations are appropriate</w:t>
      </w:r>
    </w:p>
    <w:p w14:paraId="2809707C" w14:textId="5CA0DB18" w:rsidR="005E0381" w:rsidRPr="007637CF" w:rsidRDefault="005E0381" w:rsidP="0046677B">
      <w:pPr>
        <w:pStyle w:val="ListParagraph"/>
        <w:numPr>
          <w:ilvl w:val="1"/>
          <w:numId w:val="32"/>
        </w:numPr>
        <w:rPr>
          <w:b/>
          <w:bCs/>
        </w:rPr>
      </w:pPr>
      <w:r>
        <w:t>Tunes the model in accordance with data</w:t>
      </w:r>
    </w:p>
    <w:p w14:paraId="66A20BE1" w14:textId="77777777" w:rsidR="004E7529" w:rsidRDefault="004E7529" w:rsidP="007637CF">
      <w:pPr>
        <w:rPr>
          <w:b/>
          <w:bCs/>
        </w:rPr>
        <w:sectPr w:rsidR="004E7529" w:rsidSect="00AE1C00">
          <w:headerReference w:type="default" r:id="rId10"/>
          <w:pgSz w:w="12240" w:h="15840"/>
          <w:pgMar w:top="1440" w:right="1440" w:bottom="1440" w:left="1440" w:header="720" w:footer="720" w:gutter="0"/>
          <w:cols w:space="720"/>
          <w:titlePg/>
          <w:docGrid w:linePitch="360"/>
        </w:sectPr>
      </w:pPr>
    </w:p>
    <w:p w14:paraId="07DDB665" w14:textId="17F11503" w:rsidR="002C4968" w:rsidRDefault="004F73C6" w:rsidP="002C4968">
      <w:pPr>
        <w:pStyle w:val="Heading1"/>
      </w:pPr>
      <w:bookmarkStart w:id="18" w:name="_Toc210064744"/>
      <w:r>
        <w:rPr>
          <w:noProof/>
        </w:rPr>
        <w:lastRenderedPageBreak/>
        <w:drawing>
          <wp:anchor distT="0" distB="0" distL="114300" distR="114300" simplePos="0" relativeHeight="251654656" behindDoc="0" locked="0" layoutInCell="1" allowOverlap="1" wp14:anchorId="574C279D" wp14:editId="0BF00EF7">
            <wp:simplePos x="0" y="0"/>
            <wp:positionH relativeFrom="page">
              <wp:align>left</wp:align>
            </wp:positionH>
            <wp:positionV relativeFrom="paragraph">
              <wp:posOffset>1100666</wp:posOffset>
            </wp:positionV>
            <wp:extent cx="10199370" cy="4849495"/>
            <wp:effectExtent l="0" t="0" r="0" b="8255"/>
            <wp:wrapTopAndBottom/>
            <wp:docPr id="16873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99370" cy="4849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68">
        <w:t>Appendix 2</w:t>
      </w:r>
      <w:r w:rsidR="006A6276">
        <w:t>A</w:t>
      </w:r>
      <w:r w:rsidR="002C4968">
        <w:t>:</w:t>
      </w:r>
      <w:r w:rsidR="00270B5D">
        <w:t xml:space="preserve"> Example Graphic User Interface (GUI)</w:t>
      </w:r>
      <w:r w:rsidR="002445C7">
        <w:t xml:space="preserve"> Outputs</w:t>
      </w:r>
      <w:bookmarkEnd w:id="18"/>
    </w:p>
    <w:p w14:paraId="408EE293" w14:textId="5A48111B" w:rsidR="00270B5D" w:rsidRDefault="00270B5D" w:rsidP="00270B5D"/>
    <w:p w14:paraId="36AAB122" w14:textId="2F1A1037" w:rsidR="00416F7E" w:rsidRDefault="00416F7E" w:rsidP="00270B5D">
      <w:r w:rsidRPr="00416F7E">
        <w:t>This graphic depicts</w:t>
      </w:r>
      <w:r w:rsidR="004F73C6">
        <w:t xml:space="preserve"> the GUI</w:t>
      </w:r>
      <w:r w:rsidRPr="00416F7E">
        <w:t xml:space="preserve"> a detailed process flow diagram simulating a chemical plant layout, including tanks, pumps, coolers, and labeled parameters like temperatures, levels, and flows.</w:t>
      </w:r>
    </w:p>
    <w:tbl>
      <w:tblPr>
        <w:tblStyle w:val="TableGrid0"/>
        <w:tblW w:w="7816" w:type="dxa"/>
        <w:tblInd w:w="14" w:type="dxa"/>
        <w:tblCellMar>
          <w:bottom w:w="14" w:type="dxa"/>
        </w:tblCellMar>
        <w:tblLook w:val="04A0" w:firstRow="1" w:lastRow="0" w:firstColumn="1" w:lastColumn="0" w:noHBand="0" w:noVBand="1"/>
      </w:tblPr>
      <w:tblGrid>
        <w:gridCol w:w="7816"/>
      </w:tblGrid>
      <w:tr w:rsidR="0087716B" w14:paraId="558BAFA4" w14:textId="77777777" w:rsidTr="0087716B">
        <w:trPr>
          <w:trHeight w:val="416"/>
        </w:trPr>
        <w:tc>
          <w:tcPr>
            <w:tcW w:w="7816" w:type="dxa"/>
            <w:tcBorders>
              <w:top w:val="nil"/>
              <w:left w:val="nil"/>
              <w:bottom w:val="nil"/>
              <w:right w:val="nil"/>
            </w:tcBorders>
            <w:vAlign w:val="bottom"/>
          </w:tcPr>
          <w:p w14:paraId="0B8C484E" w14:textId="77777777" w:rsidR="0087716B" w:rsidRDefault="0087716B" w:rsidP="0087716B">
            <w:pPr>
              <w:spacing w:line="259" w:lineRule="auto"/>
              <w:jc w:val="both"/>
            </w:pPr>
          </w:p>
          <w:p w14:paraId="0165F809" w14:textId="3FE93322" w:rsidR="0087716B" w:rsidRDefault="0087716B" w:rsidP="0087716B">
            <w:pPr>
              <w:spacing w:line="259" w:lineRule="auto"/>
              <w:jc w:val="both"/>
              <w:rPr>
                <w:b/>
                <w:bCs/>
              </w:rPr>
            </w:pPr>
            <w:r>
              <w:rPr>
                <w:b/>
                <w:bCs/>
              </w:rPr>
              <w:t xml:space="preserve">GUI </w:t>
            </w:r>
            <w:r w:rsidRPr="00AE3CDB">
              <w:rPr>
                <w:b/>
                <w:bCs/>
              </w:rPr>
              <w:t>Features</w:t>
            </w:r>
          </w:p>
          <w:p w14:paraId="05669E12" w14:textId="77777777" w:rsidR="0087716B" w:rsidRPr="0087716B" w:rsidRDefault="0087716B" w:rsidP="0087716B">
            <w:pPr>
              <w:spacing w:line="259" w:lineRule="auto"/>
              <w:jc w:val="both"/>
            </w:pPr>
          </w:p>
          <w:p w14:paraId="6950A30A" w14:textId="0E891CA4" w:rsidR="0087716B" w:rsidRPr="00AE3CDB" w:rsidRDefault="0087716B" w:rsidP="0087716B">
            <w:pPr>
              <w:pStyle w:val="ListParagraph"/>
              <w:numPr>
                <w:ilvl w:val="0"/>
                <w:numId w:val="32"/>
              </w:numPr>
              <w:spacing w:line="259" w:lineRule="auto"/>
              <w:ind w:left="437"/>
              <w:jc w:val="both"/>
            </w:pPr>
            <w:r w:rsidRPr="00AE3CDB">
              <w:t xml:space="preserve">Mirrors the real Distributed Control System (DCS) layout with identical unit operations. (e.g., circulation pumps, reactors, coolers, product tanks) and screen positions. - Includes real-time data displays for </w:t>
            </w:r>
            <w:r w:rsidRPr="00AE3CDB">
              <w:lastRenderedPageBreak/>
              <w:t xml:space="preserve">variables such as temperature (e.g., 20 C, 72C), levels (e.g., 85.5%), and flows (e.g., in </w:t>
            </w:r>
            <w:proofErr w:type="spellStart"/>
            <w:r w:rsidRPr="00AE3CDB">
              <w:t>gpm</w:t>
            </w:r>
            <w:proofErr w:type="spellEnd"/>
            <w:r w:rsidRPr="00AE3CDB">
              <w:t>, mass flow, and valve open percentage).</w:t>
            </w:r>
          </w:p>
        </w:tc>
      </w:tr>
    </w:tbl>
    <w:p w14:paraId="63C56364" w14:textId="1BD5B2D3" w:rsidR="007B01E1" w:rsidRDefault="00AE3CDB" w:rsidP="0087716B">
      <w:pPr>
        <w:pStyle w:val="ListParagraph"/>
        <w:numPr>
          <w:ilvl w:val="0"/>
          <w:numId w:val="32"/>
        </w:numPr>
        <w:spacing w:after="5" w:line="269" w:lineRule="auto"/>
        <w:ind w:left="450" w:right="55" w:hanging="450"/>
      </w:pPr>
      <w:r>
        <w:lastRenderedPageBreak/>
        <w:t>V</w:t>
      </w:r>
      <w:r w:rsidR="007B01E1">
        <w:t>isual elements like arrows for flow directions, icons for equipment, and color-coded lines for process streams.</w:t>
      </w:r>
    </w:p>
    <w:p w14:paraId="2682EA64" w14:textId="77777777" w:rsidR="007B01E1" w:rsidRDefault="007B01E1" w:rsidP="007B01E1">
      <w:pPr>
        <w:spacing w:after="332" w:line="259" w:lineRule="auto"/>
        <w:ind w:left="10" w:right="-10"/>
      </w:pPr>
      <w:r>
        <w:rPr>
          <w:noProof/>
          <w:sz w:val="22"/>
        </w:rPr>
        <mc:AlternateContent>
          <mc:Choice Requires="wpg">
            <w:drawing>
              <wp:inline distT="0" distB="0" distL="0" distR="0" wp14:anchorId="2D2F79D3" wp14:editId="11616374">
                <wp:extent cx="6370320" cy="9147"/>
                <wp:effectExtent l="0" t="0" r="0" b="0"/>
                <wp:docPr id="16288" name="Group 16288"/>
                <wp:cNvGraphicFramePr/>
                <a:graphic xmlns:a="http://schemas.openxmlformats.org/drawingml/2006/main">
                  <a:graphicData uri="http://schemas.microsoft.com/office/word/2010/wordprocessingGroup">
                    <wpg:wgp>
                      <wpg:cNvGrpSpPr/>
                      <wpg:grpSpPr>
                        <a:xfrm>
                          <a:off x="0" y="0"/>
                          <a:ext cx="6370320" cy="9147"/>
                          <a:chOff x="0" y="0"/>
                          <a:chExt cx="6370320" cy="9147"/>
                        </a:xfrm>
                      </wpg:grpSpPr>
                      <wps:wsp>
                        <wps:cNvPr id="16287" name="Shape 16287"/>
                        <wps:cNvSpPr/>
                        <wps:spPr>
                          <a:xfrm>
                            <a:off x="0" y="0"/>
                            <a:ext cx="6370320" cy="9147"/>
                          </a:xfrm>
                          <a:custGeom>
                            <a:avLst/>
                            <a:gdLst/>
                            <a:ahLst/>
                            <a:cxnLst/>
                            <a:rect l="0" t="0" r="0" b="0"/>
                            <a:pathLst>
                              <a:path w="6370320" h="9147">
                                <a:moveTo>
                                  <a:pt x="0" y="4573"/>
                                </a:moveTo>
                                <a:lnTo>
                                  <a:pt x="6370320"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7AFF3E36" id="Group 16288" o:spid="_x0000_s1026" style="width:501.6pt;height:.7pt;mso-position-horizontal-relative:char;mso-position-vertical-relative:line" coordsize="637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">
                <v:shape id="Shape 16287" o:spid="_x0000_s1027" style="position:absolute;width:63703;height:91;visibility:visible;mso-wrap-style:square;v-text-anchor:top" coordsize="6370320,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" path="m,4573r6370320,e" filled="f" strokeweight=".25408mm">
                  <v:stroke miterlimit="1" joinstyle="miter"/>
                  <v:path arrowok="t" textboxrect="0,0,6370320,9147"/>
                </v:shape>
                <w10:anchorlock/>
              </v:group>
            </w:pict>
          </mc:Fallback>
        </mc:AlternateContent>
      </w:r>
    </w:p>
    <w:p w14:paraId="1A9F01F6" w14:textId="051E6096" w:rsidR="007D0B4D" w:rsidRPr="00AE3CDB" w:rsidRDefault="00AE3CDB" w:rsidP="007B01E1">
      <w:pPr>
        <w:spacing w:after="63"/>
        <w:ind w:left="1454" w:right="55" w:hanging="1440"/>
        <w:rPr>
          <w:b/>
          <w:bCs/>
        </w:rPr>
      </w:pPr>
      <w:r w:rsidRPr="00AE3CDB">
        <w:rPr>
          <w:b/>
          <w:bCs/>
        </w:rPr>
        <w:t xml:space="preserve">GUI </w:t>
      </w:r>
      <w:r w:rsidR="007B01E1" w:rsidRPr="00AE3CDB">
        <w:rPr>
          <w:b/>
          <w:bCs/>
        </w:rPr>
        <w:t>Advantages</w:t>
      </w:r>
      <w:r w:rsidR="007B01E1" w:rsidRPr="00AE3CDB">
        <w:rPr>
          <w:b/>
          <w:bCs/>
        </w:rPr>
        <w:tab/>
      </w:r>
    </w:p>
    <w:p w14:paraId="0766C9DC" w14:textId="163F1B79" w:rsidR="007B01E1" w:rsidRDefault="007B01E1" w:rsidP="005A58F1">
      <w:pPr>
        <w:pStyle w:val="ListParagraph"/>
        <w:numPr>
          <w:ilvl w:val="0"/>
          <w:numId w:val="32"/>
        </w:numPr>
        <w:tabs>
          <w:tab w:val="left" w:pos="1800"/>
        </w:tabs>
        <w:spacing w:after="63"/>
        <w:ind w:right="55"/>
      </w:pPr>
      <w:r>
        <w:t>Provides a familiar interface that reduces the learning curve for operators transitioning from simulation to real operations—superior to generic simulators like Aspen HYSYS or AVEVA OTS, which often use stylized or DOS-agnostic interfaces that can lead to adaptation issues and lower training fidelity.</w:t>
      </w:r>
    </w:p>
    <w:p w14:paraId="0D5AB3FF" w14:textId="049AB7B8" w:rsidR="007B01E1" w:rsidRDefault="007B01E1" w:rsidP="005A58F1">
      <w:pPr>
        <w:pStyle w:val="ListParagraph"/>
        <w:numPr>
          <w:ilvl w:val="0"/>
          <w:numId w:val="32"/>
        </w:numPr>
        <w:tabs>
          <w:tab w:val="left" w:pos="1800"/>
        </w:tabs>
        <w:spacing w:after="59" w:line="269" w:lineRule="auto"/>
        <w:ind w:right="55"/>
      </w:pPr>
      <w:r>
        <w:t>Allows interactive monitoring of multiple interconnected units in one view, enabling quick identification of system-wide interactions, unlike simpler tools such as Equinox OTS that may lack exact layout replication and result in less intuitive navigation.</w:t>
      </w:r>
    </w:p>
    <w:p w14:paraId="6BB80484" w14:textId="6CC28B00" w:rsidR="007B01E1" w:rsidRDefault="007B01E1" w:rsidP="005A58F1">
      <w:pPr>
        <w:pStyle w:val="ListParagraph"/>
        <w:numPr>
          <w:ilvl w:val="0"/>
          <w:numId w:val="32"/>
        </w:numPr>
        <w:tabs>
          <w:tab w:val="left" w:pos="1800"/>
        </w:tabs>
        <w:spacing w:after="5" w:line="269" w:lineRule="auto"/>
        <w:ind w:right="55"/>
      </w:pPr>
      <w:r>
        <w:t>High-fidelity replication ensures accurate representation without oversimplification, supporting precise training scenarios, outperforming basic virtual plants in Yokogawa OTS by minimizing discrepancies between sim and reality.</w:t>
      </w:r>
    </w:p>
    <w:p w14:paraId="0D9235B7" w14:textId="77777777" w:rsidR="007B01E1" w:rsidRDefault="007B01E1" w:rsidP="007B01E1">
      <w:pPr>
        <w:spacing w:after="327" w:line="259" w:lineRule="auto"/>
        <w:ind w:left="10" w:right="-10"/>
      </w:pPr>
      <w:r>
        <w:rPr>
          <w:noProof/>
          <w:sz w:val="22"/>
        </w:rPr>
        <mc:AlternateContent>
          <mc:Choice Requires="wpg">
            <w:drawing>
              <wp:inline distT="0" distB="0" distL="0" distR="0" wp14:anchorId="60311DC6" wp14:editId="57501D74">
                <wp:extent cx="6370320" cy="9147"/>
                <wp:effectExtent l="0" t="0" r="0" b="0"/>
                <wp:docPr id="16290" name="Group 16290"/>
                <wp:cNvGraphicFramePr/>
                <a:graphic xmlns:a="http://schemas.openxmlformats.org/drawingml/2006/main">
                  <a:graphicData uri="http://schemas.microsoft.com/office/word/2010/wordprocessingGroup">
                    <wpg:wgp>
                      <wpg:cNvGrpSpPr/>
                      <wpg:grpSpPr>
                        <a:xfrm>
                          <a:off x="0" y="0"/>
                          <a:ext cx="6370320" cy="9147"/>
                          <a:chOff x="0" y="0"/>
                          <a:chExt cx="6370320" cy="9147"/>
                        </a:xfrm>
                      </wpg:grpSpPr>
                      <wps:wsp>
                        <wps:cNvPr id="16289" name="Shape 16289"/>
                        <wps:cNvSpPr/>
                        <wps:spPr>
                          <a:xfrm>
                            <a:off x="0" y="0"/>
                            <a:ext cx="6370320" cy="9147"/>
                          </a:xfrm>
                          <a:custGeom>
                            <a:avLst/>
                            <a:gdLst/>
                            <a:ahLst/>
                            <a:cxnLst/>
                            <a:rect l="0" t="0" r="0" b="0"/>
                            <a:pathLst>
                              <a:path w="6370320" h="9147">
                                <a:moveTo>
                                  <a:pt x="0" y="4573"/>
                                </a:moveTo>
                                <a:lnTo>
                                  <a:pt x="6370320"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72891B30" id="Group 16290" o:spid="_x0000_s1026" style="width:501.6pt;height:.7pt;mso-position-horizontal-relative:char;mso-position-vertical-relative:line" coordsize="637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">
                <v:shape id="Shape 16289" o:spid="_x0000_s1027" style="position:absolute;width:63703;height:91;visibility:visible;mso-wrap-style:square;v-text-anchor:top" coordsize="6370320,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" path="m,4573r6370320,e" filled="f" strokeweight=".25408mm">
                  <v:stroke miterlimit="1" joinstyle="miter"/>
                  <v:path arrowok="t" textboxrect="0,0,6370320,9147"/>
                </v:shape>
                <w10:anchorlock/>
              </v:group>
            </w:pict>
          </mc:Fallback>
        </mc:AlternateContent>
      </w:r>
    </w:p>
    <w:p w14:paraId="164AD736" w14:textId="0C6C9CA7" w:rsidR="007D0B4D" w:rsidRPr="009F7AE0" w:rsidRDefault="009F7AE0" w:rsidP="007D0B4D">
      <w:pPr>
        <w:spacing w:after="90"/>
        <w:ind w:left="1459" w:right="55" w:hanging="1430"/>
        <w:rPr>
          <w:b/>
          <w:bCs/>
        </w:rPr>
      </w:pPr>
      <w:r w:rsidRPr="009F7AE0">
        <w:rPr>
          <w:b/>
          <w:bCs/>
        </w:rPr>
        <w:t xml:space="preserve">GUI </w:t>
      </w:r>
      <w:r w:rsidR="007B01E1" w:rsidRPr="009F7AE0">
        <w:rPr>
          <w:b/>
          <w:bCs/>
        </w:rPr>
        <w:t>Benefits</w:t>
      </w:r>
      <w:r w:rsidR="007B01E1" w:rsidRPr="009F7AE0">
        <w:rPr>
          <w:b/>
          <w:bCs/>
        </w:rPr>
        <w:tab/>
      </w:r>
    </w:p>
    <w:p w14:paraId="3D236767" w14:textId="0D115A10" w:rsidR="007B01E1" w:rsidRDefault="007B01E1" w:rsidP="005A58F1">
      <w:pPr>
        <w:pStyle w:val="ListParagraph"/>
        <w:numPr>
          <w:ilvl w:val="0"/>
          <w:numId w:val="32"/>
        </w:numPr>
        <w:spacing w:after="90"/>
        <w:ind w:right="55"/>
      </w:pPr>
      <w:r>
        <w:t>Boosts profits by accelerating operator proficiency, cutting training costs by up to 30% through reduced on-site practice time and minimizing production downtime from human errors.</w:t>
      </w:r>
    </w:p>
    <w:p w14:paraId="12429D8F" w14:textId="0EE508A0" w:rsidR="007B01E1" w:rsidRDefault="007B01E1" w:rsidP="005A58F1">
      <w:pPr>
        <w:pStyle w:val="ListParagraph"/>
        <w:numPr>
          <w:ilvl w:val="0"/>
          <w:numId w:val="32"/>
        </w:numPr>
        <w:tabs>
          <w:tab w:val="left" w:pos="1530"/>
          <w:tab w:val="left" w:pos="1800"/>
          <w:tab w:val="left" w:pos="1980"/>
        </w:tabs>
        <w:spacing w:after="89" w:line="269" w:lineRule="auto"/>
        <w:ind w:right="55"/>
      </w:pPr>
      <w:r>
        <w:t>Enhances safety by enabling risk-free rehearsal of complex operations, potentially lowering accident rates as operators gain confidence in handling real DCS emergencies.</w:t>
      </w:r>
    </w:p>
    <w:p w14:paraId="20A320D6" w14:textId="1B47C994" w:rsidR="007B01E1" w:rsidRDefault="007B01E1" w:rsidP="005A58F1">
      <w:pPr>
        <w:pStyle w:val="ListParagraph"/>
        <w:numPr>
          <w:ilvl w:val="0"/>
          <w:numId w:val="32"/>
        </w:numPr>
        <w:tabs>
          <w:tab w:val="left" w:pos="1530"/>
          <w:tab w:val="left" w:pos="1800"/>
          <w:tab w:val="left" w:pos="1980"/>
        </w:tabs>
        <w:spacing w:after="737" w:line="269" w:lineRule="auto"/>
        <w:ind w:right="55"/>
      </w:pPr>
      <w:r>
        <w:t>Promotes sustainability through better process understanding, leading to optimized resource use and reduced waste, which can decrease emissions and energy consumption by 10-15%, improving environmental compliance and long-term cost savings.</w:t>
      </w:r>
    </w:p>
    <w:p w14:paraId="0EB802BB" w14:textId="77777777" w:rsidR="007B01E1" w:rsidRDefault="007B01E1" w:rsidP="00270B5D"/>
    <w:p w14:paraId="360B6478" w14:textId="53AB73D9" w:rsidR="00FC2010" w:rsidRDefault="00FC2010" w:rsidP="004B69B2">
      <w:pPr>
        <w:pStyle w:val="Heading1"/>
      </w:pPr>
      <w:bookmarkStart w:id="19" w:name="_Toc210064745"/>
      <w:r>
        <w:lastRenderedPageBreak/>
        <w:t>Appendix 2B: PID Control Dynamics</w:t>
      </w:r>
      <w:r w:rsidR="009A2B6E">
        <w:t xml:space="preserve"> for Each Major Control Loop</w:t>
      </w:r>
      <w:bookmarkEnd w:id="19"/>
    </w:p>
    <w:p w14:paraId="418DA13F" w14:textId="592A99AC" w:rsidR="004B69B2" w:rsidRPr="004B69B2" w:rsidRDefault="003C7CEE" w:rsidP="004B69B2">
      <w:r>
        <w:rPr>
          <w:noProof/>
        </w:rPr>
        <mc:AlternateContent>
          <mc:Choice Requires="wps">
            <w:drawing>
              <wp:anchor distT="45720" distB="45720" distL="114300" distR="114300" simplePos="0" relativeHeight="251636224" behindDoc="0" locked="0" layoutInCell="1" allowOverlap="1" wp14:anchorId="52564D60" wp14:editId="53C21832">
                <wp:simplePos x="0" y="0"/>
                <wp:positionH relativeFrom="page">
                  <wp:posOffset>1849755</wp:posOffset>
                </wp:positionH>
                <wp:positionV relativeFrom="paragraph">
                  <wp:posOffset>1039495</wp:posOffset>
                </wp:positionV>
                <wp:extent cx="1337310" cy="1404620"/>
                <wp:effectExtent l="0" t="3175" r="0" b="0"/>
                <wp:wrapSquare wrapText="bothSides"/>
                <wp:docPr id="392813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337310" cy="1404620"/>
                        </a:xfrm>
                        <a:prstGeom prst="rect">
                          <a:avLst/>
                        </a:prstGeom>
                        <a:solidFill>
                          <a:srgbClr val="FFFFFF"/>
                        </a:solidFill>
                        <a:ln w="9525">
                          <a:noFill/>
                          <a:miter lim="800000"/>
                          <a:headEnd/>
                          <a:tailEnd/>
                        </a:ln>
                      </wps:spPr>
                      <wps:txbx>
                        <w:txbxContent>
                          <w:p w14:paraId="214B2445" w14:textId="5B6D774D" w:rsidR="003C7CEE" w:rsidRPr="00286135" w:rsidRDefault="003C7CEE" w:rsidP="003C7CEE">
                            <w:pPr>
                              <w:rPr>
                                <w:b/>
                                <w:bCs/>
                              </w:rPr>
                            </w:pPr>
                            <w:r>
                              <w:rPr>
                                <w:b/>
                                <w:bCs/>
                              </w:rPr>
                              <w:t>Temperature, Pressure, Flow, Level, etc.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2564D60" id="_x0000_t202" coordsize="21600,21600" o:spt="202" path="m,l,21600r21600,l21600,xe">
                <v:stroke joinstyle="miter"/>
                <v:path gradientshapeok="t" o:connecttype="rect"/>
              </v:shapetype>
              <v:shape id="Text Box 2" o:spid="_x0000_s1026" type="#_x0000_t202" style="position:absolute;margin-left:145.65pt;margin-top:81.85pt;width:105.3pt;height:110.6pt;rotation:-90;z-index:251636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" stroked="f">
                <v:textbox style="mso-fit-shape-to-text:t">
                  <w:txbxContent>
                    <w:p w14:paraId="214B2445" w14:textId="5B6D774D" w:rsidR="003C7CEE" w:rsidRPr="00286135" w:rsidRDefault="003C7CEE" w:rsidP="003C7CEE">
                      <w:pPr>
                        <w:rPr>
                          <w:b/>
                          <w:bCs/>
                        </w:rPr>
                      </w:pPr>
                      <w:r>
                        <w:rPr>
                          <w:b/>
                          <w:bCs/>
                        </w:rPr>
                        <w:t>Temperature, Pressure, Flow, Level, etc.</w:t>
                      </w:r>
                    </w:p>
                  </w:txbxContent>
                </v:textbox>
                <w10:wrap type="square" anchorx="page"/>
              </v:shape>
            </w:pict>
          </mc:Fallback>
        </mc:AlternateContent>
      </w:r>
      <w:r w:rsidR="00460526">
        <w:rPr>
          <w:noProof/>
        </w:rPr>
        <mc:AlternateContent>
          <mc:Choice Requires="wps">
            <w:drawing>
              <wp:anchor distT="0" distB="0" distL="114300" distR="114300" simplePos="0" relativeHeight="251679232" behindDoc="0" locked="0" layoutInCell="1" allowOverlap="1" wp14:anchorId="6CAB972C" wp14:editId="58D728D6">
                <wp:simplePos x="0" y="0"/>
                <wp:positionH relativeFrom="column">
                  <wp:posOffset>1693333</wp:posOffset>
                </wp:positionH>
                <wp:positionV relativeFrom="paragraph">
                  <wp:posOffset>188806</wp:posOffset>
                </wp:positionV>
                <wp:extent cx="0" cy="2785533"/>
                <wp:effectExtent l="0" t="0" r="38100" b="34290"/>
                <wp:wrapNone/>
                <wp:docPr id="544364488" name="Straight Connector 1"/>
                <wp:cNvGraphicFramePr/>
                <a:graphic xmlns:a="http://schemas.openxmlformats.org/drawingml/2006/main">
                  <a:graphicData uri="http://schemas.microsoft.com/office/word/2010/wordprocessingShape">
                    <wps:wsp>
                      <wps:cNvCnPr/>
                      <wps:spPr>
                        <a:xfrm>
                          <a:off x="0" y="0"/>
                          <a:ext cx="0" cy="27855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22BCFA" id="Straight Connector 1"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133.35pt,14.85pt" to="133.35pt,2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" strokecolor="black [3200]" strokeweight="1.5pt">
                <v:stroke joinstyle="miter"/>
              </v:line>
            </w:pict>
          </mc:Fallback>
        </mc:AlternateContent>
      </w:r>
      <w:r w:rsidR="00460526">
        <w:rPr>
          <w:noProof/>
        </w:rPr>
        <mc:AlternateContent>
          <mc:Choice Requires="wps">
            <w:drawing>
              <wp:anchor distT="45720" distB="45720" distL="114300" distR="114300" simplePos="0" relativeHeight="251665920" behindDoc="0" locked="0" layoutInCell="1" allowOverlap="1" wp14:anchorId="5EEC6BDC" wp14:editId="406C80B8">
                <wp:simplePos x="0" y="0"/>
                <wp:positionH relativeFrom="page">
                  <wp:posOffset>1227455</wp:posOffset>
                </wp:positionH>
                <wp:positionV relativeFrom="paragraph">
                  <wp:posOffset>2660650</wp:posOffset>
                </wp:positionV>
                <wp:extent cx="1515110" cy="1404620"/>
                <wp:effectExtent l="0" t="0" r="889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110" cy="1404620"/>
                        </a:xfrm>
                        <a:prstGeom prst="rect">
                          <a:avLst/>
                        </a:prstGeom>
                        <a:solidFill>
                          <a:srgbClr val="FFFFFF"/>
                        </a:solidFill>
                        <a:ln w="9525">
                          <a:noFill/>
                          <a:miter lim="800000"/>
                          <a:headEnd/>
                          <a:tailEnd/>
                        </a:ln>
                      </wps:spPr>
                      <wps:txbx>
                        <w:txbxContent>
                          <w:p w14:paraId="7ABB8229" w14:textId="24166709" w:rsidR="00286135" w:rsidRPr="00286135" w:rsidRDefault="00460526">
                            <w:pPr>
                              <w:rPr>
                                <w:b/>
                                <w:bCs/>
                              </w:rPr>
                            </w:pPr>
                            <w:r>
                              <w:rPr>
                                <w:b/>
                                <w:bCs/>
                              </w:rPr>
                              <w:t>Previous Set</w:t>
                            </w:r>
                            <w:r w:rsidR="00286135" w:rsidRPr="00286135">
                              <w:rPr>
                                <w:b/>
                                <w:bCs/>
                              </w:rPr>
                              <w:t xml:space="preserve"> 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EC6BDC" id="_x0000_s1027" type="#_x0000_t202" style="position:absolute;margin-left:96.65pt;margin-top:209.5pt;width:119.3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" stroked="f">
                <v:textbox style="mso-fit-shape-to-text:t">
                  <w:txbxContent>
                    <w:p w14:paraId="7ABB8229" w14:textId="24166709" w:rsidR="00286135" w:rsidRPr="00286135" w:rsidRDefault="00460526">
                      <w:pPr>
                        <w:rPr>
                          <w:b/>
                          <w:bCs/>
                        </w:rPr>
                      </w:pPr>
                      <w:r>
                        <w:rPr>
                          <w:b/>
                          <w:bCs/>
                        </w:rPr>
                        <w:t>Previous Set</w:t>
                      </w:r>
                      <w:r w:rsidR="00286135" w:rsidRPr="00286135">
                        <w:rPr>
                          <w:b/>
                          <w:bCs/>
                        </w:rPr>
                        <w:t xml:space="preserve"> Point</w:t>
                      </w:r>
                    </w:p>
                  </w:txbxContent>
                </v:textbox>
                <w10:wrap type="square" anchorx="page"/>
              </v:shape>
            </w:pict>
          </mc:Fallback>
        </mc:AlternateContent>
      </w:r>
      <w:r w:rsidR="00460526">
        <w:rPr>
          <w:noProof/>
        </w:rPr>
        <mc:AlternateContent>
          <mc:Choice Requires="wps">
            <w:drawing>
              <wp:anchor distT="45720" distB="45720" distL="114300" distR="114300" simplePos="0" relativeHeight="251673088" behindDoc="0" locked="0" layoutInCell="1" allowOverlap="1" wp14:anchorId="0617F9DC" wp14:editId="34D1B1D2">
                <wp:simplePos x="0" y="0"/>
                <wp:positionH relativeFrom="margin">
                  <wp:posOffset>516467</wp:posOffset>
                </wp:positionH>
                <wp:positionV relativeFrom="paragraph">
                  <wp:posOffset>653627</wp:posOffset>
                </wp:positionV>
                <wp:extent cx="1227455" cy="1404620"/>
                <wp:effectExtent l="0" t="0" r="0" b="1905"/>
                <wp:wrapSquare wrapText="bothSides"/>
                <wp:docPr id="450468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7455" cy="1404620"/>
                        </a:xfrm>
                        <a:prstGeom prst="rect">
                          <a:avLst/>
                        </a:prstGeom>
                        <a:solidFill>
                          <a:srgbClr val="FFFFFF"/>
                        </a:solidFill>
                        <a:ln w="9525">
                          <a:noFill/>
                          <a:miter lim="800000"/>
                          <a:headEnd/>
                          <a:tailEnd/>
                        </a:ln>
                      </wps:spPr>
                      <wps:txbx>
                        <w:txbxContent>
                          <w:p w14:paraId="31460074" w14:textId="236F2B43" w:rsidR="00460526" w:rsidRPr="00286135" w:rsidRDefault="00460526" w:rsidP="00460526">
                            <w:pPr>
                              <w:rPr>
                                <w:b/>
                                <w:bCs/>
                              </w:rPr>
                            </w:pPr>
                            <w:r>
                              <w:rPr>
                                <w:b/>
                                <w:bCs/>
                              </w:rPr>
                              <w:t>New Set</w:t>
                            </w:r>
                            <w:r w:rsidRPr="00286135">
                              <w:rPr>
                                <w:b/>
                                <w:bCs/>
                              </w:rPr>
                              <w:t xml:space="preserve"> 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17F9DC" id="_x0000_s1028" type="#_x0000_t202" style="position:absolute;margin-left:40.65pt;margin-top:51.45pt;width:96.65pt;height:110.6pt;z-index:2516730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" stroked="f">
                <v:textbox style="mso-fit-shape-to-text:t">
                  <w:txbxContent>
                    <w:p w14:paraId="31460074" w14:textId="236F2B43" w:rsidR="00460526" w:rsidRPr="00286135" w:rsidRDefault="00460526" w:rsidP="00460526">
                      <w:pPr>
                        <w:rPr>
                          <w:b/>
                          <w:bCs/>
                        </w:rPr>
                      </w:pPr>
                      <w:r>
                        <w:rPr>
                          <w:b/>
                          <w:bCs/>
                        </w:rPr>
                        <w:t>New Set</w:t>
                      </w:r>
                      <w:r w:rsidRPr="00286135">
                        <w:rPr>
                          <w:b/>
                          <w:bCs/>
                        </w:rPr>
                        <w:t xml:space="preserve"> Point</w:t>
                      </w:r>
                    </w:p>
                  </w:txbxContent>
                </v:textbox>
                <w10:wrap type="square" anchorx="margin"/>
              </v:shape>
            </w:pict>
          </mc:Fallback>
        </mc:AlternateContent>
      </w:r>
      <w:r w:rsidR="00286135">
        <w:rPr>
          <w:noProof/>
        </w:rPr>
        <w:drawing>
          <wp:anchor distT="0" distB="0" distL="114300" distR="114300" simplePos="0" relativeHeight="251678208" behindDoc="0" locked="0" layoutInCell="1" allowOverlap="1" wp14:anchorId="4E59042D" wp14:editId="42FE08AC">
            <wp:simplePos x="0" y="0"/>
            <wp:positionH relativeFrom="margin">
              <wp:posOffset>1692910</wp:posOffset>
            </wp:positionH>
            <wp:positionV relativeFrom="paragraph">
              <wp:posOffset>188595</wp:posOffset>
            </wp:positionV>
            <wp:extent cx="2546985" cy="3378200"/>
            <wp:effectExtent l="0" t="0" r="5715" b="0"/>
            <wp:wrapTopAndBottom/>
            <wp:docPr id="934198724" name="Picture 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98724" name="Picture 4" descr="A graph with a red line&#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11476"/>
                    <a:stretch>
                      <a:fillRect/>
                    </a:stretch>
                  </pic:blipFill>
                  <pic:spPr bwMode="auto">
                    <a:xfrm>
                      <a:off x="0" y="0"/>
                      <a:ext cx="2546985" cy="337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D3A264" w14:textId="77777777" w:rsidR="00BA7E89" w:rsidRDefault="00FC2010" w:rsidP="00270B5D">
      <w:r>
        <w:tab/>
      </w:r>
    </w:p>
    <w:p w14:paraId="2C94CD90" w14:textId="77777777" w:rsidR="00840146" w:rsidRDefault="00840146" w:rsidP="00E61356">
      <w:r>
        <w:t>This graphic shows a line graph of a PID controller response, illustrating rise time with a curve overshooting and settling, accompanied by notes on computational methods.</w:t>
      </w:r>
    </w:p>
    <w:p w14:paraId="639EE234" w14:textId="72E71DBE" w:rsidR="00840146" w:rsidRDefault="00840146" w:rsidP="00840146">
      <w:pPr>
        <w:spacing w:after="0" w:line="259" w:lineRule="auto"/>
        <w:ind w:left="24" w:right="4" w:hanging="10"/>
        <w:jc w:val="right"/>
      </w:pPr>
    </w:p>
    <w:tbl>
      <w:tblPr>
        <w:tblStyle w:val="TableGrid0"/>
        <w:tblW w:w="8242" w:type="dxa"/>
        <w:tblInd w:w="14" w:type="dxa"/>
        <w:tblLook w:val="04A0" w:firstRow="1" w:lastRow="0" w:firstColumn="1" w:lastColumn="0" w:noHBand="0" w:noVBand="1"/>
      </w:tblPr>
      <w:tblGrid>
        <w:gridCol w:w="8242"/>
      </w:tblGrid>
      <w:tr w:rsidR="00E61356" w14:paraId="7213A0BA" w14:textId="77777777" w:rsidTr="00E61356">
        <w:trPr>
          <w:trHeight w:val="400"/>
        </w:trPr>
        <w:tc>
          <w:tcPr>
            <w:tcW w:w="8242" w:type="dxa"/>
            <w:tcBorders>
              <w:top w:val="nil"/>
              <w:left w:val="nil"/>
              <w:bottom w:val="nil"/>
              <w:right w:val="nil"/>
            </w:tcBorders>
            <w:vAlign w:val="bottom"/>
          </w:tcPr>
          <w:p w14:paraId="51024299" w14:textId="5EC1D98C" w:rsidR="00E61356" w:rsidRPr="00381521" w:rsidRDefault="00E61356" w:rsidP="00B01F14">
            <w:pPr>
              <w:spacing w:line="259" w:lineRule="auto"/>
              <w:ind w:left="10"/>
              <w:jc w:val="both"/>
              <w:rPr>
                <w:b/>
                <w:bCs/>
              </w:rPr>
            </w:pPr>
            <w:r w:rsidRPr="00381521">
              <w:rPr>
                <w:b/>
                <w:bCs/>
                <w:szCs w:val="22"/>
              </w:rPr>
              <w:t>Features</w:t>
            </w:r>
          </w:p>
          <w:p w14:paraId="0BFC4F6F" w14:textId="728DBF94" w:rsidR="00E61356" w:rsidRPr="00381521" w:rsidRDefault="00E61356" w:rsidP="00381521">
            <w:pPr>
              <w:pStyle w:val="ListParagraph"/>
              <w:numPr>
                <w:ilvl w:val="0"/>
                <w:numId w:val="32"/>
              </w:numPr>
              <w:ind w:right="55"/>
            </w:pPr>
            <w:r w:rsidRPr="00381521">
              <w:t>Plots process variable (normalized 0-1) against time (in minutes), highlighting "Rise Time" with a dashed line and arrow.</w:t>
            </w:r>
          </w:p>
          <w:p w14:paraId="225D585D" w14:textId="69800BDF" w:rsidR="00E61356" w:rsidRDefault="00E61356" w:rsidP="00B01F14">
            <w:pPr>
              <w:spacing w:line="259" w:lineRule="auto"/>
              <w:ind w:left="10"/>
              <w:jc w:val="both"/>
            </w:pPr>
          </w:p>
        </w:tc>
      </w:tr>
    </w:tbl>
    <w:p w14:paraId="78EB1D92" w14:textId="6AB5A58A" w:rsidR="00840146" w:rsidRDefault="00840146" w:rsidP="00381521">
      <w:pPr>
        <w:pStyle w:val="ListParagraph"/>
        <w:numPr>
          <w:ilvl w:val="0"/>
          <w:numId w:val="32"/>
        </w:numPr>
        <w:spacing w:after="29" w:line="269" w:lineRule="auto"/>
        <w:ind w:right="55"/>
      </w:pPr>
      <w:r>
        <w:t>Incorporates notes on using linear-matrix algebra for data points, visualization of equilibration between start/end points, and options for real-time or accelerated simulation.</w:t>
      </w:r>
    </w:p>
    <w:p w14:paraId="6EDA5AA7" w14:textId="6FCA0B38" w:rsidR="00840146" w:rsidRDefault="00840146" w:rsidP="00381521">
      <w:pPr>
        <w:pStyle w:val="ListParagraph"/>
        <w:numPr>
          <w:ilvl w:val="0"/>
          <w:numId w:val="32"/>
        </w:numPr>
        <w:spacing w:after="5" w:line="269" w:lineRule="auto"/>
        <w:ind w:right="55"/>
      </w:pPr>
      <w:r>
        <w:t xml:space="preserve">Demonstrates dynamic behavior like </w:t>
      </w:r>
      <w:proofErr w:type="gramStart"/>
      <w:r>
        <w:t>overshoot</w:t>
      </w:r>
      <w:proofErr w:type="gramEnd"/>
      <w:r>
        <w:t xml:space="preserve"> and settling for major control loops.</w:t>
      </w:r>
    </w:p>
    <w:p w14:paraId="1C7F701A" w14:textId="77777777" w:rsidR="00381521" w:rsidRDefault="00381521" w:rsidP="00381521">
      <w:pPr>
        <w:pStyle w:val="ListParagraph"/>
        <w:spacing w:after="5" w:line="269" w:lineRule="auto"/>
        <w:ind w:right="55"/>
      </w:pPr>
    </w:p>
    <w:p w14:paraId="6FCDB1A4" w14:textId="77777777" w:rsidR="00381521" w:rsidRDefault="00381521" w:rsidP="00381521">
      <w:pPr>
        <w:pStyle w:val="ListParagraph"/>
        <w:spacing w:after="5" w:line="269" w:lineRule="auto"/>
        <w:ind w:right="55"/>
      </w:pPr>
    </w:p>
    <w:p w14:paraId="3CA2837E" w14:textId="77777777" w:rsidR="00381521" w:rsidRDefault="00381521" w:rsidP="00381521">
      <w:pPr>
        <w:pStyle w:val="ListParagraph"/>
        <w:spacing w:after="5" w:line="269" w:lineRule="auto"/>
        <w:ind w:right="55"/>
      </w:pPr>
    </w:p>
    <w:p w14:paraId="49D4B92B" w14:textId="77777777" w:rsidR="00840146" w:rsidRDefault="00840146" w:rsidP="00840146">
      <w:pPr>
        <w:spacing w:after="329" w:line="259" w:lineRule="auto"/>
        <w:ind w:left="10" w:right="-10"/>
      </w:pPr>
      <w:r>
        <w:rPr>
          <w:noProof/>
          <w:sz w:val="22"/>
        </w:rPr>
        <mc:AlternateContent>
          <mc:Choice Requires="wpg">
            <w:drawing>
              <wp:inline distT="0" distB="0" distL="0" distR="0" wp14:anchorId="53DF8B91" wp14:editId="41FA2C3E">
                <wp:extent cx="6370320" cy="12196"/>
                <wp:effectExtent l="0" t="0" r="0" b="0"/>
                <wp:docPr id="16292" name="Group 16292"/>
                <wp:cNvGraphicFramePr/>
                <a:graphic xmlns:a="http://schemas.openxmlformats.org/drawingml/2006/main">
                  <a:graphicData uri="http://schemas.microsoft.com/office/word/2010/wordprocessingGroup">
                    <wpg:wgp>
                      <wpg:cNvGrpSpPr/>
                      <wpg:grpSpPr>
                        <a:xfrm>
                          <a:off x="0" y="0"/>
                          <a:ext cx="6370320" cy="12196"/>
                          <a:chOff x="0" y="0"/>
                          <a:chExt cx="6370320" cy="12196"/>
                        </a:xfrm>
                      </wpg:grpSpPr>
                      <wps:wsp>
                        <wps:cNvPr id="16291" name="Shape 16291"/>
                        <wps:cNvSpPr/>
                        <wps:spPr>
                          <a:xfrm>
                            <a:off x="0" y="0"/>
                            <a:ext cx="6370320" cy="12196"/>
                          </a:xfrm>
                          <a:custGeom>
                            <a:avLst/>
                            <a:gdLst/>
                            <a:ahLst/>
                            <a:cxnLst/>
                            <a:rect l="0" t="0" r="0" b="0"/>
                            <a:pathLst>
                              <a:path w="6370320" h="12196">
                                <a:moveTo>
                                  <a:pt x="0" y="6098"/>
                                </a:moveTo>
                                <a:lnTo>
                                  <a:pt x="637032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17433AF" id="Group 16292" o:spid="_x0000_s1026" style="width:501.6pt;height:.95pt;mso-position-horizontal-relative:char;mso-position-vertical-relative:line" coordsize="6370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">
                <v:shape id="Shape 16291" o:spid="_x0000_s1027" style="position:absolute;width:63703;height:121;visibility:visible;mso-wrap-style:square;v-text-anchor:top" coordsize="6370320,1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" path="m,6098r6370320,e" filled="f" strokeweight=".33878mm">
                  <v:stroke miterlimit="1" joinstyle="miter"/>
                  <v:path arrowok="t" textboxrect="0,0,6370320,12196"/>
                </v:shape>
                <w10:anchorlock/>
              </v:group>
            </w:pict>
          </mc:Fallback>
        </mc:AlternateContent>
      </w:r>
    </w:p>
    <w:p w14:paraId="787D943E" w14:textId="77777777" w:rsidR="00E61356" w:rsidRPr="00381521" w:rsidRDefault="00840146" w:rsidP="00840146">
      <w:pPr>
        <w:ind w:left="1454" w:right="55" w:hanging="1440"/>
        <w:rPr>
          <w:b/>
          <w:bCs/>
        </w:rPr>
      </w:pPr>
      <w:r w:rsidRPr="00381521">
        <w:rPr>
          <w:b/>
          <w:bCs/>
        </w:rPr>
        <w:lastRenderedPageBreak/>
        <w:t>Advantages</w:t>
      </w:r>
      <w:r w:rsidRPr="00381521">
        <w:rPr>
          <w:b/>
          <w:bCs/>
        </w:rPr>
        <w:tab/>
      </w:r>
    </w:p>
    <w:p w14:paraId="00D0943F" w14:textId="4A88D41F" w:rsidR="00840146" w:rsidRDefault="00840146" w:rsidP="00E61356">
      <w:pPr>
        <w:pStyle w:val="ListParagraph"/>
        <w:numPr>
          <w:ilvl w:val="0"/>
          <w:numId w:val="32"/>
        </w:numPr>
        <w:ind w:right="55"/>
      </w:pPr>
      <w:r>
        <w:t xml:space="preserve">Simplifies complex PID dynamics by using linear approximations instead of non-linear calculus, making computations faster and more accessible—better than high-end simulators like </w:t>
      </w:r>
      <w:proofErr w:type="spellStart"/>
      <w:r>
        <w:t>Topsoe</w:t>
      </w:r>
      <w:proofErr w:type="spellEnd"/>
      <w:r>
        <w:t xml:space="preserve"> OTS or TSC Simulation, which rely on computationally intensive full non-linear models that can slow down training sessions on standard hardware. - Allows users to observe system responses in compressed time, facilitating rapid iteration during training, an edge over tools like Cape Software that may not offer seamless acceleration, leading to longer wait times for scenario outcomes.</w:t>
      </w:r>
    </w:p>
    <w:p w14:paraId="5CD3DE65" w14:textId="303EDE25" w:rsidR="00840146" w:rsidRDefault="00840146" w:rsidP="00453446">
      <w:pPr>
        <w:pStyle w:val="ListParagraph"/>
        <w:numPr>
          <w:ilvl w:val="0"/>
          <w:numId w:val="32"/>
        </w:numPr>
        <w:spacing w:after="3" w:line="280" w:lineRule="auto"/>
        <w:ind w:right="55"/>
      </w:pPr>
      <w:r>
        <w:t xml:space="preserve">Provides visual clarity on control stability, helping identify tuning issues without </w:t>
      </w:r>
      <w:proofErr w:type="spellStart"/>
      <w:r>
        <w:t>realworld</w:t>
      </w:r>
      <w:proofErr w:type="spellEnd"/>
      <w:r>
        <w:t xml:space="preserve"> trials, surpassing basic PID visualizations in UniSim by enabling quicker, more efficient tuning explorations.</w:t>
      </w:r>
    </w:p>
    <w:p w14:paraId="4707BAA9" w14:textId="77777777" w:rsidR="00840146" w:rsidRDefault="00840146" w:rsidP="00840146">
      <w:pPr>
        <w:spacing w:after="329" w:line="259" w:lineRule="auto"/>
        <w:ind w:left="10" w:right="-10"/>
      </w:pPr>
      <w:r>
        <w:rPr>
          <w:noProof/>
          <w:sz w:val="22"/>
        </w:rPr>
        <mc:AlternateContent>
          <mc:Choice Requires="wpg">
            <w:drawing>
              <wp:inline distT="0" distB="0" distL="0" distR="0" wp14:anchorId="358015F3" wp14:editId="0DD6D370">
                <wp:extent cx="6370320" cy="12196"/>
                <wp:effectExtent l="0" t="0" r="0" b="0"/>
                <wp:docPr id="16294" name="Group 16294"/>
                <wp:cNvGraphicFramePr/>
                <a:graphic xmlns:a="http://schemas.openxmlformats.org/drawingml/2006/main">
                  <a:graphicData uri="http://schemas.microsoft.com/office/word/2010/wordprocessingGroup">
                    <wpg:wgp>
                      <wpg:cNvGrpSpPr/>
                      <wpg:grpSpPr>
                        <a:xfrm>
                          <a:off x="0" y="0"/>
                          <a:ext cx="6370320" cy="12196"/>
                          <a:chOff x="0" y="0"/>
                          <a:chExt cx="6370320" cy="12196"/>
                        </a:xfrm>
                      </wpg:grpSpPr>
                      <wps:wsp>
                        <wps:cNvPr id="16293" name="Shape 16293"/>
                        <wps:cNvSpPr/>
                        <wps:spPr>
                          <a:xfrm>
                            <a:off x="0" y="0"/>
                            <a:ext cx="6370320" cy="12196"/>
                          </a:xfrm>
                          <a:custGeom>
                            <a:avLst/>
                            <a:gdLst/>
                            <a:ahLst/>
                            <a:cxnLst/>
                            <a:rect l="0" t="0" r="0" b="0"/>
                            <a:pathLst>
                              <a:path w="6370320" h="12196">
                                <a:moveTo>
                                  <a:pt x="0" y="6098"/>
                                </a:moveTo>
                                <a:lnTo>
                                  <a:pt x="637032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0D37802" id="Group 16294" o:spid="_x0000_s1026" style="width:501.6pt;height:.95pt;mso-position-horizontal-relative:char;mso-position-vertical-relative:line" coordsize="6370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">
                <v:shape id="Shape 16293" o:spid="_x0000_s1027" style="position:absolute;width:63703;height:121;visibility:visible;mso-wrap-style:square;v-text-anchor:top" coordsize="6370320,1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" path="m,6098r6370320,e" filled="f" strokeweight=".33878mm">
                  <v:stroke miterlimit="1" joinstyle="miter"/>
                  <v:path arrowok="t" textboxrect="0,0,6370320,12196"/>
                </v:shape>
                <w10:anchorlock/>
              </v:group>
            </w:pict>
          </mc:Fallback>
        </mc:AlternateContent>
      </w:r>
    </w:p>
    <w:p w14:paraId="5B748DF3" w14:textId="77777777" w:rsidR="00453446" w:rsidRDefault="00840146" w:rsidP="00840146">
      <w:pPr>
        <w:spacing w:after="3" w:line="280" w:lineRule="auto"/>
        <w:ind w:left="1464" w:right="605" w:hanging="1435"/>
        <w:jc w:val="both"/>
        <w:rPr>
          <w:b/>
          <w:bCs/>
        </w:rPr>
      </w:pPr>
      <w:r w:rsidRPr="00453446">
        <w:rPr>
          <w:b/>
          <w:bCs/>
        </w:rPr>
        <w:t>Benefits</w:t>
      </w:r>
    </w:p>
    <w:p w14:paraId="66DD9771" w14:textId="1546E2B9" w:rsidR="00453446" w:rsidRPr="00453446" w:rsidRDefault="00840146" w:rsidP="00840146">
      <w:pPr>
        <w:spacing w:after="3" w:line="280" w:lineRule="auto"/>
        <w:ind w:left="1464" w:right="605" w:hanging="1435"/>
        <w:jc w:val="both"/>
        <w:rPr>
          <w:b/>
          <w:bCs/>
        </w:rPr>
      </w:pPr>
      <w:r w:rsidRPr="00453446">
        <w:rPr>
          <w:b/>
          <w:bCs/>
        </w:rPr>
        <w:t xml:space="preserve"> </w:t>
      </w:r>
    </w:p>
    <w:p w14:paraId="0E90AEE7" w14:textId="35E52F6E" w:rsidR="00840146" w:rsidRDefault="00840146" w:rsidP="00453446">
      <w:pPr>
        <w:pStyle w:val="ListParagraph"/>
        <w:numPr>
          <w:ilvl w:val="0"/>
          <w:numId w:val="32"/>
        </w:numPr>
        <w:spacing w:after="3" w:line="280" w:lineRule="auto"/>
        <w:ind w:right="605"/>
        <w:jc w:val="both"/>
      </w:pPr>
      <w:r>
        <w:t>Increases profits by speeding up control system training, reducing operational inefficiencies and enabling faster plant startups, which can save thousands in lost production hours annually.</w:t>
      </w:r>
    </w:p>
    <w:p w14:paraId="5F928EA9" w14:textId="4933D399" w:rsidR="00840146" w:rsidRDefault="00840146" w:rsidP="00453446">
      <w:pPr>
        <w:pStyle w:val="ListParagraph"/>
        <w:numPr>
          <w:ilvl w:val="0"/>
          <w:numId w:val="32"/>
        </w:numPr>
        <w:spacing w:after="3" w:line="280" w:lineRule="auto"/>
        <w:ind w:right="55"/>
      </w:pPr>
      <w:r>
        <w:t>Improves safety through simulated equilibration practice, preventing unstable loops that could cause real-world incidents, potentially cutting incident-related costs and liabilities by 25%.</w:t>
      </w:r>
    </w:p>
    <w:p w14:paraId="1477D2D2" w14:textId="463AF04B" w:rsidR="00840146" w:rsidRDefault="00840146" w:rsidP="00453446">
      <w:pPr>
        <w:pStyle w:val="ListParagraph"/>
        <w:numPr>
          <w:ilvl w:val="0"/>
          <w:numId w:val="32"/>
        </w:numPr>
        <w:spacing w:after="734" w:line="269" w:lineRule="auto"/>
        <w:ind w:right="55"/>
      </w:pPr>
      <w:r>
        <w:t>Supports sustainability by allowing operators to fine-tune for minimal energy use and emissions during transients, contributing to greener operations and regulatory credits that enhance bottom-line savings.</w:t>
      </w:r>
    </w:p>
    <w:p w14:paraId="576A2E51" w14:textId="2366CCFA" w:rsidR="00453446" w:rsidRDefault="00453446" w:rsidP="009B5BC2">
      <w:pPr>
        <w:pStyle w:val="NoSpacing"/>
      </w:pPr>
      <w:r w:rsidRPr="00453446">
        <w:rPr>
          <w:b/>
          <w:bCs/>
        </w:rPr>
        <w:t>NOTES</w:t>
      </w:r>
      <w:r>
        <w:t>:</w:t>
      </w:r>
    </w:p>
    <w:p w14:paraId="78EE8472" w14:textId="03D682F2" w:rsidR="00FC2010" w:rsidRDefault="00FC2010" w:rsidP="009B5BC2">
      <w:pPr>
        <w:pStyle w:val="NoSpacing"/>
      </w:pPr>
      <w:r>
        <w:t>Note</w:t>
      </w:r>
      <w:r w:rsidR="00BA7E89">
        <w:t xml:space="preserve"> 1</w:t>
      </w:r>
      <w:r>
        <w:t>: The program will utilize linear</w:t>
      </w:r>
      <w:r w:rsidR="0059053B">
        <w:t xml:space="preserve">-matrix algebra to create each data point instead of solving non-linear </w:t>
      </w:r>
      <w:r w:rsidR="005D0E59">
        <w:t xml:space="preserve">calculus.  </w:t>
      </w:r>
    </w:p>
    <w:p w14:paraId="5C685210" w14:textId="7C1F7673" w:rsidR="00BA7E89" w:rsidRDefault="00BA7E89" w:rsidP="009B5BC2">
      <w:pPr>
        <w:pStyle w:val="NoSpacing"/>
      </w:pPr>
      <w:r>
        <w:t xml:space="preserve">Note 2: The program allows the operator to see the system </w:t>
      </w:r>
      <w:r w:rsidR="006B2E04">
        <w:t>equilibrate</w:t>
      </w:r>
      <w:r>
        <w:t xml:space="preserve"> between a starting point and </w:t>
      </w:r>
      <w:r w:rsidR="00E56562">
        <w:t>ending point</w:t>
      </w:r>
    </w:p>
    <w:p w14:paraId="101096B9" w14:textId="677454B8" w:rsidR="00F83B71" w:rsidRDefault="00E56562" w:rsidP="005B0FC1">
      <w:pPr>
        <w:pStyle w:val="NoSpacing"/>
      </w:pPr>
      <w:r>
        <w:t xml:space="preserve">Note 3: The program can be run either in real time or </w:t>
      </w:r>
      <w:proofErr w:type="gramStart"/>
      <w:r w:rsidR="007B5818">
        <w:t>an accelerated</w:t>
      </w:r>
      <w:proofErr w:type="gramEnd"/>
      <w:r w:rsidR="007B5818">
        <w:t xml:space="preserve"> compared to the real system lag time.</w:t>
      </w:r>
      <w:r w:rsidR="00F83B71">
        <w:br w:type="page"/>
      </w:r>
    </w:p>
    <w:p w14:paraId="7393F9BB" w14:textId="64EC6B97" w:rsidR="00FC2010" w:rsidRDefault="00441E79" w:rsidP="00441E79">
      <w:pPr>
        <w:pStyle w:val="Heading1"/>
      </w:pPr>
      <w:bookmarkStart w:id="20" w:name="_Toc210064746"/>
      <w:r>
        <w:lastRenderedPageBreak/>
        <w:t>Appendix 2C:</w:t>
      </w:r>
      <w:r w:rsidR="00385999">
        <w:t xml:space="preserve"> </w:t>
      </w:r>
      <w:r>
        <w:t>C</w:t>
      </w:r>
      <w:r w:rsidR="002E2A37">
        <w:t>on</w:t>
      </w:r>
      <w:r>
        <w:t>verter Conversion Graph</w:t>
      </w:r>
      <w:bookmarkEnd w:id="20"/>
    </w:p>
    <w:p w14:paraId="699D49B2" w14:textId="570185E5" w:rsidR="00441E79" w:rsidRDefault="005B0FC1" w:rsidP="00270B5D">
      <w:r>
        <w:rPr>
          <w:noProof/>
        </w:rPr>
        <w:drawing>
          <wp:anchor distT="0" distB="0" distL="114300" distR="114300" simplePos="0" relativeHeight="251645440" behindDoc="0" locked="0" layoutInCell="1" allowOverlap="1" wp14:anchorId="4D505808" wp14:editId="334FD092">
            <wp:simplePos x="0" y="0"/>
            <wp:positionH relativeFrom="margin">
              <wp:posOffset>676699</wp:posOffset>
            </wp:positionH>
            <wp:positionV relativeFrom="paragraph">
              <wp:posOffset>200449</wp:posOffset>
            </wp:positionV>
            <wp:extent cx="4485640" cy="4229100"/>
            <wp:effectExtent l="0" t="0" r="0" b="0"/>
            <wp:wrapTopAndBottom/>
            <wp:docPr id="899256862" name="Picture 5" descr="Modelling and Multi-Objective Optimization of the Sulphur Dioxide Oxid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elling and Multi-Objective Optimization of the Sulphur Dioxide Oxidation  Proc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564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63F2C8" w14:textId="2E0ED44D" w:rsidR="00441E79" w:rsidRDefault="00441E79" w:rsidP="00270B5D"/>
    <w:p w14:paraId="203ACC6B" w14:textId="7E8C7425" w:rsidR="00F76E36" w:rsidRDefault="002E2A37" w:rsidP="00703CEB">
      <w:r w:rsidRPr="002E2A37">
        <w:rPr>
          <w:b/>
          <w:bCs/>
        </w:rPr>
        <w:t>Description</w:t>
      </w:r>
      <w:r>
        <w:t xml:space="preserve">: </w:t>
      </w:r>
      <w:r w:rsidR="00F76E36" w:rsidRPr="002E2A37">
        <w:t>This</w:t>
      </w:r>
      <w:r w:rsidR="00F76E36">
        <w:t xml:space="preserve"> graphic is a plot of conversion percentage versus temperature (in Kelvin), comparing operating line, cooling line, equilibrium line, ana maximum rate curve.</w:t>
      </w:r>
    </w:p>
    <w:tbl>
      <w:tblPr>
        <w:tblStyle w:val="TableGrid0"/>
        <w:tblW w:w="8453" w:type="dxa"/>
        <w:tblInd w:w="14" w:type="dxa"/>
        <w:tblLook w:val="04A0" w:firstRow="1" w:lastRow="0" w:firstColumn="1" w:lastColumn="0" w:noHBand="0" w:noVBand="1"/>
      </w:tblPr>
      <w:tblGrid>
        <w:gridCol w:w="8453"/>
      </w:tblGrid>
      <w:tr w:rsidR="00703CEB" w14:paraId="310E0147" w14:textId="77777777" w:rsidTr="00703CEB">
        <w:trPr>
          <w:trHeight w:val="400"/>
        </w:trPr>
        <w:tc>
          <w:tcPr>
            <w:tcW w:w="8453" w:type="dxa"/>
            <w:tcBorders>
              <w:top w:val="nil"/>
              <w:left w:val="nil"/>
              <w:bottom w:val="nil"/>
              <w:right w:val="nil"/>
            </w:tcBorders>
            <w:vAlign w:val="bottom"/>
          </w:tcPr>
          <w:p w14:paraId="5BD5B858" w14:textId="51638F09" w:rsidR="00703CEB" w:rsidRPr="00703CEB" w:rsidRDefault="00703CEB" w:rsidP="007C1D14"/>
        </w:tc>
      </w:tr>
    </w:tbl>
    <w:p w14:paraId="7798016E" w14:textId="751DDBD4" w:rsidR="007C1D14" w:rsidRDefault="007C1D14" w:rsidP="007C1D14">
      <w:r w:rsidRPr="00703CEB">
        <w:rPr>
          <w:b/>
          <w:bCs/>
        </w:rPr>
        <w:t>Features</w:t>
      </w:r>
      <w:r w:rsidR="002E2A37">
        <w:rPr>
          <w:b/>
          <w:bCs/>
        </w:rPr>
        <w:t xml:space="preserve"> of </w:t>
      </w:r>
      <w:r w:rsidR="00055EDD">
        <w:rPr>
          <w:b/>
          <w:bCs/>
        </w:rPr>
        <w:t xml:space="preserve">the </w:t>
      </w:r>
      <w:r w:rsidR="002E2A37">
        <w:rPr>
          <w:b/>
          <w:bCs/>
        </w:rPr>
        <w:t>Converter Conversion Graph</w:t>
      </w:r>
    </w:p>
    <w:p w14:paraId="0153DD8F" w14:textId="340D5D73" w:rsidR="00F76E36" w:rsidRDefault="007C1D14" w:rsidP="007C1D14">
      <w:pPr>
        <w:pStyle w:val="ListParagraph"/>
        <w:numPr>
          <w:ilvl w:val="0"/>
          <w:numId w:val="32"/>
        </w:numPr>
        <w:spacing w:after="54"/>
        <w:ind w:right="55"/>
      </w:pPr>
      <w:r w:rsidRPr="007C1D14">
        <w:rPr>
          <w:rFonts w:eastAsiaTheme="minorEastAsia"/>
        </w:rPr>
        <w:t>Multi-line graph showing conversion (%) from 0-100 against temperature (650-1000</w:t>
      </w:r>
      <w:r w:rsidR="00F76E36">
        <w:t>K), with lines for operating (dashed black), cooling (dotted black), equilibrium (red), and maximum rate (blue).</w:t>
      </w:r>
    </w:p>
    <w:p w14:paraId="0967657C" w14:textId="73FFBA88" w:rsidR="00F76E36" w:rsidRDefault="00F76E36" w:rsidP="007C1D14">
      <w:pPr>
        <w:pStyle w:val="ListParagraph"/>
        <w:numPr>
          <w:ilvl w:val="0"/>
          <w:numId w:val="32"/>
        </w:numPr>
        <w:spacing w:after="5" w:line="269" w:lineRule="auto"/>
        <w:ind w:right="152"/>
        <w:jc w:val="both"/>
      </w:pPr>
      <w:r>
        <w:t>Illustrates key intersections and trends, such as decreasing conversion with increasing temperature post-peak.</w:t>
      </w:r>
    </w:p>
    <w:p w14:paraId="5EACF1CE" w14:textId="30CE01C0" w:rsidR="00F76E36" w:rsidRDefault="00F76E36" w:rsidP="007C1D14">
      <w:pPr>
        <w:pStyle w:val="ListParagraph"/>
        <w:numPr>
          <w:ilvl w:val="0"/>
          <w:numId w:val="32"/>
        </w:numPr>
        <w:spacing w:after="5" w:line="269" w:lineRule="auto"/>
        <w:ind w:right="152"/>
        <w:jc w:val="both"/>
      </w:pPr>
      <w:r>
        <w:t>Focuses on classic converter behavior in a chemical process context.</w:t>
      </w:r>
    </w:p>
    <w:p w14:paraId="2BC5542D" w14:textId="77777777" w:rsidR="00F76E36" w:rsidRDefault="00F76E36" w:rsidP="00F76E36">
      <w:pPr>
        <w:spacing w:after="328" w:line="259" w:lineRule="auto"/>
        <w:ind w:left="10" w:right="-10"/>
      </w:pPr>
      <w:r>
        <w:rPr>
          <w:noProof/>
          <w:sz w:val="22"/>
        </w:rPr>
        <mc:AlternateContent>
          <mc:Choice Requires="wpg">
            <w:drawing>
              <wp:inline distT="0" distB="0" distL="0" distR="0" wp14:anchorId="1899699A" wp14:editId="5074EC0C">
                <wp:extent cx="6370320" cy="12196"/>
                <wp:effectExtent l="0" t="0" r="0" b="0"/>
                <wp:docPr id="16296" name="Group 16296"/>
                <wp:cNvGraphicFramePr/>
                <a:graphic xmlns:a="http://schemas.openxmlformats.org/drawingml/2006/main">
                  <a:graphicData uri="http://schemas.microsoft.com/office/word/2010/wordprocessingGroup">
                    <wpg:wgp>
                      <wpg:cNvGrpSpPr/>
                      <wpg:grpSpPr>
                        <a:xfrm>
                          <a:off x="0" y="0"/>
                          <a:ext cx="6370320" cy="12196"/>
                          <a:chOff x="0" y="0"/>
                          <a:chExt cx="6370320" cy="12196"/>
                        </a:xfrm>
                      </wpg:grpSpPr>
                      <wps:wsp>
                        <wps:cNvPr id="16295" name="Shape 16295"/>
                        <wps:cNvSpPr/>
                        <wps:spPr>
                          <a:xfrm>
                            <a:off x="0" y="0"/>
                            <a:ext cx="6370320" cy="12196"/>
                          </a:xfrm>
                          <a:custGeom>
                            <a:avLst/>
                            <a:gdLst/>
                            <a:ahLst/>
                            <a:cxnLst/>
                            <a:rect l="0" t="0" r="0" b="0"/>
                            <a:pathLst>
                              <a:path w="6370320" h="12196">
                                <a:moveTo>
                                  <a:pt x="0" y="6098"/>
                                </a:moveTo>
                                <a:lnTo>
                                  <a:pt x="637032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759EE8E1" id="Group 16296" o:spid="_x0000_s1026" style="width:501.6pt;height:.95pt;mso-position-horizontal-relative:char;mso-position-vertical-relative:line" coordsize="6370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">
                <v:shape id="Shape 16295" o:spid="_x0000_s1027" style="position:absolute;width:63703;height:121;visibility:visible;mso-wrap-style:square;v-text-anchor:top" coordsize="6370320,1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" path="m,6098r6370320,e" filled="f" strokeweight=".33878mm">
                  <v:stroke miterlimit="1" joinstyle="miter"/>
                  <v:path arrowok="t" textboxrect="0,0,6370320,12196"/>
                </v:shape>
                <w10:anchorlock/>
              </v:group>
            </w:pict>
          </mc:Fallback>
        </mc:AlternateContent>
      </w:r>
    </w:p>
    <w:p w14:paraId="784F43CD" w14:textId="681B3996" w:rsidR="002478D2" w:rsidRPr="002478D2" w:rsidRDefault="00F76E36" w:rsidP="00F76E36">
      <w:pPr>
        <w:tabs>
          <w:tab w:val="center" w:pos="5381"/>
        </w:tabs>
        <w:rPr>
          <w:b/>
          <w:bCs/>
        </w:rPr>
      </w:pPr>
      <w:r w:rsidRPr="002478D2">
        <w:rPr>
          <w:b/>
          <w:bCs/>
        </w:rPr>
        <w:lastRenderedPageBreak/>
        <w:t>Advantages</w:t>
      </w:r>
      <w:r w:rsidR="002E2A37">
        <w:rPr>
          <w:b/>
          <w:bCs/>
        </w:rPr>
        <w:t xml:space="preserve"> of </w:t>
      </w:r>
      <w:r w:rsidR="00055EDD">
        <w:rPr>
          <w:b/>
          <w:bCs/>
        </w:rPr>
        <w:t xml:space="preserve">the </w:t>
      </w:r>
      <w:r w:rsidR="002E2A37">
        <w:rPr>
          <w:b/>
          <w:bCs/>
        </w:rPr>
        <w:t>Converter Conversion Graph</w:t>
      </w:r>
      <w:r w:rsidRPr="002478D2">
        <w:rPr>
          <w:b/>
          <w:bCs/>
        </w:rPr>
        <w:tab/>
      </w:r>
    </w:p>
    <w:p w14:paraId="0F76747D" w14:textId="7A6B1039" w:rsidR="00F76E36" w:rsidRDefault="00F76E36" w:rsidP="002478D2">
      <w:pPr>
        <w:pStyle w:val="ListParagraph"/>
        <w:numPr>
          <w:ilvl w:val="0"/>
          <w:numId w:val="32"/>
        </w:numPr>
        <w:tabs>
          <w:tab w:val="center" w:pos="5381"/>
        </w:tabs>
      </w:pPr>
      <w:r>
        <w:t>Visually compares theoretical limits (equilibrium, max rate) with practical paths</w:t>
      </w:r>
      <w:r w:rsidR="002478D2">
        <w:t xml:space="preserve"> </w:t>
      </w:r>
      <w:r>
        <w:t xml:space="preserve">(operating, cooling), aiding in understanding trade-offs—more insightful than standard graphs in </w:t>
      </w:r>
      <w:proofErr w:type="spellStart"/>
      <w:r>
        <w:t>AspenTech</w:t>
      </w:r>
      <w:proofErr w:type="spellEnd"/>
      <w:r>
        <w:t xml:space="preserve"> OTS, which may not integrate such multi-curve comparisons for quick optimization insights.</w:t>
      </w:r>
    </w:p>
    <w:p w14:paraId="4E5F9429" w14:textId="411985EC" w:rsidR="00F76E36" w:rsidRDefault="00F76E36" w:rsidP="002478D2">
      <w:pPr>
        <w:pStyle w:val="ListParagraph"/>
        <w:numPr>
          <w:ilvl w:val="0"/>
          <w:numId w:val="32"/>
        </w:numPr>
        <w:spacing w:after="52" w:line="280" w:lineRule="auto"/>
        <w:ind w:right="152"/>
        <w:jc w:val="both"/>
      </w:pPr>
      <w:r>
        <w:t>Condenses complex thermodynamic data into an intuitive format, easier to interpret than raw equations, outperforming tools like Yokogawa OTS that often prioritize operational views over theoretical overlays, limiting deeper kinetic analysis.</w:t>
      </w:r>
    </w:p>
    <w:p w14:paraId="43C3BDF0" w14:textId="4917F4A1" w:rsidR="00F76E36" w:rsidRDefault="00F76E36" w:rsidP="002478D2">
      <w:pPr>
        <w:pStyle w:val="ListParagraph"/>
        <w:numPr>
          <w:ilvl w:val="0"/>
          <w:numId w:val="32"/>
        </w:numPr>
        <w:spacing w:after="3" w:line="280" w:lineRule="auto"/>
        <w:ind w:right="152"/>
        <w:jc w:val="both"/>
      </w:pPr>
      <w:r>
        <w:t>Highlights optimal operating regions, supporting quick analysis of temperature impacts on efficiency, a step ahead of generic simulators like Simulate Live that lack specialized converter-focused visualizations.</w:t>
      </w:r>
    </w:p>
    <w:p w14:paraId="475A803F" w14:textId="77777777" w:rsidR="00F76E36" w:rsidRDefault="00F76E36" w:rsidP="00F76E36">
      <w:pPr>
        <w:spacing w:after="328" w:line="259" w:lineRule="auto"/>
        <w:ind w:left="10" w:right="-10"/>
      </w:pPr>
      <w:r>
        <w:rPr>
          <w:noProof/>
          <w:sz w:val="22"/>
        </w:rPr>
        <mc:AlternateContent>
          <mc:Choice Requires="wpg">
            <w:drawing>
              <wp:inline distT="0" distB="0" distL="0" distR="0" wp14:anchorId="30905D8E" wp14:editId="2D61D838">
                <wp:extent cx="6370320" cy="12196"/>
                <wp:effectExtent l="0" t="0" r="0" b="0"/>
                <wp:docPr id="16298" name="Group 16298"/>
                <wp:cNvGraphicFramePr/>
                <a:graphic xmlns:a="http://schemas.openxmlformats.org/drawingml/2006/main">
                  <a:graphicData uri="http://schemas.microsoft.com/office/word/2010/wordprocessingGroup">
                    <wpg:wgp>
                      <wpg:cNvGrpSpPr/>
                      <wpg:grpSpPr>
                        <a:xfrm>
                          <a:off x="0" y="0"/>
                          <a:ext cx="6370320" cy="12196"/>
                          <a:chOff x="0" y="0"/>
                          <a:chExt cx="6370320" cy="12196"/>
                        </a:xfrm>
                      </wpg:grpSpPr>
                      <wps:wsp>
                        <wps:cNvPr id="16297" name="Shape 16297"/>
                        <wps:cNvSpPr/>
                        <wps:spPr>
                          <a:xfrm>
                            <a:off x="0" y="0"/>
                            <a:ext cx="6370320" cy="12196"/>
                          </a:xfrm>
                          <a:custGeom>
                            <a:avLst/>
                            <a:gdLst/>
                            <a:ahLst/>
                            <a:cxnLst/>
                            <a:rect l="0" t="0" r="0" b="0"/>
                            <a:pathLst>
                              <a:path w="6370320" h="12196">
                                <a:moveTo>
                                  <a:pt x="0" y="6098"/>
                                </a:moveTo>
                                <a:lnTo>
                                  <a:pt x="637032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0B97F5E" id="Group 16298" o:spid="_x0000_s1026" style="width:501.6pt;height:.95pt;mso-position-horizontal-relative:char;mso-position-vertical-relative:line" coordsize="6370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">
                <v:shape id="Shape 16297" o:spid="_x0000_s1027" style="position:absolute;width:63703;height:121;visibility:visible;mso-wrap-style:square;v-text-anchor:top" coordsize="6370320,1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" path="m,6098r6370320,e" filled="f" strokeweight=".33878mm">
                  <v:stroke miterlimit="1" joinstyle="miter"/>
                  <v:path arrowok="t" textboxrect="0,0,6370320,12196"/>
                </v:shape>
                <w10:anchorlock/>
              </v:group>
            </w:pict>
          </mc:Fallback>
        </mc:AlternateContent>
      </w:r>
    </w:p>
    <w:p w14:paraId="3872189C" w14:textId="10809850" w:rsidR="002478D2" w:rsidRDefault="00F76E36" w:rsidP="00F76E36">
      <w:pPr>
        <w:tabs>
          <w:tab w:val="center" w:pos="5400"/>
        </w:tabs>
      </w:pPr>
      <w:r w:rsidRPr="002478D2">
        <w:rPr>
          <w:b/>
          <w:bCs/>
        </w:rPr>
        <w:t>Benefits</w:t>
      </w:r>
      <w:r w:rsidR="00055EDD">
        <w:rPr>
          <w:b/>
          <w:bCs/>
        </w:rPr>
        <w:t xml:space="preserve"> of the Converter Conversion Graph</w:t>
      </w:r>
      <w:r>
        <w:tab/>
      </w:r>
    </w:p>
    <w:p w14:paraId="1702DC4C" w14:textId="13069EEC" w:rsidR="00F76E36" w:rsidRDefault="00F76E36" w:rsidP="002478D2">
      <w:pPr>
        <w:pStyle w:val="ListParagraph"/>
        <w:numPr>
          <w:ilvl w:val="0"/>
          <w:numId w:val="32"/>
        </w:numPr>
        <w:tabs>
          <w:tab w:val="center" w:pos="5400"/>
        </w:tabs>
      </w:pPr>
      <w:r>
        <w:t>Drives profits by guiding operators to maximize yields in converters, potentially</w:t>
      </w:r>
      <w:r w:rsidR="002478D2">
        <w:t xml:space="preserve"> </w:t>
      </w:r>
      <w:r>
        <w:t xml:space="preserve">increasing production efficiency by </w:t>
      </w:r>
      <w:r w:rsidR="00673743">
        <w:t>helping the engineers and operator</w:t>
      </w:r>
      <w:r w:rsidR="005232B0">
        <w:t>s</w:t>
      </w:r>
      <w:r w:rsidR="00673743">
        <w:t xml:space="preserve"> understand exactly where to optimize SO2 conversion</w:t>
      </w:r>
      <w:r>
        <w:t>.</w:t>
      </w:r>
    </w:p>
    <w:p w14:paraId="63CA1691" w14:textId="740162A6" w:rsidR="00F76E36" w:rsidRDefault="00F209A7" w:rsidP="002478D2">
      <w:pPr>
        <w:pStyle w:val="ListParagraph"/>
        <w:numPr>
          <w:ilvl w:val="0"/>
          <w:numId w:val="32"/>
        </w:numPr>
        <w:spacing w:after="3" w:line="280" w:lineRule="auto"/>
        <w:ind w:right="152"/>
        <w:jc w:val="both"/>
      </w:pPr>
      <w:r>
        <w:t xml:space="preserve">Reduces emissions by </w:t>
      </w:r>
      <w:r w:rsidR="00120485">
        <w:t xml:space="preserve">being able to visually and empirically identify </w:t>
      </w:r>
      <w:r w:rsidR="00F905B9">
        <w:t>optimization opportunities in each converter pass</w:t>
      </w:r>
      <w:r w:rsidR="00F76E36">
        <w:t>.</w:t>
      </w:r>
    </w:p>
    <w:p w14:paraId="5AD0930A" w14:textId="7EC62857" w:rsidR="00F76E36" w:rsidRDefault="00F76E36" w:rsidP="002478D2">
      <w:pPr>
        <w:pStyle w:val="ListParagraph"/>
        <w:numPr>
          <w:ilvl w:val="0"/>
          <w:numId w:val="32"/>
        </w:numPr>
        <w:spacing w:after="721" w:line="280" w:lineRule="auto"/>
        <w:ind w:right="152"/>
        <w:jc w:val="both"/>
      </w:pPr>
      <w:r>
        <w:t xml:space="preserve">Advances sustainability through optimized temperature control, minimizing </w:t>
      </w:r>
      <w:r w:rsidR="00877F63">
        <w:t xml:space="preserve">temperature oscillations that would result in </w:t>
      </w:r>
      <w:r>
        <w:t xml:space="preserve">inefficient conversions, which can </w:t>
      </w:r>
      <w:r w:rsidR="005232B0">
        <w:t>cause the process to miss key performance objectives</w:t>
      </w:r>
      <w:r>
        <w:t>.</w:t>
      </w:r>
    </w:p>
    <w:p w14:paraId="6B6D3429" w14:textId="0F4D8EDD" w:rsidR="00441E79" w:rsidRDefault="00441E79"/>
    <w:p w14:paraId="0BA5016B" w14:textId="3B80B379" w:rsidR="00441E79" w:rsidRDefault="0030510B" w:rsidP="00EE1BC1">
      <w:pPr>
        <w:pStyle w:val="Heading1"/>
      </w:pPr>
      <w:bookmarkStart w:id="21" w:name="_Toc210064747"/>
      <w:r>
        <w:rPr>
          <w:noProof/>
        </w:rPr>
        <w:lastRenderedPageBreak/>
        <w:drawing>
          <wp:anchor distT="0" distB="0" distL="114300" distR="114300" simplePos="0" relativeHeight="251641344" behindDoc="0" locked="0" layoutInCell="1" allowOverlap="1" wp14:anchorId="254F7BB2" wp14:editId="5371FCCD">
            <wp:simplePos x="0" y="0"/>
            <wp:positionH relativeFrom="margin">
              <wp:align>center</wp:align>
            </wp:positionH>
            <wp:positionV relativeFrom="paragraph">
              <wp:posOffset>585046</wp:posOffset>
            </wp:positionV>
            <wp:extent cx="3953510" cy="5930900"/>
            <wp:effectExtent l="0" t="0" r="8890" b="0"/>
            <wp:wrapTopAndBottom/>
            <wp:docPr id="1507502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3510" cy="593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1BC1">
        <w:t>Appendix 2C: Key Performance Metrics (KPIs) Over Time</w:t>
      </w:r>
      <w:bookmarkEnd w:id="21"/>
    </w:p>
    <w:p w14:paraId="6D3BE2D2" w14:textId="2F967E86" w:rsidR="00441E79" w:rsidRPr="009F5103" w:rsidRDefault="00441E79" w:rsidP="009F5103"/>
    <w:p w14:paraId="7CFD76B3" w14:textId="697B6A9C" w:rsidR="00035F73" w:rsidRPr="009F5103" w:rsidRDefault="002E2A37" w:rsidP="009F5103">
      <w:r w:rsidRPr="002E2A37">
        <w:rPr>
          <w:b/>
          <w:bCs/>
        </w:rPr>
        <w:t>Description</w:t>
      </w:r>
      <w:r>
        <w:t xml:space="preserve">: </w:t>
      </w:r>
      <w:r w:rsidR="00035F73" w:rsidRPr="009F5103">
        <w:t xml:space="preserve">This graphic is a multi-line chart tracking </w:t>
      </w:r>
      <w:r w:rsidR="0006760C">
        <w:t xml:space="preserve">process </w:t>
      </w:r>
      <w:r w:rsidR="00035F73" w:rsidRPr="009F5103">
        <w:t>production metrics, including acid production rate (blue), emissions (orange), steam production (green), and electricity consumption (red) over an unspecified time axis.</w:t>
      </w:r>
    </w:p>
    <w:p w14:paraId="22BFACA9" w14:textId="77777777" w:rsidR="00035F73" w:rsidRDefault="00035F73" w:rsidP="00035F73">
      <w:pPr>
        <w:spacing w:after="0" w:line="259" w:lineRule="auto"/>
        <w:ind w:left="24" w:right="4" w:hanging="10"/>
        <w:jc w:val="right"/>
      </w:pPr>
      <w:r>
        <w:rPr>
          <w:rFonts w:ascii="Times New Roman" w:eastAsia="Times New Roman" w:hAnsi="Times New Roman" w:cs="Times New Roman"/>
          <w:sz w:val="26"/>
        </w:rPr>
        <w:t>6)</w:t>
      </w:r>
    </w:p>
    <w:p w14:paraId="720313B7" w14:textId="68BEF8AC" w:rsidR="00035F73" w:rsidRPr="00AB269D" w:rsidRDefault="00D2370D" w:rsidP="00AB269D">
      <w:pPr>
        <w:rPr>
          <w:b/>
          <w:bCs/>
        </w:rPr>
      </w:pPr>
      <w:r w:rsidRPr="00AB269D">
        <w:rPr>
          <w:b/>
          <w:bCs/>
        </w:rPr>
        <w:lastRenderedPageBreak/>
        <w:t>Features</w:t>
      </w:r>
      <w:r>
        <w:rPr>
          <w:b/>
          <w:bCs/>
        </w:rPr>
        <w:t xml:space="preserve"> of </w:t>
      </w:r>
      <w:r w:rsidR="00DB486A">
        <w:rPr>
          <w:b/>
          <w:bCs/>
        </w:rPr>
        <w:t>Production Metrics</w:t>
      </w:r>
      <w:r>
        <w:rPr>
          <w:b/>
          <w:bCs/>
        </w:rPr>
        <w:t xml:space="preserve"> Output</w:t>
      </w:r>
      <w:r w:rsidR="00035F73" w:rsidRPr="00AB269D">
        <w:rPr>
          <w:b/>
          <w:bCs/>
        </w:rPr>
        <w:tab/>
      </w:r>
    </w:p>
    <w:p w14:paraId="3160812B" w14:textId="60F12544" w:rsidR="00035F73" w:rsidRDefault="00035F73" w:rsidP="00AB269D">
      <w:pPr>
        <w:pStyle w:val="ListParagraph"/>
        <w:numPr>
          <w:ilvl w:val="0"/>
          <w:numId w:val="32"/>
        </w:numPr>
      </w:pPr>
      <w:r>
        <w:t xml:space="preserve">Overlaid lines for four </w:t>
      </w:r>
      <w:proofErr w:type="spellStart"/>
      <w:r>
        <w:t>KPls</w:t>
      </w:r>
      <w:proofErr w:type="spellEnd"/>
      <w:r>
        <w:t>: Acid Production Rate, Emissions, Steam Production, and Electricity Consumption, showing fluctuations and trends.</w:t>
      </w:r>
    </w:p>
    <w:p w14:paraId="5E480BC3" w14:textId="48CCBF4E" w:rsidR="00035F73" w:rsidRDefault="00B53232" w:rsidP="00FF15F9">
      <w:pPr>
        <w:pStyle w:val="ListParagraph"/>
        <w:numPr>
          <w:ilvl w:val="0"/>
          <w:numId w:val="32"/>
        </w:numPr>
      </w:pPr>
      <w:r>
        <w:t>Analyzes the data looking for patterns and shows how KPI improve over time</w:t>
      </w:r>
      <w:r w:rsidR="00035F73">
        <w:t>.</w:t>
      </w:r>
    </w:p>
    <w:p w14:paraId="0CF81A13" w14:textId="4D3EE55A" w:rsidR="00035F73" w:rsidRDefault="00035F73" w:rsidP="00FF15F9">
      <w:pPr>
        <w:pStyle w:val="ListParagraph"/>
        <w:numPr>
          <w:ilvl w:val="0"/>
          <w:numId w:val="32"/>
        </w:numPr>
      </w:pPr>
      <w:r>
        <w:t>Displays correlated behaviors, such as peaks and troughs across metrics, implying process interdependencies.</w:t>
      </w:r>
    </w:p>
    <w:p w14:paraId="250D0366" w14:textId="77777777" w:rsidR="00035F73" w:rsidRDefault="00035F73" w:rsidP="00AB269D">
      <w:r>
        <w:rPr>
          <w:noProof/>
          <w:sz w:val="22"/>
        </w:rPr>
        <mc:AlternateContent>
          <mc:Choice Requires="wpg">
            <w:drawing>
              <wp:inline distT="0" distB="0" distL="0" distR="0" wp14:anchorId="2F2825C6" wp14:editId="323DF618">
                <wp:extent cx="6370320" cy="12196"/>
                <wp:effectExtent l="0" t="0" r="0" b="0"/>
                <wp:docPr id="16300" name="Group 16300"/>
                <wp:cNvGraphicFramePr/>
                <a:graphic xmlns:a="http://schemas.openxmlformats.org/drawingml/2006/main">
                  <a:graphicData uri="http://schemas.microsoft.com/office/word/2010/wordprocessingGroup">
                    <wpg:wgp>
                      <wpg:cNvGrpSpPr/>
                      <wpg:grpSpPr>
                        <a:xfrm>
                          <a:off x="0" y="0"/>
                          <a:ext cx="6370320" cy="12196"/>
                          <a:chOff x="0" y="0"/>
                          <a:chExt cx="6370320" cy="12196"/>
                        </a:xfrm>
                      </wpg:grpSpPr>
                      <wps:wsp>
                        <wps:cNvPr id="16299" name="Shape 16299"/>
                        <wps:cNvSpPr/>
                        <wps:spPr>
                          <a:xfrm>
                            <a:off x="0" y="0"/>
                            <a:ext cx="6370320" cy="12196"/>
                          </a:xfrm>
                          <a:custGeom>
                            <a:avLst/>
                            <a:gdLst/>
                            <a:ahLst/>
                            <a:cxnLst/>
                            <a:rect l="0" t="0" r="0" b="0"/>
                            <a:pathLst>
                              <a:path w="6370320" h="12196">
                                <a:moveTo>
                                  <a:pt x="0" y="6098"/>
                                </a:moveTo>
                                <a:lnTo>
                                  <a:pt x="637032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7F5E4B5" id="Group 16300" o:spid="_x0000_s1026" style="width:501.6pt;height:.95pt;mso-position-horizontal-relative:char;mso-position-vertical-relative:line" coordsize="6370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">
                <v:shape id="Shape 16299" o:spid="_x0000_s1027" style="position:absolute;width:63703;height:121;visibility:visible;mso-wrap-style:square;v-text-anchor:top" coordsize="6370320,1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" path="m,6098r6370320,e" filled="f" strokeweight=".33878mm">
                  <v:stroke miterlimit="1" joinstyle="miter"/>
                  <v:path arrowok="t" textboxrect="0,0,6370320,12196"/>
                </v:shape>
                <w10:anchorlock/>
              </v:group>
            </w:pict>
          </mc:Fallback>
        </mc:AlternateContent>
      </w:r>
    </w:p>
    <w:p w14:paraId="3384B25D" w14:textId="09679B81" w:rsidR="00AB269D" w:rsidRDefault="00035F73" w:rsidP="00AB269D">
      <w:r w:rsidRPr="00AB269D">
        <w:rPr>
          <w:b/>
          <w:bCs/>
        </w:rPr>
        <w:t>Advantages</w:t>
      </w:r>
      <w:r w:rsidR="00D2370D">
        <w:rPr>
          <w:b/>
          <w:bCs/>
        </w:rPr>
        <w:t xml:space="preserve"> of Production Metrics Output</w:t>
      </w:r>
    </w:p>
    <w:p w14:paraId="0AD061FF" w14:textId="77777777" w:rsidR="00515C13" w:rsidRDefault="00035F73" w:rsidP="00AB269D">
      <w:pPr>
        <w:pStyle w:val="ListParagraph"/>
        <w:numPr>
          <w:ilvl w:val="0"/>
          <w:numId w:val="32"/>
        </w:numPr>
      </w:pPr>
      <w:r>
        <w:t xml:space="preserve">Enables simultaneous monitoring of multiple interrelated </w:t>
      </w:r>
      <w:proofErr w:type="spellStart"/>
      <w:r>
        <w:t>KPls</w:t>
      </w:r>
      <w:proofErr w:type="spellEnd"/>
      <w:r>
        <w:t xml:space="preserve">, revealing patterns like how production rate affects emissions—superior to fragmented KPI displays in tools which may not correlate metrics in a single view for holistic analysis. </w:t>
      </w:r>
    </w:p>
    <w:p w14:paraId="7F48383E" w14:textId="4FDDCB63" w:rsidR="00035F73" w:rsidRDefault="00035F73" w:rsidP="00AB269D">
      <w:pPr>
        <w:pStyle w:val="ListParagraph"/>
        <w:numPr>
          <w:ilvl w:val="0"/>
          <w:numId w:val="32"/>
        </w:numPr>
      </w:pPr>
      <w:r>
        <w:t>Uses a time-based view to track dynamic changes, better than static snapshots for understanding variability, an improvement over basic charting in Cape Software that lacks overlaid interdependencies.</w:t>
      </w:r>
    </w:p>
    <w:p w14:paraId="10A29AB6" w14:textId="37997F6E" w:rsidR="00035F73" w:rsidRDefault="00035F73" w:rsidP="00AB269D">
      <w:pPr>
        <w:pStyle w:val="ListParagraph"/>
        <w:numPr>
          <w:ilvl w:val="0"/>
          <w:numId w:val="32"/>
        </w:numPr>
      </w:pPr>
      <w:r>
        <w:t>Simplifies data interpretation through color coding and smooth lines, making it accessible for non-experts, unlike more technical interfaces in TSC Simulation that can overwhelm with raw data.</w:t>
      </w:r>
    </w:p>
    <w:p w14:paraId="4915F914" w14:textId="77777777" w:rsidR="00035F73" w:rsidRDefault="00035F73" w:rsidP="00AB269D">
      <w:r>
        <w:rPr>
          <w:noProof/>
          <w:sz w:val="22"/>
        </w:rPr>
        <mc:AlternateContent>
          <mc:Choice Requires="wpg">
            <w:drawing>
              <wp:inline distT="0" distB="0" distL="0" distR="0" wp14:anchorId="3CDD23A0" wp14:editId="0AAC7636">
                <wp:extent cx="6370320" cy="12196"/>
                <wp:effectExtent l="0" t="0" r="0" b="0"/>
                <wp:docPr id="16302" name="Group 16302"/>
                <wp:cNvGraphicFramePr/>
                <a:graphic xmlns:a="http://schemas.openxmlformats.org/drawingml/2006/main">
                  <a:graphicData uri="http://schemas.microsoft.com/office/word/2010/wordprocessingGroup">
                    <wpg:wgp>
                      <wpg:cNvGrpSpPr/>
                      <wpg:grpSpPr>
                        <a:xfrm>
                          <a:off x="0" y="0"/>
                          <a:ext cx="6370320" cy="12196"/>
                          <a:chOff x="0" y="0"/>
                          <a:chExt cx="6370320" cy="12196"/>
                        </a:xfrm>
                      </wpg:grpSpPr>
                      <wps:wsp>
                        <wps:cNvPr id="16301" name="Shape 16301"/>
                        <wps:cNvSpPr/>
                        <wps:spPr>
                          <a:xfrm>
                            <a:off x="0" y="0"/>
                            <a:ext cx="6370320" cy="12196"/>
                          </a:xfrm>
                          <a:custGeom>
                            <a:avLst/>
                            <a:gdLst/>
                            <a:ahLst/>
                            <a:cxnLst/>
                            <a:rect l="0" t="0" r="0" b="0"/>
                            <a:pathLst>
                              <a:path w="6370320" h="12196">
                                <a:moveTo>
                                  <a:pt x="0" y="6098"/>
                                </a:moveTo>
                                <a:lnTo>
                                  <a:pt x="637032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79F930C9" id="Group 16302" o:spid="_x0000_s1026" style="width:501.6pt;height:.95pt;mso-position-horizontal-relative:char;mso-position-vertical-relative:line" coordsize="6370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">
                <v:shape id="Shape 16301" o:spid="_x0000_s1027" style="position:absolute;width:63703;height:121;visibility:visible;mso-wrap-style:square;v-text-anchor:top" coordsize="6370320,1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" path="m,6098r6370320,e" filled="f" strokeweight=".33878mm">
                  <v:stroke miterlimit="1" joinstyle="miter"/>
                  <v:path arrowok="t" textboxrect="0,0,6370320,12196"/>
                </v:shape>
                <w10:anchorlock/>
              </v:group>
            </w:pict>
          </mc:Fallback>
        </mc:AlternateContent>
      </w:r>
    </w:p>
    <w:p w14:paraId="05BDD906" w14:textId="54AFDB3C" w:rsidR="00AB269D" w:rsidRPr="00AB269D" w:rsidRDefault="00035F73" w:rsidP="00AB269D">
      <w:pPr>
        <w:rPr>
          <w:b/>
          <w:bCs/>
          <w:noProof/>
        </w:rPr>
      </w:pPr>
      <w:r w:rsidRPr="00AB269D">
        <w:rPr>
          <w:b/>
          <w:bCs/>
        </w:rPr>
        <w:t>Benefi</w:t>
      </w:r>
      <w:r w:rsidR="00D2370D">
        <w:rPr>
          <w:b/>
          <w:bCs/>
        </w:rPr>
        <w:t>ts of Production Metrics Output</w:t>
      </w:r>
    </w:p>
    <w:p w14:paraId="2EE4338A" w14:textId="1A1F78E7" w:rsidR="00035F73" w:rsidRDefault="00035F73" w:rsidP="00AB269D">
      <w:pPr>
        <w:pStyle w:val="ListParagraph"/>
        <w:numPr>
          <w:ilvl w:val="0"/>
          <w:numId w:val="32"/>
        </w:numPr>
      </w:pPr>
      <w:proofErr w:type="gramStart"/>
      <w:r>
        <w:t>Enhances</w:t>
      </w:r>
      <w:proofErr w:type="gramEnd"/>
      <w:r>
        <w:t xml:space="preserve"> profits by identifying optimization opportunities, such as balancing</w:t>
      </w:r>
      <w:r w:rsidR="00AB269D">
        <w:t xml:space="preserve"> </w:t>
      </w:r>
      <w:r>
        <w:t>production with energy use, leading to cost reductions in utilities and higher output margins.</w:t>
      </w:r>
    </w:p>
    <w:p w14:paraId="0399FA25" w14:textId="2AD5BC5C" w:rsidR="00035F73" w:rsidRDefault="00035F73" w:rsidP="00AB269D">
      <w:pPr>
        <w:pStyle w:val="ListParagraph"/>
        <w:numPr>
          <w:ilvl w:val="0"/>
          <w:numId w:val="32"/>
        </w:numPr>
      </w:pPr>
      <w:r>
        <w:t>Strengthens safety by spotting anomalous trends early, preventing escalations that could cause shutdowns or hazards, thus avoiding costly incidents.</w:t>
      </w:r>
    </w:p>
    <w:p w14:paraId="451E1C15" w14:textId="0FC4A995" w:rsidR="00035F73" w:rsidRDefault="00035F73" w:rsidP="00AB269D">
      <w:pPr>
        <w:pStyle w:val="ListParagraph"/>
        <w:numPr>
          <w:ilvl w:val="0"/>
          <w:numId w:val="32"/>
        </w:numPr>
      </w:pPr>
      <w:r>
        <w:t>Fosters sustainability by visualizing emission and consumption patterns, enabling reductions that comply with regulations and reduce carbon taxes or penalties.</w:t>
      </w:r>
    </w:p>
    <w:p w14:paraId="21C39601" w14:textId="54BF4357" w:rsidR="00FC2010" w:rsidRDefault="00FC2010" w:rsidP="00270B5D"/>
    <w:p w14:paraId="18D51EC7" w14:textId="2096E0AA" w:rsidR="00DD0874" w:rsidRDefault="00491FAF" w:rsidP="00C86898">
      <w:pPr>
        <w:pStyle w:val="Heading1"/>
      </w:pPr>
      <w:bookmarkStart w:id="22" w:name="_Toc210064748"/>
      <w:r w:rsidRPr="00C86898">
        <w:rPr>
          <w:noProof/>
        </w:rPr>
        <w:lastRenderedPageBreak/>
        <w:drawing>
          <wp:anchor distT="0" distB="0" distL="114300" distR="114300" simplePos="0" relativeHeight="251650560" behindDoc="0" locked="0" layoutInCell="1" allowOverlap="1" wp14:anchorId="6BFA7A02" wp14:editId="1C2998CD">
            <wp:simplePos x="0" y="0"/>
            <wp:positionH relativeFrom="page">
              <wp:align>left</wp:align>
            </wp:positionH>
            <wp:positionV relativeFrom="paragraph">
              <wp:posOffset>838835</wp:posOffset>
            </wp:positionV>
            <wp:extent cx="9033510" cy="4565650"/>
            <wp:effectExtent l="0" t="0" r="0" b="6350"/>
            <wp:wrapTopAndBottom/>
            <wp:docPr id="44801166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1666" name="Picture 1" descr="A close-up of a document&#10;&#10;AI-generated content may be incorrect."/>
                    <pic:cNvPicPr/>
                  </pic:nvPicPr>
                  <pic:blipFill rotWithShape="1">
                    <a:blip r:embed="rId15">
                      <a:extLst>
                        <a:ext uri="{28A0092B-C50C-407E-A947-70E740481C1C}">
                          <a14:useLocalDpi xmlns:a14="http://schemas.microsoft.com/office/drawing/2010/main" val="0"/>
                        </a:ext>
                      </a:extLst>
                    </a:blip>
                    <a:srcRect t="5270"/>
                    <a:stretch>
                      <a:fillRect/>
                    </a:stretch>
                  </pic:blipFill>
                  <pic:spPr bwMode="auto">
                    <a:xfrm>
                      <a:off x="0" y="0"/>
                      <a:ext cx="9033510" cy="4565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6898">
        <w:t>Appendix 2D: Process</w:t>
      </w:r>
      <w:r w:rsidR="009229ED">
        <w:t xml:space="preserve"> Simulation Up-Set &amp; Process</w:t>
      </w:r>
      <w:r w:rsidR="00C86898">
        <w:t xml:space="preserve"> Safety Interlock</w:t>
      </w:r>
      <w:r w:rsidR="009229ED">
        <w:t xml:space="preserve"> Scenarios</w:t>
      </w:r>
      <w:bookmarkEnd w:id="22"/>
    </w:p>
    <w:p w14:paraId="62C44891" w14:textId="0E9C6337" w:rsidR="00C86898" w:rsidRDefault="00C86898" w:rsidP="00C86898"/>
    <w:p w14:paraId="2E90D92E" w14:textId="77777777" w:rsidR="00491FAF" w:rsidRPr="00491FAF" w:rsidRDefault="00491FAF" w:rsidP="00491FAF">
      <w:pPr>
        <w:spacing w:after="2183" w:line="286" w:lineRule="auto"/>
        <w:ind w:hanging="10"/>
        <w:jc w:val="both"/>
        <w:rPr>
          <w:sz w:val="22"/>
          <w:szCs w:val="22"/>
        </w:rPr>
      </w:pPr>
      <w:r w:rsidRPr="00491FAF">
        <w:rPr>
          <w:szCs w:val="22"/>
        </w:rPr>
        <w:t>This graphic is a table listing upset scenarios with corresponding safety interlocks, including signal sources, descriptions, and alarm triggers marked with "X."</w:t>
      </w:r>
    </w:p>
    <w:p w14:paraId="05E89354" w14:textId="2293728D" w:rsidR="00491FAF" w:rsidRDefault="00491FAF" w:rsidP="00491FAF">
      <w:pPr>
        <w:spacing w:after="0" w:line="259" w:lineRule="auto"/>
        <w:ind w:left="24" w:right="4" w:hanging="10"/>
        <w:jc w:val="right"/>
      </w:pPr>
    </w:p>
    <w:p w14:paraId="23FDCA48" w14:textId="77777777" w:rsidR="0070274A" w:rsidRPr="00A6756B" w:rsidRDefault="00491FAF" w:rsidP="00491FAF">
      <w:pPr>
        <w:ind w:left="1459" w:right="55" w:hanging="1430"/>
        <w:rPr>
          <w:rFonts w:eastAsia="Calibri" w:cs="Calibri"/>
          <w:szCs w:val="22"/>
        </w:rPr>
      </w:pPr>
      <w:r w:rsidRPr="00A6756B">
        <w:rPr>
          <w:rFonts w:eastAsia="Calibri" w:cs="Calibri"/>
          <w:b/>
          <w:bCs/>
          <w:szCs w:val="22"/>
        </w:rPr>
        <w:lastRenderedPageBreak/>
        <w:t>Features</w:t>
      </w:r>
      <w:r w:rsidRPr="00A6756B">
        <w:rPr>
          <w:rFonts w:eastAsia="Calibri" w:cs="Calibri"/>
          <w:szCs w:val="22"/>
        </w:rPr>
        <w:tab/>
      </w:r>
    </w:p>
    <w:p w14:paraId="3ABF41E9" w14:textId="6756B89A" w:rsidR="00491FAF" w:rsidRPr="00F23F02" w:rsidRDefault="00F23F02" w:rsidP="0070274A">
      <w:pPr>
        <w:pStyle w:val="ListParagraph"/>
        <w:numPr>
          <w:ilvl w:val="0"/>
          <w:numId w:val="32"/>
        </w:numPr>
        <w:ind w:right="55"/>
      </w:pPr>
      <w:r w:rsidRPr="00F23F02">
        <w:rPr>
          <w:rFonts w:eastAsia="Calibri" w:cs="Calibri"/>
        </w:rPr>
        <w:t xml:space="preserve">Incorporates all </w:t>
      </w:r>
      <w:r w:rsidR="005C4921">
        <w:t>safety interlocks and</w:t>
      </w:r>
      <w:r w:rsidR="005C4921" w:rsidRPr="00F23F02">
        <w:t xml:space="preserve"> </w:t>
      </w:r>
      <w:r w:rsidR="00491FAF" w:rsidRPr="00F23F02">
        <w:t>alarm</w:t>
      </w:r>
      <w:r w:rsidRPr="00F23F02">
        <w:t>s</w:t>
      </w:r>
      <w:r w:rsidR="005C4921">
        <w:t>. (High, High-High, Low, Low-Low)</w:t>
      </w:r>
    </w:p>
    <w:p w14:paraId="5F027C98" w14:textId="2342C6CC" w:rsidR="0030055D" w:rsidRDefault="00491FAF" w:rsidP="0070274A">
      <w:pPr>
        <w:pStyle w:val="ListParagraph"/>
        <w:numPr>
          <w:ilvl w:val="0"/>
          <w:numId w:val="32"/>
        </w:numPr>
        <w:spacing w:after="10" w:line="266" w:lineRule="auto"/>
        <w:ind w:right="55"/>
      </w:pPr>
      <w:r w:rsidRPr="00F23F02">
        <w:t>Covers</w:t>
      </w:r>
      <w:r w:rsidR="002972E8">
        <w:t xml:space="preserve"> unfortunate</w:t>
      </w:r>
      <w:r w:rsidRPr="00F23F02">
        <w:t xml:space="preserve"> </w:t>
      </w:r>
      <w:proofErr w:type="gramStart"/>
      <w:r w:rsidRPr="00F23F02">
        <w:t>scenarios</w:t>
      </w:r>
      <w:proofErr w:type="gramEnd"/>
      <w:r w:rsidR="0030055D">
        <w:t xml:space="preserve"> real-world </w:t>
      </w:r>
      <w:r w:rsidR="005F40FD">
        <w:t>process</w:t>
      </w:r>
      <w:r w:rsidR="0030055D">
        <w:t xml:space="preserve"> plant issues such as:</w:t>
      </w:r>
    </w:p>
    <w:p w14:paraId="27636297" w14:textId="03DABF6E" w:rsidR="0030055D" w:rsidRDefault="0030055D" w:rsidP="0030055D">
      <w:pPr>
        <w:pStyle w:val="ListParagraph"/>
        <w:numPr>
          <w:ilvl w:val="1"/>
          <w:numId w:val="32"/>
        </w:numPr>
        <w:spacing w:after="10" w:line="266" w:lineRule="auto"/>
        <w:ind w:right="55"/>
      </w:pPr>
      <w:r>
        <w:t xml:space="preserve">Loss of </w:t>
      </w:r>
      <w:proofErr w:type="gramStart"/>
      <w:r>
        <w:t>a pump</w:t>
      </w:r>
      <w:proofErr w:type="gramEnd"/>
      <w:r>
        <w:t>.</w:t>
      </w:r>
    </w:p>
    <w:p w14:paraId="098EF76A" w14:textId="4E9DF83F" w:rsidR="008E4A1F" w:rsidRDefault="005F40FD" w:rsidP="0030055D">
      <w:pPr>
        <w:pStyle w:val="ListParagraph"/>
        <w:numPr>
          <w:ilvl w:val="1"/>
          <w:numId w:val="32"/>
        </w:numPr>
        <w:spacing w:after="10" w:line="266" w:lineRule="auto"/>
        <w:ind w:right="55"/>
      </w:pPr>
      <w:r>
        <w:t>Sp</w:t>
      </w:r>
      <w:r w:rsidR="0030055D">
        <w:t>ray nozzles falling off.</w:t>
      </w:r>
    </w:p>
    <w:p w14:paraId="280288F8" w14:textId="00A357ED" w:rsidR="00E41905" w:rsidRDefault="00414062" w:rsidP="0030055D">
      <w:pPr>
        <w:pStyle w:val="ListParagraph"/>
        <w:numPr>
          <w:ilvl w:val="1"/>
          <w:numId w:val="32"/>
        </w:numPr>
        <w:spacing w:after="10" w:line="266" w:lineRule="auto"/>
        <w:ind w:right="55"/>
      </w:pPr>
      <w:r>
        <w:t>P</w:t>
      </w:r>
      <w:r w:rsidR="00E41905">
        <w:t>ipe</w:t>
      </w:r>
      <w:r w:rsidR="005840EA">
        <w:t>s</w:t>
      </w:r>
      <w:r w:rsidR="00E41905">
        <w:t xml:space="preserve"> ruptur</w:t>
      </w:r>
      <w:r w:rsidR="005840EA">
        <w:t>ing</w:t>
      </w:r>
    </w:p>
    <w:p w14:paraId="565054BF" w14:textId="4D312F33" w:rsidR="00491FAF" w:rsidRDefault="00A00672" w:rsidP="0030055D">
      <w:pPr>
        <w:pStyle w:val="ListParagraph"/>
        <w:numPr>
          <w:ilvl w:val="1"/>
          <w:numId w:val="32"/>
        </w:numPr>
        <w:spacing w:after="10" w:line="266" w:lineRule="auto"/>
        <w:ind w:right="55"/>
      </w:pPr>
      <w:r>
        <w:t>Compressor Vibrations</w:t>
      </w:r>
    </w:p>
    <w:p w14:paraId="76FC470D" w14:textId="1B2F00A5" w:rsidR="00A00672" w:rsidRDefault="00A00672" w:rsidP="0030055D">
      <w:pPr>
        <w:pStyle w:val="ListParagraph"/>
        <w:numPr>
          <w:ilvl w:val="1"/>
          <w:numId w:val="32"/>
        </w:numPr>
        <w:spacing w:after="10" w:line="266" w:lineRule="auto"/>
        <w:ind w:right="55"/>
      </w:pPr>
      <w:r>
        <w:t>Acid temperature excursion</w:t>
      </w:r>
    </w:p>
    <w:p w14:paraId="106E77AF" w14:textId="00F58F5E" w:rsidR="00A00672" w:rsidRDefault="00A00672" w:rsidP="0030055D">
      <w:pPr>
        <w:pStyle w:val="ListParagraph"/>
        <w:numPr>
          <w:ilvl w:val="1"/>
          <w:numId w:val="32"/>
        </w:numPr>
        <w:spacing w:after="10" w:line="266" w:lineRule="auto"/>
        <w:ind w:right="55"/>
      </w:pPr>
      <w:r>
        <w:t>Low-low liquid levels</w:t>
      </w:r>
    </w:p>
    <w:p w14:paraId="2B4C89D5" w14:textId="392CF6EA" w:rsidR="00A00672" w:rsidRPr="00F23F02" w:rsidRDefault="00A00672" w:rsidP="0030055D">
      <w:pPr>
        <w:pStyle w:val="ListParagraph"/>
        <w:numPr>
          <w:ilvl w:val="1"/>
          <w:numId w:val="32"/>
        </w:numPr>
        <w:spacing w:after="10" w:line="266" w:lineRule="auto"/>
        <w:ind w:right="55"/>
      </w:pPr>
      <w:r>
        <w:t>Etc.</w:t>
      </w:r>
    </w:p>
    <w:p w14:paraId="62CFF9B4" w14:textId="286D1C86" w:rsidR="00491FAF" w:rsidRPr="00F23F02" w:rsidRDefault="00491FAF" w:rsidP="0070274A">
      <w:pPr>
        <w:pStyle w:val="ListParagraph"/>
        <w:numPr>
          <w:ilvl w:val="0"/>
          <w:numId w:val="32"/>
        </w:numPr>
        <w:spacing w:after="5" w:line="269" w:lineRule="auto"/>
        <w:ind w:right="55"/>
      </w:pPr>
      <w:r w:rsidRPr="00F23F02">
        <w:t>Includes detailed notes on signals from existing PLCs, trip commands to ABC, and interlock logic like valve closures or pump trips.</w:t>
      </w:r>
    </w:p>
    <w:p w14:paraId="5FAB51D2" w14:textId="77777777" w:rsidR="00491FAF" w:rsidRPr="00F23F02" w:rsidRDefault="00491FAF" w:rsidP="00491FAF">
      <w:pPr>
        <w:spacing w:after="327" w:line="259" w:lineRule="auto"/>
        <w:ind w:left="10" w:right="-10"/>
      </w:pPr>
      <w:r w:rsidRPr="00F23F02">
        <w:rPr>
          <w:noProof/>
        </w:rPr>
        <mc:AlternateContent>
          <mc:Choice Requires="wpg">
            <w:drawing>
              <wp:inline distT="0" distB="0" distL="0" distR="0" wp14:anchorId="5280897D" wp14:editId="28275023">
                <wp:extent cx="6370320" cy="9147"/>
                <wp:effectExtent l="0" t="0" r="0" b="0"/>
                <wp:docPr id="16306" name="Group 16306"/>
                <wp:cNvGraphicFramePr/>
                <a:graphic xmlns:a="http://schemas.openxmlformats.org/drawingml/2006/main">
                  <a:graphicData uri="http://schemas.microsoft.com/office/word/2010/wordprocessingGroup">
                    <wpg:wgp>
                      <wpg:cNvGrpSpPr/>
                      <wpg:grpSpPr>
                        <a:xfrm>
                          <a:off x="0" y="0"/>
                          <a:ext cx="6370320" cy="9147"/>
                          <a:chOff x="0" y="0"/>
                          <a:chExt cx="6370320" cy="9147"/>
                        </a:xfrm>
                      </wpg:grpSpPr>
                      <wps:wsp>
                        <wps:cNvPr id="16305" name="Shape 16305"/>
                        <wps:cNvSpPr/>
                        <wps:spPr>
                          <a:xfrm>
                            <a:off x="0" y="0"/>
                            <a:ext cx="6370320" cy="9147"/>
                          </a:xfrm>
                          <a:custGeom>
                            <a:avLst/>
                            <a:gdLst/>
                            <a:ahLst/>
                            <a:cxnLst/>
                            <a:rect l="0" t="0" r="0" b="0"/>
                            <a:pathLst>
                              <a:path w="6370320" h="9147">
                                <a:moveTo>
                                  <a:pt x="0" y="4573"/>
                                </a:moveTo>
                                <a:lnTo>
                                  <a:pt x="6370320"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3902729" id="Group 16306" o:spid="_x0000_s1026" style="width:501.6pt;height:.7pt;mso-position-horizontal-relative:char;mso-position-vertical-relative:line" coordsize="637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">
                <v:shape id="Shape 16305" o:spid="_x0000_s1027" style="position:absolute;width:63703;height:91;visibility:visible;mso-wrap-style:square;v-text-anchor:top" coordsize="6370320,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" path="m,4573r6370320,e" filled="f" strokeweight=".25408mm">
                  <v:stroke miterlimit="1" joinstyle="miter"/>
                  <v:path arrowok="t" textboxrect="0,0,6370320,9147"/>
                </v:shape>
                <w10:anchorlock/>
              </v:group>
            </w:pict>
          </mc:Fallback>
        </mc:AlternateContent>
      </w:r>
    </w:p>
    <w:p w14:paraId="57FCFD6B" w14:textId="77777777" w:rsidR="0070274A" w:rsidRPr="00F23F02" w:rsidRDefault="00491FAF" w:rsidP="00491FAF">
      <w:pPr>
        <w:spacing w:after="10" w:line="266" w:lineRule="auto"/>
        <w:ind w:left="1444" w:right="81" w:hanging="1440"/>
        <w:jc w:val="both"/>
      </w:pPr>
      <w:r w:rsidRPr="00F23F02">
        <w:rPr>
          <w:b/>
          <w:bCs/>
        </w:rPr>
        <w:t>Advantages</w:t>
      </w:r>
      <w:r w:rsidRPr="00F23F02">
        <w:tab/>
      </w:r>
    </w:p>
    <w:p w14:paraId="15DDC435" w14:textId="4405039E" w:rsidR="00491FAF" w:rsidRPr="00F23F02" w:rsidRDefault="00491FAF" w:rsidP="0070274A">
      <w:pPr>
        <w:pStyle w:val="ListParagraph"/>
        <w:numPr>
          <w:ilvl w:val="0"/>
          <w:numId w:val="32"/>
        </w:numPr>
        <w:spacing w:after="10" w:line="266" w:lineRule="auto"/>
        <w:ind w:right="55"/>
        <w:jc w:val="both"/>
      </w:pPr>
      <w:r w:rsidRPr="00F23F02">
        <w:t>Organizes complex safety logic into a clear, scannable grid, reducing the chance of overlooking critical interlocks—more user-friendly than dense text-based scenarios in</w:t>
      </w:r>
      <w:r w:rsidR="0070274A" w:rsidRPr="00F23F02">
        <w:t xml:space="preserve"> </w:t>
      </w:r>
      <w:r w:rsidRPr="00F23F02">
        <w:t>AVEVA OTS, which can complicate quick reference during training.</w:t>
      </w:r>
    </w:p>
    <w:p w14:paraId="77BCD6B4" w14:textId="6E73F20B" w:rsidR="00491FAF" w:rsidRPr="00F23F02" w:rsidRDefault="00491FAF" w:rsidP="0070274A">
      <w:pPr>
        <w:pStyle w:val="ListParagraph"/>
        <w:numPr>
          <w:ilvl w:val="0"/>
          <w:numId w:val="32"/>
        </w:numPr>
        <w:spacing w:after="5" w:line="269" w:lineRule="auto"/>
        <w:ind w:right="55"/>
      </w:pPr>
      <w:r w:rsidRPr="00F23F02">
        <w:t>Allows simulation of upsets without real risks, testing responses in a controlled environment, better than partial scenario coverage in Equinox OTS that may miss comprehensive interlock mappings.</w:t>
      </w:r>
    </w:p>
    <w:p w14:paraId="2285B319" w14:textId="730B37BF" w:rsidR="00491FAF" w:rsidRPr="00F23F02" w:rsidRDefault="00491FAF" w:rsidP="0070274A">
      <w:pPr>
        <w:pStyle w:val="ListParagraph"/>
        <w:numPr>
          <w:ilvl w:val="0"/>
          <w:numId w:val="32"/>
        </w:numPr>
        <w:spacing w:after="3" w:line="280" w:lineRule="auto"/>
        <w:ind w:right="55"/>
      </w:pPr>
      <w:r w:rsidRPr="00F23F02">
        <w:t xml:space="preserve">Comprehensive coverage of scenarios ensures all potential failures are addressed, from low levels to high pressures, surpassing limited upset libraries in </w:t>
      </w:r>
      <w:proofErr w:type="spellStart"/>
      <w:r w:rsidRPr="00F23F02">
        <w:t>Topsoe</w:t>
      </w:r>
      <w:proofErr w:type="spellEnd"/>
      <w:r w:rsidRPr="00F23F02">
        <w:t xml:space="preserve"> OTS by providing plant-specific depth.</w:t>
      </w:r>
    </w:p>
    <w:p w14:paraId="7E349BB9" w14:textId="77777777" w:rsidR="00491FAF" w:rsidRPr="00F23F02" w:rsidRDefault="00491FAF" w:rsidP="00491FAF">
      <w:pPr>
        <w:spacing w:after="327" w:line="259" w:lineRule="auto"/>
        <w:ind w:left="10" w:right="-10"/>
      </w:pPr>
      <w:r w:rsidRPr="00F23F02">
        <w:rPr>
          <w:noProof/>
        </w:rPr>
        <mc:AlternateContent>
          <mc:Choice Requires="wpg">
            <w:drawing>
              <wp:inline distT="0" distB="0" distL="0" distR="0" wp14:anchorId="073A0C62" wp14:editId="58F9D1E2">
                <wp:extent cx="6370320" cy="12196"/>
                <wp:effectExtent l="0" t="0" r="0" b="0"/>
                <wp:docPr id="16308" name="Group 16308"/>
                <wp:cNvGraphicFramePr/>
                <a:graphic xmlns:a="http://schemas.openxmlformats.org/drawingml/2006/main">
                  <a:graphicData uri="http://schemas.microsoft.com/office/word/2010/wordprocessingGroup">
                    <wpg:wgp>
                      <wpg:cNvGrpSpPr/>
                      <wpg:grpSpPr>
                        <a:xfrm>
                          <a:off x="0" y="0"/>
                          <a:ext cx="6370320" cy="12196"/>
                          <a:chOff x="0" y="0"/>
                          <a:chExt cx="6370320" cy="12196"/>
                        </a:xfrm>
                      </wpg:grpSpPr>
                      <wps:wsp>
                        <wps:cNvPr id="16307" name="Shape 16307"/>
                        <wps:cNvSpPr/>
                        <wps:spPr>
                          <a:xfrm>
                            <a:off x="0" y="0"/>
                            <a:ext cx="6370320" cy="12196"/>
                          </a:xfrm>
                          <a:custGeom>
                            <a:avLst/>
                            <a:gdLst/>
                            <a:ahLst/>
                            <a:cxnLst/>
                            <a:rect l="0" t="0" r="0" b="0"/>
                            <a:pathLst>
                              <a:path w="6370320" h="12196">
                                <a:moveTo>
                                  <a:pt x="0" y="6098"/>
                                </a:moveTo>
                                <a:lnTo>
                                  <a:pt x="637032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4C8A89DA" id="Group 16308" o:spid="_x0000_s1026" style="width:501.6pt;height:.95pt;mso-position-horizontal-relative:char;mso-position-vertical-relative:line" coordsize="6370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">
                <v:shape id="Shape 16307" o:spid="_x0000_s1027" style="position:absolute;width:63703;height:121;visibility:visible;mso-wrap-style:square;v-text-anchor:top" coordsize="6370320,1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" path="m,6098r6370320,e" filled="f" strokeweight=".33878mm">
                  <v:stroke miterlimit="1" joinstyle="miter"/>
                  <v:path arrowok="t" textboxrect="0,0,6370320,12196"/>
                </v:shape>
                <w10:anchorlock/>
              </v:group>
            </w:pict>
          </mc:Fallback>
        </mc:AlternateContent>
      </w:r>
    </w:p>
    <w:p w14:paraId="39FCFB87" w14:textId="77777777" w:rsidR="0070274A" w:rsidRPr="00F23F02" w:rsidRDefault="00491FAF" w:rsidP="00491FAF">
      <w:pPr>
        <w:ind w:left="1454" w:right="55" w:hanging="1430"/>
        <w:rPr>
          <w:b/>
          <w:bCs/>
        </w:rPr>
      </w:pPr>
      <w:r w:rsidRPr="00F23F02">
        <w:rPr>
          <w:b/>
          <w:bCs/>
        </w:rPr>
        <w:t>Benefits</w:t>
      </w:r>
    </w:p>
    <w:p w14:paraId="4346F9A6" w14:textId="7DCC0CEC" w:rsidR="00491FAF" w:rsidRPr="00F23F02" w:rsidRDefault="00491FAF" w:rsidP="0070274A">
      <w:pPr>
        <w:pStyle w:val="ListParagraph"/>
        <w:numPr>
          <w:ilvl w:val="0"/>
          <w:numId w:val="32"/>
        </w:numPr>
        <w:ind w:right="55"/>
      </w:pPr>
      <w:r w:rsidRPr="00F23F02">
        <w:t>Improves profits through proactive upset training, minimizing unplanned downtimes that can cost millions in lost production.</w:t>
      </w:r>
    </w:p>
    <w:p w14:paraId="14E42F72" w14:textId="34C541A5" w:rsidR="00491FAF" w:rsidRPr="00F23F02" w:rsidRDefault="00491FAF" w:rsidP="00F23F02">
      <w:pPr>
        <w:pStyle w:val="ListParagraph"/>
        <w:numPr>
          <w:ilvl w:val="0"/>
          <w:numId w:val="32"/>
        </w:numPr>
        <w:spacing w:after="5" w:line="269" w:lineRule="auto"/>
        <w:ind w:right="55"/>
      </w:pPr>
      <w:r w:rsidRPr="00F23F02">
        <w:t>Elevates safety by simulating interlocks, reducing human-error incidents and associated insurance premiums or fines.</w:t>
      </w:r>
    </w:p>
    <w:p w14:paraId="10FCEF99" w14:textId="2EFD5B2E" w:rsidR="00491FAF" w:rsidRPr="00F23F02" w:rsidRDefault="00491FAF" w:rsidP="00F23F02">
      <w:pPr>
        <w:pStyle w:val="NoSpacing"/>
        <w:numPr>
          <w:ilvl w:val="0"/>
          <w:numId w:val="32"/>
        </w:numPr>
      </w:pPr>
      <w:r w:rsidRPr="00F23F02">
        <w:t>Contributes to sustainability by preparing operators to handle scenarios tha</w:t>
      </w:r>
      <w:r w:rsidR="00F23F02" w:rsidRPr="00F23F02">
        <w:t xml:space="preserve">t </w:t>
      </w:r>
      <w:r w:rsidRPr="00F23F02">
        <w:t xml:space="preserve">prevent spills or excess emissions, ensuring compliance and avoiding environmental cleanup </w:t>
      </w:r>
      <w:r w:rsidRPr="00F23F02">
        <w:rPr>
          <w:rFonts w:eastAsia="Calibri" w:cs="Calibri"/>
        </w:rPr>
        <w:t>costs.</w:t>
      </w:r>
    </w:p>
    <w:p w14:paraId="6967AB5A" w14:textId="77777777" w:rsidR="00CC34E7" w:rsidRPr="0070274A" w:rsidRDefault="00CC34E7" w:rsidP="00F23F02">
      <w:pPr>
        <w:pStyle w:val="NoSpacing"/>
        <w:sectPr w:rsidR="00CC34E7" w:rsidRPr="0070274A" w:rsidSect="00365867">
          <w:pgSz w:w="12240" w:h="15840" w:code="1"/>
          <w:pgMar w:top="1440" w:right="1440" w:bottom="1440" w:left="1440" w:header="720" w:footer="720" w:gutter="0"/>
          <w:cols w:space="720"/>
          <w:titlePg/>
          <w:docGrid w:linePitch="360"/>
        </w:sectPr>
      </w:pPr>
    </w:p>
    <w:p w14:paraId="1BA8A296" w14:textId="150C5F06" w:rsidR="00A10FFD" w:rsidRDefault="00A10FFD" w:rsidP="00160257">
      <w:pPr>
        <w:pStyle w:val="Heading1"/>
        <w:spacing w:before="120"/>
      </w:pPr>
      <w:bookmarkStart w:id="23" w:name="_Toc210064749"/>
      <w:r>
        <w:lastRenderedPageBreak/>
        <w:t>Appendix C: Monte Carlo</w:t>
      </w:r>
    </w:p>
    <w:p w14:paraId="3C313E9D" w14:textId="43412D4E" w:rsidR="001D7506" w:rsidRDefault="001D7506" w:rsidP="007C4B79">
      <w:pPr>
        <w:pStyle w:val="Heading2"/>
      </w:pPr>
      <w:r>
        <w:rPr>
          <w:noProof/>
        </w:rPr>
        <w:drawing>
          <wp:inline distT="0" distB="0" distL="0" distR="0" wp14:anchorId="4010214C" wp14:editId="4E1A9441">
            <wp:extent cx="5943600" cy="2734945"/>
            <wp:effectExtent l="0" t="0" r="0" b="8255"/>
            <wp:docPr id="2079244990" name="Picture 1" descr="Diagram of a diagram of a project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4990" name="Picture 1" descr="Diagram of a diagram of a project cos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34945"/>
                    </a:xfrm>
                    <a:prstGeom prst="rect">
                      <a:avLst/>
                    </a:prstGeom>
                    <a:noFill/>
                    <a:ln>
                      <a:noFill/>
                    </a:ln>
                  </pic:spPr>
                </pic:pic>
              </a:graphicData>
            </a:graphic>
          </wp:inline>
        </w:drawing>
      </w:r>
    </w:p>
    <w:p w14:paraId="68F1FAD6" w14:textId="2FE34094" w:rsidR="007C4B79" w:rsidRDefault="007C4B79" w:rsidP="007C4B79">
      <w:pPr>
        <w:pStyle w:val="Heading2"/>
      </w:pPr>
      <w:r>
        <w:t>Monte Carlo Overview</w:t>
      </w:r>
    </w:p>
    <w:p w14:paraId="6ECF9ED1" w14:textId="1B7EC255" w:rsidR="007C4B79" w:rsidRDefault="007C4B79" w:rsidP="007C4B79">
      <w:r>
        <w:t>Monte Carlo simulation is a powerful statistical method utilized in process simulations to analyze the impact of risk and uncertainty in plant operations. In the context of this project, the application of Monte Carlo techniques will provide a robust framework for assessing various scenarios affecting system outputs, ultimately leading to optimized performance and enhanced decision-making.</w:t>
      </w:r>
    </w:p>
    <w:p w14:paraId="2E0CA553" w14:textId="77777777" w:rsidR="007C4B79" w:rsidRDefault="007C4B79" w:rsidP="007C4B79">
      <w:r>
        <w:t>By employing Monte Carlo simulations, the project aims to account for a wide range of variables including feedstock variability, equipment performance, and market conditions. This stochastic approach enables the generation of multiple potential outcomes based on randomly sampled input parameters, allowing stakeholders to visualize the potential range of system performance and identify key drivers of efficiency.</w:t>
      </w:r>
    </w:p>
    <w:p w14:paraId="362F1C1F" w14:textId="77777777" w:rsidR="007C4B79" w:rsidRDefault="007C4B79" w:rsidP="007C4B79">
      <w:r w:rsidRPr="007C4B79">
        <w:rPr>
          <w:rStyle w:val="Heading2Char"/>
        </w:rPr>
        <w:t>Incorporating Monte Carlo methods will facilitate</w:t>
      </w:r>
      <w:r>
        <w:t>:</w:t>
      </w:r>
    </w:p>
    <w:p w14:paraId="4856A93A" w14:textId="77777777" w:rsidR="007C4B79" w:rsidRDefault="007C4B79" w:rsidP="007C4B79">
      <w:pPr>
        <w:pStyle w:val="ListParagraph"/>
        <w:numPr>
          <w:ilvl w:val="0"/>
          <w:numId w:val="44"/>
        </w:numPr>
      </w:pPr>
      <w:r>
        <w:t>Risk Assessment: Understanding the likelihood and impact of adverse events on plant operations, enabling proactive measures to be implemented.</w:t>
      </w:r>
    </w:p>
    <w:p w14:paraId="3FA6F95A" w14:textId="77777777" w:rsidR="007C4B79" w:rsidRDefault="007C4B79" w:rsidP="007C4B79">
      <w:pPr>
        <w:pStyle w:val="ListParagraph"/>
        <w:numPr>
          <w:ilvl w:val="0"/>
          <w:numId w:val="44"/>
        </w:numPr>
      </w:pPr>
      <w:r>
        <w:t>Scenario Analysis: Evaluating how different operational strategies and process adjustments can affect output, helping operators to make informed decisions that maximize productivity.</w:t>
      </w:r>
    </w:p>
    <w:p w14:paraId="03B8BF06" w14:textId="77777777" w:rsidR="007C4B79" w:rsidRDefault="007C4B79" w:rsidP="007C4B79">
      <w:pPr>
        <w:pStyle w:val="ListParagraph"/>
        <w:numPr>
          <w:ilvl w:val="0"/>
          <w:numId w:val="44"/>
        </w:numPr>
      </w:pPr>
      <w:r>
        <w:lastRenderedPageBreak/>
        <w:t xml:space="preserve">Optimization of Processes: Identifying optimal operating conditions and configurations that enhance overall system </w:t>
      </w:r>
      <w:proofErr w:type="gramStart"/>
      <w:r>
        <w:t>outputs</w:t>
      </w:r>
      <w:proofErr w:type="gramEnd"/>
      <w:r>
        <w:t xml:space="preserve"> while minimizing costs and environmental impact.</w:t>
      </w:r>
    </w:p>
    <w:p w14:paraId="48786CB3" w14:textId="77777777" w:rsidR="007C4B79" w:rsidRDefault="007C4B79" w:rsidP="007C4B79">
      <w:r>
        <w:t xml:space="preserve">By integrating Monte Carlo simulations into both the operator training simulator (OTS) and the process digital-twin predictive analytic model, the project seeks to deliver a comprehensive toolset that not only trains operators on best practices but also equips them with predictive insights for real-time decision-making. This holistic approach aims to maximize system </w:t>
      </w:r>
      <w:proofErr w:type="gramStart"/>
      <w:r>
        <w:t>outputs</w:t>
      </w:r>
      <w:proofErr w:type="gramEnd"/>
      <w:r>
        <w:t xml:space="preserve"> while ensuring safety and compliance, thereby providing a significant strategic advantage in the competitive market landscape.</w:t>
      </w:r>
    </w:p>
    <w:p w14:paraId="714E8AC1" w14:textId="77777777" w:rsidR="00A10FFD" w:rsidRDefault="00A10FFD">
      <w:pPr>
        <w:rPr>
          <w:rFonts w:asciiTheme="majorHAnsi" w:eastAsiaTheme="majorEastAsia" w:hAnsiTheme="majorHAnsi" w:cstheme="majorBidi"/>
          <w:color w:val="0F4761" w:themeColor="accent1" w:themeShade="BF"/>
          <w:sz w:val="40"/>
          <w:szCs w:val="40"/>
        </w:rPr>
      </w:pPr>
      <w:r>
        <w:br w:type="page"/>
      </w:r>
    </w:p>
    <w:p w14:paraId="168AFBBF" w14:textId="5CBB17AA" w:rsidR="00A863B0" w:rsidRDefault="007901DE" w:rsidP="007901DE">
      <w:pPr>
        <w:pStyle w:val="Heading1"/>
      </w:pPr>
      <w:r>
        <w:lastRenderedPageBreak/>
        <w:t xml:space="preserve">Appendix </w:t>
      </w:r>
      <w:r w:rsidR="00A10FFD">
        <w:t>D</w:t>
      </w:r>
      <w:r>
        <w:t xml:space="preserve">: </w:t>
      </w:r>
      <w:r w:rsidR="00A863B0">
        <w:t>Physical Property Generation</w:t>
      </w:r>
      <w:bookmarkEnd w:id="23"/>
    </w:p>
    <w:p w14:paraId="46C2EFF9" w14:textId="3910A135" w:rsidR="00E8754A" w:rsidRDefault="00E8754A" w:rsidP="00EE36B8">
      <w:pPr>
        <w:pStyle w:val="Heading2"/>
      </w:pPr>
      <w:bookmarkStart w:id="24" w:name="_Toc210064750"/>
      <w:r>
        <w:t>General Approach to Programming Physical Properties</w:t>
      </w:r>
      <w:bookmarkEnd w:id="24"/>
    </w:p>
    <w:p w14:paraId="3A6C80BF" w14:textId="2ED04B15" w:rsidR="00E8754A" w:rsidRPr="00E8754A" w:rsidRDefault="00BB086E" w:rsidP="00E8754A">
      <w:r>
        <w:t xml:space="preserve">Physical properties for this project’s needs are easily obtainable through Aspen Plus or </w:t>
      </w:r>
      <w:r w:rsidR="00B175FB">
        <w:t xml:space="preserve">the standard steam tables.  In the documentation for Aspen Plus the methods for calculating </w:t>
      </w:r>
      <w:r w:rsidR="000A6DE7">
        <w:t xml:space="preserve">items such as the heat capacity of </w:t>
      </w:r>
      <w:r w:rsidR="0006760C">
        <w:t>liquids can</w:t>
      </w:r>
      <w:r w:rsidR="000A6DE7">
        <w:t xml:space="preserve"> come from an activity coefficient model with complex </w:t>
      </w:r>
      <w:r w:rsidR="00D94862">
        <w:t xml:space="preserve">entropy and enthalpy correction factors.  This work will take the final output of the model and program </w:t>
      </w:r>
      <w:r w:rsidR="00DD5321">
        <w:t>the data into the simulation.  Unlike the Aspen Plus method of calculations, there is no need to redo or recreate the calculations for each simulation run.</w:t>
      </w:r>
      <w:r>
        <w:t xml:space="preserve"> </w:t>
      </w:r>
    </w:p>
    <w:p w14:paraId="1159D87B" w14:textId="5CFF3C8E" w:rsidR="00EE36B8" w:rsidRDefault="00EE36B8" w:rsidP="00EE36B8">
      <w:pPr>
        <w:pStyle w:val="Heading2"/>
      </w:pPr>
      <w:bookmarkStart w:id="25" w:name="_Toc210064751"/>
      <w:r>
        <w:t>Gas Phase Physical Properties</w:t>
      </w:r>
      <w:bookmarkEnd w:id="25"/>
    </w:p>
    <w:p w14:paraId="4E4A3086" w14:textId="328B4E97" w:rsidR="00EE36B8" w:rsidRDefault="00742CB7" w:rsidP="00EE36B8">
      <w:r>
        <w:t xml:space="preserve">The gas phase physical properties are well known.  </w:t>
      </w:r>
      <w:proofErr w:type="gramStart"/>
      <w:r w:rsidR="008D4DAD">
        <w:t>For the purpose of</w:t>
      </w:r>
      <w:proofErr w:type="gramEnd"/>
      <w:r w:rsidR="008D4DAD">
        <w:t xml:space="preserve"> this work the ideal gas equation should be adequate.  </w:t>
      </w:r>
    </w:p>
    <w:p w14:paraId="66F2CDAD" w14:textId="7DBB7581" w:rsidR="001D3C13" w:rsidRPr="00EE36B8" w:rsidRDefault="001D3C13" w:rsidP="001D3C13">
      <w:pPr>
        <w:pStyle w:val="Heading2"/>
      </w:pPr>
      <w:bookmarkStart w:id="26" w:name="_Toc210064752"/>
      <w:r>
        <w:t>Liquid Phase Physical Properties</w:t>
      </w:r>
      <w:bookmarkEnd w:id="26"/>
    </w:p>
    <w:p w14:paraId="2FB3311A" w14:textId="1AC8F77E" w:rsidR="00EE36B8" w:rsidRPr="001E4741" w:rsidRDefault="00AB273A" w:rsidP="001E4741">
      <w:r>
        <w:t>The heat capacities</w:t>
      </w:r>
      <w:r w:rsidR="00057A85">
        <w:t xml:space="preserve"> for </w:t>
      </w:r>
      <w:r w:rsidR="0067555E">
        <w:t>liquids</w:t>
      </w:r>
      <w:r w:rsidR="00057A85">
        <w:t xml:space="preserve"> will be taken from Aspen </w:t>
      </w:r>
      <w:proofErr w:type="spellStart"/>
      <w:r w:rsidR="00057A85">
        <w:t>Plus’</w:t>
      </w:r>
      <w:proofErr w:type="spellEnd"/>
      <w:r w:rsidR="00057A85">
        <w:t xml:space="preserve"> </w:t>
      </w:r>
      <w:r w:rsidR="006A261D">
        <w:t>physical property generation software as a table or graph.  This data will be programmed into</w:t>
      </w:r>
      <w:r w:rsidR="00326ABD">
        <w:t xml:space="preserve"> the simulation.  </w:t>
      </w:r>
    </w:p>
    <w:p w14:paraId="70297B31" w14:textId="77777777" w:rsidR="005D1FCA" w:rsidRDefault="005D1FCA" w:rsidP="005D1FCA">
      <w:pPr>
        <w:pStyle w:val="Heading2"/>
      </w:pPr>
      <w:bookmarkStart w:id="27" w:name="_Toc210064753"/>
      <w:r>
        <w:t>Steam Physical Properties</w:t>
      </w:r>
      <w:bookmarkEnd w:id="27"/>
    </w:p>
    <w:p w14:paraId="714F604A" w14:textId="44A58858" w:rsidR="00A863B0" w:rsidRDefault="005D1FCA" w:rsidP="005D1FCA">
      <w:pPr>
        <w:rPr>
          <w:sz w:val="40"/>
          <w:szCs w:val="40"/>
        </w:rPr>
      </w:pPr>
      <w:r>
        <w:t xml:space="preserve">The </w:t>
      </w:r>
      <w:r w:rsidR="005F69A2">
        <w:t>steam tables will be utilized for steam physical properties.</w:t>
      </w:r>
      <w:r w:rsidR="00A863B0">
        <w:br w:type="page"/>
      </w:r>
    </w:p>
    <w:p w14:paraId="4CAA5450" w14:textId="0AE4E5B1" w:rsidR="00E13FE0" w:rsidRDefault="00E13FE0" w:rsidP="00E13FE0">
      <w:pPr>
        <w:pStyle w:val="Heading1"/>
      </w:pPr>
      <w:bookmarkStart w:id="28" w:name="_Toc210064754"/>
      <w:r>
        <w:lastRenderedPageBreak/>
        <w:t xml:space="preserve">Appendix </w:t>
      </w:r>
      <w:r w:rsidR="00A10FFD">
        <w:t>E</w:t>
      </w:r>
      <w:r>
        <w:t xml:space="preserve">: Description of Matrix </w:t>
      </w:r>
      <w:r w:rsidR="008C4155">
        <w:t>Algebra</w:t>
      </w:r>
      <w:bookmarkEnd w:id="28"/>
      <w:r>
        <w:t xml:space="preserve"> </w:t>
      </w:r>
    </w:p>
    <w:p w14:paraId="0362C41D" w14:textId="59776ACA" w:rsidR="008C67C7" w:rsidRDefault="008C4155" w:rsidP="00E13FE0">
      <w:r>
        <w:t>The system’s computations will</w:t>
      </w:r>
      <w:r w:rsidR="000A7C61">
        <w:t xml:space="preserve"> almost exclusively</w:t>
      </w:r>
      <w:r>
        <w:t xml:space="preserve"> utilize </w:t>
      </w:r>
      <w:r w:rsidR="00DB486A">
        <w:t>N</w:t>
      </w:r>
      <w:r>
        <w:t>um</w:t>
      </w:r>
      <w:r w:rsidR="00DB486A">
        <w:t>P</w:t>
      </w:r>
      <w:r>
        <w:t xml:space="preserve">y, which is a </w:t>
      </w:r>
      <w:r w:rsidR="002A0FE8">
        <w:t xml:space="preserve">linear matrix programming language, with a possible exception of utilizing </w:t>
      </w:r>
      <w:proofErr w:type="spellStart"/>
      <w:r w:rsidR="00DB486A">
        <w:t>P</w:t>
      </w:r>
      <w:r w:rsidR="008C67C7">
        <w:t>s</w:t>
      </w:r>
      <w:r w:rsidR="00831EDA">
        <w:t>i</w:t>
      </w:r>
      <w:r w:rsidR="00DB486A">
        <w:t>P</w:t>
      </w:r>
      <w:r w:rsidR="002F0F98">
        <w:t>y</w:t>
      </w:r>
      <w:proofErr w:type="spellEnd"/>
      <w:r w:rsidR="002F0F98">
        <w:t xml:space="preserve">, which is a non-linear equation solver on some of the converter </w:t>
      </w:r>
      <w:r w:rsidR="000A7C61">
        <w:t xml:space="preserve">reactions. </w:t>
      </w:r>
    </w:p>
    <w:p w14:paraId="5692464B" w14:textId="24199A68" w:rsidR="006555F9" w:rsidRPr="00FB151B" w:rsidRDefault="008C67C7" w:rsidP="00F866D4">
      <w:pPr>
        <w:rPr>
          <w:rFonts w:asciiTheme="majorHAnsi" w:eastAsiaTheme="majorEastAsia" w:hAnsiTheme="majorHAnsi" w:cstheme="majorBidi"/>
          <w:color w:val="0F4761" w:themeColor="accent1" w:themeShade="BF"/>
          <w:sz w:val="40"/>
          <w:szCs w:val="40"/>
        </w:rPr>
      </w:pPr>
      <w:r>
        <w:t xml:space="preserve">By keeping as many of the equations linear, it allows the simulation to converge </w:t>
      </w:r>
      <w:r w:rsidR="00814640">
        <w:t>rapidly, as opposed to having non-linear equations which require a root-finding algorithm.</w:t>
      </w:r>
      <w:r w:rsidR="00D1046F">
        <w:t xml:space="preserve">  This software </w:t>
      </w:r>
      <w:proofErr w:type="gramStart"/>
      <w:r w:rsidR="004D7248">
        <w:t>avoid</w:t>
      </w:r>
      <w:proofErr w:type="gramEnd"/>
      <w:r w:rsidR="004D7248">
        <w:t xml:space="preserve"> the need </w:t>
      </w:r>
      <w:proofErr w:type="gramStart"/>
      <w:r w:rsidR="004D7248">
        <w:t>for</w:t>
      </w:r>
      <w:proofErr w:type="gramEnd"/>
      <w:r w:rsidR="004D7248">
        <w:t xml:space="preserve"> solve complex differential equations by re-running the simulation linearly to obtain each data point in </w:t>
      </w:r>
      <w:proofErr w:type="gramStart"/>
      <w:r w:rsidR="004D7248">
        <w:t>the dynamic</w:t>
      </w:r>
      <w:proofErr w:type="gramEnd"/>
      <w:r w:rsidR="004D7248">
        <w:t xml:space="preserve"> mode.</w:t>
      </w:r>
      <w:r w:rsidR="00814640">
        <w:t xml:space="preserve">  </w:t>
      </w:r>
    </w:p>
    <w:sectPr w:rsidR="006555F9" w:rsidRPr="00FB151B" w:rsidSect="001A115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7B754" w14:textId="77777777" w:rsidR="006D2413" w:rsidRDefault="006D2413" w:rsidP="003735E6">
      <w:pPr>
        <w:spacing w:after="0" w:line="240" w:lineRule="auto"/>
      </w:pPr>
      <w:r>
        <w:separator/>
      </w:r>
    </w:p>
  </w:endnote>
  <w:endnote w:type="continuationSeparator" w:id="0">
    <w:p w14:paraId="1391D3BC" w14:textId="77777777" w:rsidR="006D2413" w:rsidRDefault="006D2413" w:rsidP="00373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A756" w14:textId="77777777" w:rsidR="006D2413" w:rsidRDefault="006D2413" w:rsidP="003735E6">
      <w:pPr>
        <w:spacing w:after="0" w:line="240" w:lineRule="auto"/>
      </w:pPr>
      <w:r>
        <w:separator/>
      </w:r>
    </w:p>
  </w:footnote>
  <w:footnote w:type="continuationSeparator" w:id="0">
    <w:p w14:paraId="4A098C7E" w14:textId="77777777" w:rsidR="006D2413" w:rsidRDefault="006D2413" w:rsidP="00373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A4E0" w14:textId="543B01F4" w:rsidR="006208D4" w:rsidRDefault="006208D4">
    <w:pPr>
      <w:pStyle w:val="Header"/>
    </w:pPr>
    <w:r>
      <w:t>Scope Outline: Operator Trainer Program</w:t>
    </w:r>
    <w:r w:rsidR="00463230">
      <w:t xml:space="preserve"> &amp; Process Digital-Twin Model</w:t>
    </w:r>
    <w:r w:rsidR="005F1354">
      <w:t xml:space="preserve"> &amp; Monte Carlo</w:t>
    </w:r>
  </w:p>
  <w:p w14:paraId="6E0ECC88" w14:textId="484CAFA6" w:rsidR="00FF273B" w:rsidRDefault="00FF273B">
    <w:pPr>
      <w:pStyle w:val="Header"/>
    </w:pPr>
    <w:r>
      <w:t>Eng.: N. Porter</w:t>
    </w:r>
  </w:p>
  <w:p w14:paraId="0449D06D" w14:textId="4A0C4288" w:rsidR="00FF273B" w:rsidRDefault="00FF273B">
    <w:pPr>
      <w:pStyle w:val="Header"/>
    </w:pPr>
    <w:r>
      <w:t xml:space="preserve">Date: </w:t>
    </w:r>
    <w:r w:rsidR="005F1354">
      <w:t>09OCT</w:t>
    </w:r>
    <w:r>
      <w:t>25</w:t>
    </w:r>
  </w:p>
  <w:p w14:paraId="70F0E123" w14:textId="52758CDF" w:rsidR="00FF273B" w:rsidRDefault="00FF273B">
    <w:pPr>
      <w:pStyle w:val="Header"/>
    </w:pPr>
    <w:r>
      <w:t xml:space="preserve">Rev.: </w:t>
    </w:r>
    <w:r w:rsidR="005F1354">
      <w:t>1</w:t>
    </w:r>
    <w:r w:rsidR="003B0C11">
      <w:t>.</w:t>
    </w:r>
    <w:r w:rsidR="00B94B6C">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EB4"/>
    <w:multiLevelType w:val="multilevel"/>
    <w:tmpl w:val="81B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6260"/>
    <w:multiLevelType w:val="hybridMultilevel"/>
    <w:tmpl w:val="7F9A9B42"/>
    <w:lvl w:ilvl="0" w:tplc="C85AA0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5377E"/>
    <w:multiLevelType w:val="hybridMultilevel"/>
    <w:tmpl w:val="B1FCA3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8D5BDC"/>
    <w:multiLevelType w:val="multilevel"/>
    <w:tmpl w:val="867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338CD"/>
    <w:multiLevelType w:val="multilevel"/>
    <w:tmpl w:val="7C58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466E9"/>
    <w:multiLevelType w:val="multilevel"/>
    <w:tmpl w:val="8744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C2768"/>
    <w:multiLevelType w:val="multilevel"/>
    <w:tmpl w:val="EBF82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53E40"/>
    <w:multiLevelType w:val="multilevel"/>
    <w:tmpl w:val="D5B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B0263"/>
    <w:multiLevelType w:val="multilevel"/>
    <w:tmpl w:val="8C6A5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F23F7"/>
    <w:multiLevelType w:val="hybridMultilevel"/>
    <w:tmpl w:val="F8A46BB6"/>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22EE2CEF"/>
    <w:multiLevelType w:val="multilevel"/>
    <w:tmpl w:val="2708C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A5E06"/>
    <w:multiLevelType w:val="hybridMultilevel"/>
    <w:tmpl w:val="A95465C8"/>
    <w:lvl w:ilvl="0" w:tplc="071ACD70">
      <w:start w:val="1"/>
      <w:numFmt w:val="bullet"/>
      <w:lvlText w:val="-"/>
      <w:lvlJc w:val="left"/>
      <w:pPr>
        <w:ind w:left="1617"/>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EAE6FDCC">
      <w:start w:val="1"/>
      <w:numFmt w:val="bullet"/>
      <w:lvlText w:val="o"/>
      <w:lvlJc w:val="left"/>
      <w:pPr>
        <w:ind w:left="254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30F0F07E">
      <w:start w:val="1"/>
      <w:numFmt w:val="bullet"/>
      <w:lvlText w:val="▪"/>
      <w:lvlJc w:val="left"/>
      <w:pPr>
        <w:ind w:left="326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C9D22D54">
      <w:start w:val="1"/>
      <w:numFmt w:val="bullet"/>
      <w:lvlText w:val="•"/>
      <w:lvlJc w:val="left"/>
      <w:pPr>
        <w:ind w:left="398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6048036A">
      <w:start w:val="1"/>
      <w:numFmt w:val="bullet"/>
      <w:lvlText w:val="o"/>
      <w:lvlJc w:val="left"/>
      <w:pPr>
        <w:ind w:left="470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51FCBBD8">
      <w:start w:val="1"/>
      <w:numFmt w:val="bullet"/>
      <w:lvlText w:val="▪"/>
      <w:lvlJc w:val="left"/>
      <w:pPr>
        <w:ind w:left="542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DF00B8FA">
      <w:start w:val="1"/>
      <w:numFmt w:val="bullet"/>
      <w:lvlText w:val="•"/>
      <w:lvlJc w:val="left"/>
      <w:pPr>
        <w:ind w:left="614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04800100">
      <w:start w:val="1"/>
      <w:numFmt w:val="bullet"/>
      <w:lvlText w:val="o"/>
      <w:lvlJc w:val="left"/>
      <w:pPr>
        <w:ind w:left="686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A27CE036">
      <w:start w:val="1"/>
      <w:numFmt w:val="bullet"/>
      <w:lvlText w:val="▪"/>
      <w:lvlJc w:val="left"/>
      <w:pPr>
        <w:ind w:left="758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12" w15:restartNumberingAfterBreak="0">
    <w:nsid w:val="2750574C"/>
    <w:multiLevelType w:val="multilevel"/>
    <w:tmpl w:val="8D66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668A8"/>
    <w:multiLevelType w:val="hybridMultilevel"/>
    <w:tmpl w:val="617E803E"/>
    <w:lvl w:ilvl="0" w:tplc="5FB4FD34">
      <w:start w:val="1"/>
      <w:numFmt w:val="bullet"/>
      <w:lvlText w:val="-"/>
      <w:lvlJc w:val="left"/>
      <w:pPr>
        <w:ind w:left="1607"/>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6BF40556">
      <w:start w:val="1"/>
      <w:numFmt w:val="bullet"/>
      <w:lvlText w:val="o"/>
      <w:lvlJc w:val="left"/>
      <w:pPr>
        <w:ind w:left="256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0970747A">
      <w:start w:val="1"/>
      <w:numFmt w:val="bullet"/>
      <w:lvlText w:val="▪"/>
      <w:lvlJc w:val="left"/>
      <w:pPr>
        <w:ind w:left="328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D6AE4A62">
      <w:start w:val="1"/>
      <w:numFmt w:val="bullet"/>
      <w:lvlText w:val="•"/>
      <w:lvlJc w:val="left"/>
      <w:pPr>
        <w:ind w:left="400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F2CE5340">
      <w:start w:val="1"/>
      <w:numFmt w:val="bullet"/>
      <w:lvlText w:val="o"/>
      <w:lvlJc w:val="left"/>
      <w:pPr>
        <w:ind w:left="472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130ACB44">
      <w:start w:val="1"/>
      <w:numFmt w:val="bullet"/>
      <w:lvlText w:val="▪"/>
      <w:lvlJc w:val="left"/>
      <w:pPr>
        <w:ind w:left="544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8DDCD00A">
      <w:start w:val="1"/>
      <w:numFmt w:val="bullet"/>
      <w:lvlText w:val="•"/>
      <w:lvlJc w:val="left"/>
      <w:pPr>
        <w:ind w:left="616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900EEAE4">
      <w:start w:val="1"/>
      <w:numFmt w:val="bullet"/>
      <w:lvlText w:val="o"/>
      <w:lvlJc w:val="left"/>
      <w:pPr>
        <w:ind w:left="688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D7406CCC">
      <w:start w:val="1"/>
      <w:numFmt w:val="bullet"/>
      <w:lvlText w:val="▪"/>
      <w:lvlJc w:val="left"/>
      <w:pPr>
        <w:ind w:left="7606"/>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14" w15:restartNumberingAfterBreak="0">
    <w:nsid w:val="2F383B77"/>
    <w:multiLevelType w:val="multilevel"/>
    <w:tmpl w:val="09F0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57040"/>
    <w:multiLevelType w:val="multilevel"/>
    <w:tmpl w:val="302A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42FFC"/>
    <w:multiLevelType w:val="multilevel"/>
    <w:tmpl w:val="1ED8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E1853"/>
    <w:multiLevelType w:val="hybridMultilevel"/>
    <w:tmpl w:val="A8462E66"/>
    <w:lvl w:ilvl="0" w:tplc="58C2A0AE">
      <w:start w:val="1"/>
      <w:numFmt w:val="bullet"/>
      <w:lvlText w:val="-"/>
      <w:lvlJc w:val="left"/>
      <w:pPr>
        <w:ind w:left="14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9B8F38A">
      <w:start w:val="1"/>
      <w:numFmt w:val="bullet"/>
      <w:lvlText w:val="o"/>
      <w:lvlJc w:val="left"/>
      <w:pPr>
        <w:ind w:left="25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6A84EA6">
      <w:start w:val="1"/>
      <w:numFmt w:val="bullet"/>
      <w:lvlText w:val="▪"/>
      <w:lvlJc w:val="left"/>
      <w:pPr>
        <w:ind w:left="32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9B8C4E4">
      <w:start w:val="1"/>
      <w:numFmt w:val="bullet"/>
      <w:lvlText w:val="•"/>
      <w:lvlJc w:val="left"/>
      <w:pPr>
        <w:ind w:left="40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9FCDB28">
      <w:start w:val="1"/>
      <w:numFmt w:val="bullet"/>
      <w:lvlText w:val="o"/>
      <w:lvlJc w:val="left"/>
      <w:pPr>
        <w:ind w:left="47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3FE3D36">
      <w:start w:val="1"/>
      <w:numFmt w:val="bullet"/>
      <w:lvlText w:val="▪"/>
      <w:lvlJc w:val="left"/>
      <w:pPr>
        <w:ind w:left="54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D389E4C">
      <w:start w:val="1"/>
      <w:numFmt w:val="bullet"/>
      <w:lvlText w:val="•"/>
      <w:lvlJc w:val="left"/>
      <w:pPr>
        <w:ind w:left="61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790441A">
      <w:start w:val="1"/>
      <w:numFmt w:val="bullet"/>
      <w:lvlText w:val="o"/>
      <w:lvlJc w:val="left"/>
      <w:pPr>
        <w:ind w:left="68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F7C8DC8">
      <w:start w:val="1"/>
      <w:numFmt w:val="bullet"/>
      <w:lvlText w:val="▪"/>
      <w:lvlJc w:val="left"/>
      <w:pPr>
        <w:ind w:left="76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32FD5083"/>
    <w:multiLevelType w:val="hybridMultilevel"/>
    <w:tmpl w:val="EED0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C249B4"/>
    <w:multiLevelType w:val="multilevel"/>
    <w:tmpl w:val="7E003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A2E8F"/>
    <w:multiLevelType w:val="hybridMultilevel"/>
    <w:tmpl w:val="D7580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B11A7A"/>
    <w:multiLevelType w:val="multilevel"/>
    <w:tmpl w:val="F95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669C5"/>
    <w:multiLevelType w:val="multilevel"/>
    <w:tmpl w:val="5418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63ADF"/>
    <w:multiLevelType w:val="multilevel"/>
    <w:tmpl w:val="5F0CD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3238B"/>
    <w:multiLevelType w:val="multilevel"/>
    <w:tmpl w:val="9908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E427D"/>
    <w:multiLevelType w:val="multilevel"/>
    <w:tmpl w:val="F864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03C47"/>
    <w:multiLevelType w:val="hybridMultilevel"/>
    <w:tmpl w:val="B67E8544"/>
    <w:lvl w:ilvl="0" w:tplc="A73C3B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095376"/>
    <w:multiLevelType w:val="hybridMultilevel"/>
    <w:tmpl w:val="1E3C4DD2"/>
    <w:lvl w:ilvl="0" w:tplc="EC6ED53A">
      <w:start w:val="1"/>
      <w:numFmt w:val="bullet"/>
      <w:lvlText w:val="-"/>
      <w:lvlJc w:val="left"/>
      <w:pPr>
        <w:ind w:left="145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BECE752C">
      <w:start w:val="1"/>
      <w:numFmt w:val="bullet"/>
      <w:lvlText w:val="o"/>
      <w:lvlJc w:val="left"/>
      <w:pPr>
        <w:ind w:left="254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8FD68A44">
      <w:start w:val="1"/>
      <w:numFmt w:val="bullet"/>
      <w:lvlText w:val="▪"/>
      <w:lvlJc w:val="left"/>
      <w:pPr>
        <w:ind w:left="326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D7962B46">
      <w:start w:val="1"/>
      <w:numFmt w:val="bullet"/>
      <w:lvlText w:val="•"/>
      <w:lvlJc w:val="left"/>
      <w:pPr>
        <w:ind w:left="398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7AB4D394">
      <w:start w:val="1"/>
      <w:numFmt w:val="bullet"/>
      <w:lvlText w:val="o"/>
      <w:lvlJc w:val="left"/>
      <w:pPr>
        <w:ind w:left="470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66CC0714">
      <w:start w:val="1"/>
      <w:numFmt w:val="bullet"/>
      <w:lvlText w:val="▪"/>
      <w:lvlJc w:val="left"/>
      <w:pPr>
        <w:ind w:left="542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0B4A81D0">
      <w:start w:val="1"/>
      <w:numFmt w:val="bullet"/>
      <w:lvlText w:val="•"/>
      <w:lvlJc w:val="left"/>
      <w:pPr>
        <w:ind w:left="614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9392DBBC">
      <w:start w:val="1"/>
      <w:numFmt w:val="bullet"/>
      <w:lvlText w:val="o"/>
      <w:lvlJc w:val="left"/>
      <w:pPr>
        <w:ind w:left="686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48E01D36">
      <w:start w:val="1"/>
      <w:numFmt w:val="bullet"/>
      <w:lvlText w:val="▪"/>
      <w:lvlJc w:val="left"/>
      <w:pPr>
        <w:ind w:left="7584"/>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28" w15:restartNumberingAfterBreak="0">
    <w:nsid w:val="52FA16E0"/>
    <w:multiLevelType w:val="multilevel"/>
    <w:tmpl w:val="872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E4F4A"/>
    <w:multiLevelType w:val="multilevel"/>
    <w:tmpl w:val="0FEE9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B1B2A"/>
    <w:multiLevelType w:val="multilevel"/>
    <w:tmpl w:val="8A3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B5947"/>
    <w:multiLevelType w:val="multilevel"/>
    <w:tmpl w:val="67B4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6757F"/>
    <w:multiLevelType w:val="multilevel"/>
    <w:tmpl w:val="924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D116D"/>
    <w:multiLevelType w:val="multilevel"/>
    <w:tmpl w:val="460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D5672"/>
    <w:multiLevelType w:val="multilevel"/>
    <w:tmpl w:val="4774C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6E27C8"/>
    <w:multiLevelType w:val="multilevel"/>
    <w:tmpl w:val="B3843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A4955"/>
    <w:multiLevelType w:val="hybridMultilevel"/>
    <w:tmpl w:val="05E8E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010876"/>
    <w:multiLevelType w:val="hybridMultilevel"/>
    <w:tmpl w:val="97C83EA4"/>
    <w:lvl w:ilvl="0" w:tplc="65303E42">
      <w:start w:val="1"/>
      <w:numFmt w:val="bullet"/>
      <w:lvlText w:val="-"/>
      <w:lvlJc w:val="left"/>
      <w:pPr>
        <w:ind w:left="14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138C426">
      <w:start w:val="1"/>
      <w:numFmt w:val="bullet"/>
      <w:lvlText w:val="o"/>
      <w:lvlJc w:val="left"/>
      <w:pPr>
        <w:ind w:left="252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10E7628">
      <w:start w:val="1"/>
      <w:numFmt w:val="bullet"/>
      <w:lvlText w:val="▪"/>
      <w:lvlJc w:val="left"/>
      <w:pPr>
        <w:ind w:left="324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808F49E">
      <w:start w:val="1"/>
      <w:numFmt w:val="bullet"/>
      <w:lvlText w:val="•"/>
      <w:lvlJc w:val="left"/>
      <w:pPr>
        <w:ind w:left="396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65C3EA8">
      <w:start w:val="1"/>
      <w:numFmt w:val="bullet"/>
      <w:lvlText w:val="o"/>
      <w:lvlJc w:val="left"/>
      <w:pPr>
        <w:ind w:left="468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D5449B0">
      <w:start w:val="1"/>
      <w:numFmt w:val="bullet"/>
      <w:lvlText w:val="▪"/>
      <w:lvlJc w:val="left"/>
      <w:pPr>
        <w:ind w:left="540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1AE3660">
      <w:start w:val="1"/>
      <w:numFmt w:val="bullet"/>
      <w:lvlText w:val="•"/>
      <w:lvlJc w:val="left"/>
      <w:pPr>
        <w:ind w:left="612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074F92A">
      <w:start w:val="1"/>
      <w:numFmt w:val="bullet"/>
      <w:lvlText w:val="o"/>
      <w:lvlJc w:val="left"/>
      <w:pPr>
        <w:ind w:left="684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5583DF0">
      <w:start w:val="1"/>
      <w:numFmt w:val="bullet"/>
      <w:lvlText w:val="▪"/>
      <w:lvlJc w:val="left"/>
      <w:pPr>
        <w:ind w:left="756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8" w15:restartNumberingAfterBreak="0">
    <w:nsid w:val="75D1202B"/>
    <w:multiLevelType w:val="multilevel"/>
    <w:tmpl w:val="A592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549BD"/>
    <w:multiLevelType w:val="multilevel"/>
    <w:tmpl w:val="342A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F1153"/>
    <w:multiLevelType w:val="multilevel"/>
    <w:tmpl w:val="814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12272"/>
    <w:multiLevelType w:val="multilevel"/>
    <w:tmpl w:val="94BA1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B5E03"/>
    <w:multiLevelType w:val="multilevel"/>
    <w:tmpl w:val="CB5AE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748FF"/>
    <w:multiLevelType w:val="multilevel"/>
    <w:tmpl w:val="3D88D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497818">
    <w:abstractNumId w:val="26"/>
  </w:num>
  <w:num w:numId="2" w16cid:durableId="1096025507">
    <w:abstractNumId w:val="1"/>
  </w:num>
  <w:num w:numId="3" w16cid:durableId="558512544">
    <w:abstractNumId w:val="38"/>
  </w:num>
  <w:num w:numId="4" w16cid:durableId="769354714">
    <w:abstractNumId w:val="39"/>
  </w:num>
  <w:num w:numId="5" w16cid:durableId="471266">
    <w:abstractNumId w:val="25"/>
  </w:num>
  <w:num w:numId="6" w16cid:durableId="1130323551">
    <w:abstractNumId w:val="4"/>
  </w:num>
  <w:num w:numId="7" w16cid:durableId="1983195767">
    <w:abstractNumId w:val="10"/>
  </w:num>
  <w:num w:numId="8" w16cid:durableId="306399814">
    <w:abstractNumId w:val="23"/>
  </w:num>
  <w:num w:numId="9" w16cid:durableId="1048068743">
    <w:abstractNumId w:val="8"/>
  </w:num>
  <w:num w:numId="10" w16cid:durableId="573248202">
    <w:abstractNumId w:val="34"/>
  </w:num>
  <w:num w:numId="11" w16cid:durableId="1683555276">
    <w:abstractNumId w:val="3"/>
  </w:num>
  <w:num w:numId="12" w16cid:durableId="952634894">
    <w:abstractNumId w:val="30"/>
  </w:num>
  <w:num w:numId="13" w16cid:durableId="625695889">
    <w:abstractNumId w:val="28"/>
  </w:num>
  <w:num w:numId="14" w16cid:durableId="1122109991">
    <w:abstractNumId w:val="0"/>
  </w:num>
  <w:num w:numId="15" w16cid:durableId="1498887812">
    <w:abstractNumId w:val="21"/>
  </w:num>
  <w:num w:numId="16" w16cid:durableId="27340901">
    <w:abstractNumId w:val="35"/>
  </w:num>
  <w:num w:numId="17" w16cid:durableId="1631863111">
    <w:abstractNumId w:val="32"/>
  </w:num>
  <w:num w:numId="18" w16cid:durableId="1697000141">
    <w:abstractNumId w:val="41"/>
  </w:num>
  <w:num w:numId="19" w16cid:durableId="1130125144">
    <w:abstractNumId w:val="22"/>
  </w:num>
  <w:num w:numId="20" w16cid:durableId="669403985">
    <w:abstractNumId w:val="6"/>
  </w:num>
  <w:num w:numId="21" w16cid:durableId="1064596870">
    <w:abstractNumId w:val="19"/>
  </w:num>
  <w:num w:numId="22" w16cid:durableId="2078890694">
    <w:abstractNumId w:val="29"/>
  </w:num>
  <w:num w:numId="23" w16cid:durableId="235090316">
    <w:abstractNumId w:val="12"/>
  </w:num>
  <w:num w:numId="24" w16cid:durableId="815031662">
    <w:abstractNumId w:val="40"/>
  </w:num>
  <w:num w:numId="25" w16cid:durableId="578562935">
    <w:abstractNumId w:val="43"/>
  </w:num>
  <w:num w:numId="26" w16cid:durableId="830290619">
    <w:abstractNumId w:val="16"/>
  </w:num>
  <w:num w:numId="27" w16cid:durableId="1775635347">
    <w:abstractNumId w:val="31"/>
  </w:num>
  <w:num w:numId="28" w16cid:durableId="1820612730">
    <w:abstractNumId w:val="14"/>
  </w:num>
  <w:num w:numId="29" w16cid:durableId="581531412">
    <w:abstractNumId w:val="5"/>
  </w:num>
  <w:num w:numId="30" w16cid:durableId="424611692">
    <w:abstractNumId w:val="42"/>
  </w:num>
  <w:num w:numId="31" w16cid:durableId="1540509795">
    <w:abstractNumId w:val="24"/>
  </w:num>
  <w:num w:numId="32" w16cid:durableId="1648823564">
    <w:abstractNumId w:val="20"/>
  </w:num>
  <w:num w:numId="33" w16cid:durableId="1825466757">
    <w:abstractNumId w:val="7"/>
  </w:num>
  <w:num w:numId="34" w16cid:durableId="1626813305">
    <w:abstractNumId w:val="15"/>
  </w:num>
  <w:num w:numId="35" w16cid:durableId="1183931431">
    <w:abstractNumId w:val="33"/>
  </w:num>
  <w:num w:numId="36" w16cid:durableId="648635262">
    <w:abstractNumId w:val="9"/>
  </w:num>
  <w:num w:numId="37" w16cid:durableId="1793666055">
    <w:abstractNumId w:val="17"/>
  </w:num>
  <w:num w:numId="38" w16cid:durableId="82141840">
    <w:abstractNumId w:val="2"/>
  </w:num>
  <w:num w:numId="39" w16cid:durableId="1822115305">
    <w:abstractNumId w:val="11"/>
  </w:num>
  <w:num w:numId="40" w16cid:durableId="829708631">
    <w:abstractNumId w:val="13"/>
  </w:num>
  <w:num w:numId="41" w16cid:durableId="831020146">
    <w:abstractNumId w:val="27"/>
  </w:num>
  <w:num w:numId="42" w16cid:durableId="1883325556">
    <w:abstractNumId w:val="37"/>
  </w:num>
  <w:num w:numId="43" w16cid:durableId="885336926">
    <w:abstractNumId w:val="36"/>
  </w:num>
  <w:num w:numId="44" w16cid:durableId="4246193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FAA"/>
    <w:rsid w:val="00000B23"/>
    <w:rsid w:val="00035F73"/>
    <w:rsid w:val="00042430"/>
    <w:rsid w:val="00043752"/>
    <w:rsid w:val="000445B7"/>
    <w:rsid w:val="00045FD7"/>
    <w:rsid w:val="00046700"/>
    <w:rsid w:val="0004736D"/>
    <w:rsid w:val="000513B4"/>
    <w:rsid w:val="0005488D"/>
    <w:rsid w:val="000553CE"/>
    <w:rsid w:val="00055EDD"/>
    <w:rsid w:val="00057A85"/>
    <w:rsid w:val="00060D5F"/>
    <w:rsid w:val="0006760C"/>
    <w:rsid w:val="00071A05"/>
    <w:rsid w:val="0007439A"/>
    <w:rsid w:val="00077BE7"/>
    <w:rsid w:val="00084809"/>
    <w:rsid w:val="00087BE6"/>
    <w:rsid w:val="000A51ED"/>
    <w:rsid w:val="000A6DE7"/>
    <w:rsid w:val="000A7C61"/>
    <w:rsid w:val="000C4DD9"/>
    <w:rsid w:val="000D0517"/>
    <w:rsid w:val="000D0662"/>
    <w:rsid w:val="000D6AEE"/>
    <w:rsid w:val="000E0534"/>
    <w:rsid w:val="000E26EE"/>
    <w:rsid w:val="000E58B7"/>
    <w:rsid w:val="000F1FF6"/>
    <w:rsid w:val="000F4795"/>
    <w:rsid w:val="000F4A2A"/>
    <w:rsid w:val="0010459D"/>
    <w:rsid w:val="00111292"/>
    <w:rsid w:val="00117226"/>
    <w:rsid w:val="00120485"/>
    <w:rsid w:val="001225F5"/>
    <w:rsid w:val="00141D3C"/>
    <w:rsid w:val="0014383E"/>
    <w:rsid w:val="00146E77"/>
    <w:rsid w:val="00150022"/>
    <w:rsid w:val="00151ADD"/>
    <w:rsid w:val="0015397C"/>
    <w:rsid w:val="00160257"/>
    <w:rsid w:val="00165F5A"/>
    <w:rsid w:val="0017748B"/>
    <w:rsid w:val="0018303B"/>
    <w:rsid w:val="00185227"/>
    <w:rsid w:val="00185E42"/>
    <w:rsid w:val="0019781A"/>
    <w:rsid w:val="001A1156"/>
    <w:rsid w:val="001B1C59"/>
    <w:rsid w:val="001C4268"/>
    <w:rsid w:val="001C74B8"/>
    <w:rsid w:val="001D0068"/>
    <w:rsid w:val="001D3C13"/>
    <w:rsid w:val="001D7506"/>
    <w:rsid w:val="001E26A6"/>
    <w:rsid w:val="001E3796"/>
    <w:rsid w:val="001E4741"/>
    <w:rsid w:val="001E4AFF"/>
    <w:rsid w:val="001F5561"/>
    <w:rsid w:val="001F7D63"/>
    <w:rsid w:val="002110C5"/>
    <w:rsid w:val="00211E76"/>
    <w:rsid w:val="00225642"/>
    <w:rsid w:val="00235B5C"/>
    <w:rsid w:val="002437F4"/>
    <w:rsid w:val="002445C7"/>
    <w:rsid w:val="002478D2"/>
    <w:rsid w:val="00254204"/>
    <w:rsid w:val="00255C72"/>
    <w:rsid w:val="002568B7"/>
    <w:rsid w:val="00261A28"/>
    <w:rsid w:val="00270B5D"/>
    <w:rsid w:val="00284E57"/>
    <w:rsid w:val="00286135"/>
    <w:rsid w:val="00287264"/>
    <w:rsid w:val="0029361A"/>
    <w:rsid w:val="002972E8"/>
    <w:rsid w:val="002A0FE8"/>
    <w:rsid w:val="002A5F74"/>
    <w:rsid w:val="002B4058"/>
    <w:rsid w:val="002C4968"/>
    <w:rsid w:val="002C6BCF"/>
    <w:rsid w:val="002D0924"/>
    <w:rsid w:val="002D5236"/>
    <w:rsid w:val="002D53C5"/>
    <w:rsid w:val="002E2A37"/>
    <w:rsid w:val="002F0F98"/>
    <w:rsid w:val="0030055D"/>
    <w:rsid w:val="0030510B"/>
    <w:rsid w:val="0031323E"/>
    <w:rsid w:val="003154F3"/>
    <w:rsid w:val="00326ABD"/>
    <w:rsid w:val="00333DEC"/>
    <w:rsid w:val="00343146"/>
    <w:rsid w:val="003511F3"/>
    <w:rsid w:val="00355898"/>
    <w:rsid w:val="00356533"/>
    <w:rsid w:val="00364434"/>
    <w:rsid w:val="00365867"/>
    <w:rsid w:val="003735E6"/>
    <w:rsid w:val="00380917"/>
    <w:rsid w:val="00381521"/>
    <w:rsid w:val="00381C88"/>
    <w:rsid w:val="00385999"/>
    <w:rsid w:val="00385E72"/>
    <w:rsid w:val="00392E2D"/>
    <w:rsid w:val="0039643F"/>
    <w:rsid w:val="00397412"/>
    <w:rsid w:val="00397F2C"/>
    <w:rsid w:val="003A48E5"/>
    <w:rsid w:val="003A7F2E"/>
    <w:rsid w:val="003B0C11"/>
    <w:rsid w:val="003B6676"/>
    <w:rsid w:val="003B6BFB"/>
    <w:rsid w:val="003C392A"/>
    <w:rsid w:val="003C7CEE"/>
    <w:rsid w:val="003E2314"/>
    <w:rsid w:val="003E2E98"/>
    <w:rsid w:val="003E4955"/>
    <w:rsid w:val="003F5470"/>
    <w:rsid w:val="00407C6C"/>
    <w:rsid w:val="00411088"/>
    <w:rsid w:val="00411625"/>
    <w:rsid w:val="004122E1"/>
    <w:rsid w:val="00414062"/>
    <w:rsid w:val="00416F7E"/>
    <w:rsid w:val="00417F9D"/>
    <w:rsid w:val="0042158C"/>
    <w:rsid w:val="00422E1C"/>
    <w:rsid w:val="00425E52"/>
    <w:rsid w:val="00427C20"/>
    <w:rsid w:val="00436EC3"/>
    <w:rsid w:val="00441E79"/>
    <w:rsid w:val="0044301B"/>
    <w:rsid w:val="0045143D"/>
    <w:rsid w:val="00453446"/>
    <w:rsid w:val="00460526"/>
    <w:rsid w:val="00463230"/>
    <w:rsid w:val="00465610"/>
    <w:rsid w:val="0046677B"/>
    <w:rsid w:val="00474388"/>
    <w:rsid w:val="00475DF5"/>
    <w:rsid w:val="00477206"/>
    <w:rsid w:val="004814A6"/>
    <w:rsid w:val="00491FAF"/>
    <w:rsid w:val="00493ED6"/>
    <w:rsid w:val="00495911"/>
    <w:rsid w:val="004A10BE"/>
    <w:rsid w:val="004B69B2"/>
    <w:rsid w:val="004C26E8"/>
    <w:rsid w:val="004D304A"/>
    <w:rsid w:val="004D4C3E"/>
    <w:rsid w:val="004D7248"/>
    <w:rsid w:val="004D780A"/>
    <w:rsid w:val="004D7BEE"/>
    <w:rsid w:val="004E10FF"/>
    <w:rsid w:val="004E7529"/>
    <w:rsid w:val="004F03C4"/>
    <w:rsid w:val="004F1586"/>
    <w:rsid w:val="004F6657"/>
    <w:rsid w:val="004F73C6"/>
    <w:rsid w:val="004F7D06"/>
    <w:rsid w:val="0050413C"/>
    <w:rsid w:val="005112FE"/>
    <w:rsid w:val="00515C13"/>
    <w:rsid w:val="005232B0"/>
    <w:rsid w:val="00537A56"/>
    <w:rsid w:val="00561736"/>
    <w:rsid w:val="00561841"/>
    <w:rsid w:val="00574CA6"/>
    <w:rsid w:val="005840EA"/>
    <w:rsid w:val="0059053B"/>
    <w:rsid w:val="00596770"/>
    <w:rsid w:val="005A16EB"/>
    <w:rsid w:val="005A58F1"/>
    <w:rsid w:val="005B0FC1"/>
    <w:rsid w:val="005B187E"/>
    <w:rsid w:val="005C18BD"/>
    <w:rsid w:val="005C21DA"/>
    <w:rsid w:val="005C3D47"/>
    <w:rsid w:val="005C4921"/>
    <w:rsid w:val="005C5226"/>
    <w:rsid w:val="005D0E59"/>
    <w:rsid w:val="005D1FCA"/>
    <w:rsid w:val="005E0381"/>
    <w:rsid w:val="005E7CA0"/>
    <w:rsid w:val="005F1354"/>
    <w:rsid w:val="005F40FD"/>
    <w:rsid w:val="005F69A2"/>
    <w:rsid w:val="00603E07"/>
    <w:rsid w:val="00605C77"/>
    <w:rsid w:val="00613D39"/>
    <w:rsid w:val="00615B3C"/>
    <w:rsid w:val="006208D4"/>
    <w:rsid w:val="006226A8"/>
    <w:rsid w:val="0062575F"/>
    <w:rsid w:val="006269CD"/>
    <w:rsid w:val="00631509"/>
    <w:rsid w:val="00631AA8"/>
    <w:rsid w:val="00631C91"/>
    <w:rsid w:val="00631DB5"/>
    <w:rsid w:val="00634516"/>
    <w:rsid w:val="00640782"/>
    <w:rsid w:val="006555F9"/>
    <w:rsid w:val="00660D1D"/>
    <w:rsid w:val="00666018"/>
    <w:rsid w:val="006712CF"/>
    <w:rsid w:val="00673743"/>
    <w:rsid w:val="0067555E"/>
    <w:rsid w:val="006801A3"/>
    <w:rsid w:val="0068315A"/>
    <w:rsid w:val="00683BC1"/>
    <w:rsid w:val="006904E3"/>
    <w:rsid w:val="00692B35"/>
    <w:rsid w:val="00693AE3"/>
    <w:rsid w:val="00693EBE"/>
    <w:rsid w:val="006A261D"/>
    <w:rsid w:val="006A61A8"/>
    <w:rsid w:val="006A6276"/>
    <w:rsid w:val="006A6416"/>
    <w:rsid w:val="006A7B0E"/>
    <w:rsid w:val="006B2E04"/>
    <w:rsid w:val="006B3947"/>
    <w:rsid w:val="006B5E62"/>
    <w:rsid w:val="006C1709"/>
    <w:rsid w:val="006C386D"/>
    <w:rsid w:val="006C505F"/>
    <w:rsid w:val="006D1E66"/>
    <w:rsid w:val="006D2413"/>
    <w:rsid w:val="006D2587"/>
    <w:rsid w:val="006D62D1"/>
    <w:rsid w:val="006F016B"/>
    <w:rsid w:val="006F2FEA"/>
    <w:rsid w:val="006F3693"/>
    <w:rsid w:val="006F77DD"/>
    <w:rsid w:val="0070274A"/>
    <w:rsid w:val="007030E9"/>
    <w:rsid w:val="00703CEB"/>
    <w:rsid w:val="00712AEB"/>
    <w:rsid w:val="0071469D"/>
    <w:rsid w:val="007209F7"/>
    <w:rsid w:val="00722DFF"/>
    <w:rsid w:val="0073234C"/>
    <w:rsid w:val="00742CB7"/>
    <w:rsid w:val="0074413A"/>
    <w:rsid w:val="007449A5"/>
    <w:rsid w:val="00756860"/>
    <w:rsid w:val="00757E85"/>
    <w:rsid w:val="00762187"/>
    <w:rsid w:val="007637CF"/>
    <w:rsid w:val="00764E47"/>
    <w:rsid w:val="00777B29"/>
    <w:rsid w:val="00780280"/>
    <w:rsid w:val="007901DE"/>
    <w:rsid w:val="0079241A"/>
    <w:rsid w:val="007962A8"/>
    <w:rsid w:val="00797294"/>
    <w:rsid w:val="007B01E1"/>
    <w:rsid w:val="007B3C9C"/>
    <w:rsid w:val="007B5818"/>
    <w:rsid w:val="007B6F88"/>
    <w:rsid w:val="007C1D14"/>
    <w:rsid w:val="007C4B79"/>
    <w:rsid w:val="007D0819"/>
    <w:rsid w:val="007D0B4D"/>
    <w:rsid w:val="007D185E"/>
    <w:rsid w:val="007D66B5"/>
    <w:rsid w:val="007E13BA"/>
    <w:rsid w:val="007F3FB1"/>
    <w:rsid w:val="00800998"/>
    <w:rsid w:val="0080786F"/>
    <w:rsid w:val="00810497"/>
    <w:rsid w:val="008120BC"/>
    <w:rsid w:val="008136D5"/>
    <w:rsid w:val="00814640"/>
    <w:rsid w:val="00815B81"/>
    <w:rsid w:val="00817383"/>
    <w:rsid w:val="00817E9F"/>
    <w:rsid w:val="00831EDA"/>
    <w:rsid w:val="008323FC"/>
    <w:rsid w:val="00836EA8"/>
    <w:rsid w:val="00840146"/>
    <w:rsid w:val="00846A23"/>
    <w:rsid w:val="00850191"/>
    <w:rsid w:val="00866727"/>
    <w:rsid w:val="00867AF4"/>
    <w:rsid w:val="00872B0D"/>
    <w:rsid w:val="0087656A"/>
    <w:rsid w:val="0087716B"/>
    <w:rsid w:val="00877F63"/>
    <w:rsid w:val="0088458A"/>
    <w:rsid w:val="00886C7A"/>
    <w:rsid w:val="00890C4B"/>
    <w:rsid w:val="008923EC"/>
    <w:rsid w:val="008938B7"/>
    <w:rsid w:val="00896303"/>
    <w:rsid w:val="008A19B1"/>
    <w:rsid w:val="008A7BC6"/>
    <w:rsid w:val="008B2361"/>
    <w:rsid w:val="008B3A8A"/>
    <w:rsid w:val="008B5CDE"/>
    <w:rsid w:val="008C4155"/>
    <w:rsid w:val="008C5BC3"/>
    <w:rsid w:val="008C67C7"/>
    <w:rsid w:val="008D3F6C"/>
    <w:rsid w:val="008D4DAD"/>
    <w:rsid w:val="008D67F1"/>
    <w:rsid w:val="008E12C3"/>
    <w:rsid w:val="008E3370"/>
    <w:rsid w:val="008E4A1F"/>
    <w:rsid w:val="008E5114"/>
    <w:rsid w:val="008F0F7E"/>
    <w:rsid w:val="008F1DCB"/>
    <w:rsid w:val="008F4C8E"/>
    <w:rsid w:val="00905C86"/>
    <w:rsid w:val="00905D7A"/>
    <w:rsid w:val="00912319"/>
    <w:rsid w:val="0091684C"/>
    <w:rsid w:val="009204E0"/>
    <w:rsid w:val="009229ED"/>
    <w:rsid w:val="00922CCE"/>
    <w:rsid w:val="00924261"/>
    <w:rsid w:val="00926F0C"/>
    <w:rsid w:val="00940ACF"/>
    <w:rsid w:val="009425EB"/>
    <w:rsid w:val="009561BA"/>
    <w:rsid w:val="009564EF"/>
    <w:rsid w:val="00956983"/>
    <w:rsid w:val="00962587"/>
    <w:rsid w:val="009627B7"/>
    <w:rsid w:val="0097182D"/>
    <w:rsid w:val="00974998"/>
    <w:rsid w:val="009826DB"/>
    <w:rsid w:val="009837F2"/>
    <w:rsid w:val="00984029"/>
    <w:rsid w:val="009875A8"/>
    <w:rsid w:val="00991F4D"/>
    <w:rsid w:val="009925F1"/>
    <w:rsid w:val="009939CE"/>
    <w:rsid w:val="009952DE"/>
    <w:rsid w:val="009A2B6E"/>
    <w:rsid w:val="009A35CA"/>
    <w:rsid w:val="009B0FF6"/>
    <w:rsid w:val="009B3765"/>
    <w:rsid w:val="009B5BC2"/>
    <w:rsid w:val="009C7A99"/>
    <w:rsid w:val="009D1420"/>
    <w:rsid w:val="009D30B7"/>
    <w:rsid w:val="009D774D"/>
    <w:rsid w:val="009E3A4B"/>
    <w:rsid w:val="009F5103"/>
    <w:rsid w:val="009F7AE0"/>
    <w:rsid w:val="00A00672"/>
    <w:rsid w:val="00A02D8A"/>
    <w:rsid w:val="00A07FAA"/>
    <w:rsid w:val="00A10FFD"/>
    <w:rsid w:val="00A17261"/>
    <w:rsid w:val="00A22973"/>
    <w:rsid w:val="00A322E5"/>
    <w:rsid w:val="00A523CB"/>
    <w:rsid w:val="00A53181"/>
    <w:rsid w:val="00A55AE2"/>
    <w:rsid w:val="00A6756B"/>
    <w:rsid w:val="00A71D4F"/>
    <w:rsid w:val="00A7461E"/>
    <w:rsid w:val="00A832B6"/>
    <w:rsid w:val="00A845CE"/>
    <w:rsid w:val="00A84F3A"/>
    <w:rsid w:val="00A863B0"/>
    <w:rsid w:val="00A90719"/>
    <w:rsid w:val="00A930CB"/>
    <w:rsid w:val="00A975E2"/>
    <w:rsid w:val="00AA0249"/>
    <w:rsid w:val="00AB1384"/>
    <w:rsid w:val="00AB269D"/>
    <w:rsid w:val="00AB273A"/>
    <w:rsid w:val="00AB342F"/>
    <w:rsid w:val="00AB5FAD"/>
    <w:rsid w:val="00AB7506"/>
    <w:rsid w:val="00AC1C9D"/>
    <w:rsid w:val="00AC49B7"/>
    <w:rsid w:val="00AD379E"/>
    <w:rsid w:val="00AE1C00"/>
    <w:rsid w:val="00AE2461"/>
    <w:rsid w:val="00AE3CDB"/>
    <w:rsid w:val="00AE7B28"/>
    <w:rsid w:val="00AF24B9"/>
    <w:rsid w:val="00AF2BF0"/>
    <w:rsid w:val="00B05494"/>
    <w:rsid w:val="00B07800"/>
    <w:rsid w:val="00B1016C"/>
    <w:rsid w:val="00B10CB8"/>
    <w:rsid w:val="00B10FD3"/>
    <w:rsid w:val="00B11460"/>
    <w:rsid w:val="00B13F3B"/>
    <w:rsid w:val="00B14178"/>
    <w:rsid w:val="00B14B5A"/>
    <w:rsid w:val="00B175FB"/>
    <w:rsid w:val="00B32BA5"/>
    <w:rsid w:val="00B33CE0"/>
    <w:rsid w:val="00B348D5"/>
    <w:rsid w:val="00B40BEB"/>
    <w:rsid w:val="00B53232"/>
    <w:rsid w:val="00B732F1"/>
    <w:rsid w:val="00B766B3"/>
    <w:rsid w:val="00B81EFE"/>
    <w:rsid w:val="00B9012D"/>
    <w:rsid w:val="00B92160"/>
    <w:rsid w:val="00B94B6C"/>
    <w:rsid w:val="00BA03DC"/>
    <w:rsid w:val="00BA6D13"/>
    <w:rsid w:val="00BA7E89"/>
    <w:rsid w:val="00BB0051"/>
    <w:rsid w:val="00BB086E"/>
    <w:rsid w:val="00BB5F9A"/>
    <w:rsid w:val="00BD1FC4"/>
    <w:rsid w:val="00BE3868"/>
    <w:rsid w:val="00BE449F"/>
    <w:rsid w:val="00BE455A"/>
    <w:rsid w:val="00BF037D"/>
    <w:rsid w:val="00BF0E94"/>
    <w:rsid w:val="00BF3DE3"/>
    <w:rsid w:val="00BF79C2"/>
    <w:rsid w:val="00C04303"/>
    <w:rsid w:val="00C0587C"/>
    <w:rsid w:val="00C05D6F"/>
    <w:rsid w:val="00C11532"/>
    <w:rsid w:val="00C1223E"/>
    <w:rsid w:val="00C12AEE"/>
    <w:rsid w:val="00C134BD"/>
    <w:rsid w:val="00C2037A"/>
    <w:rsid w:val="00C22264"/>
    <w:rsid w:val="00C22EA7"/>
    <w:rsid w:val="00C242D8"/>
    <w:rsid w:val="00C2498E"/>
    <w:rsid w:val="00C26F0B"/>
    <w:rsid w:val="00C329C0"/>
    <w:rsid w:val="00C377DB"/>
    <w:rsid w:val="00C4051B"/>
    <w:rsid w:val="00C42979"/>
    <w:rsid w:val="00C441E2"/>
    <w:rsid w:val="00C44875"/>
    <w:rsid w:val="00C661A0"/>
    <w:rsid w:val="00C70FBC"/>
    <w:rsid w:val="00C7526E"/>
    <w:rsid w:val="00C805B5"/>
    <w:rsid w:val="00C80B63"/>
    <w:rsid w:val="00C82428"/>
    <w:rsid w:val="00C82516"/>
    <w:rsid w:val="00C86898"/>
    <w:rsid w:val="00C9063E"/>
    <w:rsid w:val="00C91241"/>
    <w:rsid w:val="00CA440D"/>
    <w:rsid w:val="00CB4659"/>
    <w:rsid w:val="00CC34E7"/>
    <w:rsid w:val="00CD6091"/>
    <w:rsid w:val="00CD6E0C"/>
    <w:rsid w:val="00D079BA"/>
    <w:rsid w:val="00D1046F"/>
    <w:rsid w:val="00D107A0"/>
    <w:rsid w:val="00D141E7"/>
    <w:rsid w:val="00D16B17"/>
    <w:rsid w:val="00D16ED0"/>
    <w:rsid w:val="00D20FF4"/>
    <w:rsid w:val="00D21F8B"/>
    <w:rsid w:val="00D2370D"/>
    <w:rsid w:val="00D23A31"/>
    <w:rsid w:val="00D27041"/>
    <w:rsid w:val="00D27ECA"/>
    <w:rsid w:val="00D33BFE"/>
    <w:rsid w:val="00D35AED"/>
    <w:rsid w:val="00D50119"/>
    <w:rsid w:val="00D5204B"/>
    <w:rsid w:val="00D608B4"/>
    <w:rsid w:val="00D60CDB"/>
    <w:rsid w:val="00D91EAA"/>
    <w:rsid w:val="00D94862"/>
    <w:rsid w:val="00DA027C"/>
    <w:rsid w:val="00DA093A"/>
    <w:rsid w:val="00DA5E07"/>
    <w:rsid w:val="00DB486A"/>
    <w:rsid w:val="00DB7F12"/>
    <w:rsid w:val="00DC0BE9"/>
    <w:rsid w:val="00DC5C3F"/>
    <w:rsid w:val="00DC7E59"/>
    <w:rsid w:val="00DD0874"/>
    <w:rsid w:val="00DD510B"/>
    <w:rsid w:val="00DD5321"/>
    <w:rsid w:val="00DE0DA1"/>
    <w:rsid w:val="00DE34B7"/>
    <w:rsid w:val="00DE5575"/>
    <w:rsid w:val="00DF0FA3"/>
    <w:rsid w:val="00DF1459"/>
    <w:rsid w:val="00DF19B3"/>
    <w:rsid w:val="00DF2222"/>
    <w:rsid w:val="00E04712"/>
    <w:rsid w:val="00E07D39"/>
    <w:rsid w:val="00E10A38"/>
    <w:rsid w:val="00E13FE0"/>
    <w:rsid w:val="00E14FB2"/>
    <w:rsid w:val="00E1573F"/>
    <w:rsid w:val="00E17366"/>
    <w:rsid w:val="00E21427"/>
    <w:rsid w:val="00E25DAD"/>
    <w:rsid w:val="00E267B7"/>
    <w:rsid w:val="00E26C64"/>
    <w:rsid w:val="00E30875"/>
    <w:rsid w:val="00E36457"/>
    <w:rsid w:val="00E41905"/>
    <w:rsid w:val="00E46485"/>
    <w:rsid w:val="00E5393E"/>
    <w:rsid w:val="00E56562"/>
    <w:rsid w:val="00E61356"/>
    <w:rsid w:val="00E62E15"/>
    <w:rsid w:val="00E65D09"/>
    <w:rsid w:val="00E67B26"/>
    <w:rsid w:val="00E742F2"/>
    <w:rsid w:val="00E75EE5"/>
    <w:rsid w:val="00E817A4"/>
    <w:rsid w:val="00E81EFA"/>
    <w:rsid w:val="00E84E0D"/>
    <w:rsid w:val="00E8754A"/>
    <w:rsid w:val="00E90321"/>
    <w:rsid w:val="00E92AEF"/>
    <w:rsid w:val="00E968C4"/>
    <w:rsid w:val="00E97B21"/>
    <w:rsid w:val="00EA637D"/>
    <w:rsid w:val="00EB46DA"/>
    <w:rsid w:val="00EC1CAE"/>
    <w:rsid w:val="00EC3824"/>
    <w:rsid w:val="00EC5327"/>
    <w:rsid w:val="00ED2E37"/>
    <w:rsid w:val="00EE1BC1"/>
    <w:rsid w:val="00EE1FE4"/>
    <w:rsid w:val="00EE36B8"/>
    <w:rsid w:val="00EF11F0"/>
    <w:rsid w:val="00F05635"/>
    <w:rsid w:val="00F06BC7"/>
    <w:rsid w:val="00F209A7"/>
    <w:rsid w:val="00F23F02"/>
    <w:rsid w:val="00F252CE"/>
    <w:rsid w:val="00F27802"/>
    <w:rsid w:val="00F33875"/>
    <w:rsid w:val="00F35F54"/>
    <w:rsid w:val="00F43467"/>
    <w:rsid w:val="00F43475"/>
    <w:rsid w:val="00F467FA"/>
    <w:rsid w:val="00F626BC"/>
    <w:rsid w:val="00F6445B"/>
    <w:rsid w:val="00F66E3C"/>
    <w:rsid w:val="00F70833"/>
    <w:rsid w:val="00F72204"/>
    <w:rsid w:val="00F75867"/>
    <w:rsid w:val="00F75EFB"/>
    <w:rsid w:val="00F76E36"/>
    <w:rsid w:val="00F7716D"/>
    <w:rsid w:val="00F83B71"/>
    <w:rsid w:val="00F866D4"/>
    <w:rsid w:val="00F905B9"/>
    <w:rsid w:val="00FA0FB4"/>
    <w:rsid w:val="00FA1583"/>
    <w:rsid w:val="00FB151B"/>
    <w:rsid w:val="00FB2830"/>
    <w:rsid w:val="00FB5349"/>
    <w:rsid w:val="00FC2010"/>
    <w:rsid w:val="00FC71B5"/>
    <w:rsid w:val="00FD6FD6"/>
    <w:rsid w:val="00FE0AF0"/>
    <w:rsid w:val="00FE3361"/>
    <w:rsid w:val="00FE687B"/>
    <w:rsid w:val="00FF15F9"/>
    <w:rsid w:val="00FF2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58F4"/>
  <w15:chartTrackingRefBased/>
  <w15:docId w15:val="{96987409-9910-4010-AEFD-5F209CC6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09F7"/>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semiHidden/>
    <w:unhideWhenUsed/>
    <w:qFormat/>
    <w:rsid w:val="00A0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09F7"/>
    <w:rPr>
      <w:rFonts w:eastAsiaTheme="majorEastAsia" w:cstheme="majorBidi"/>
      <w:color w:val="0F4761" w:themeColor="accent1" w:themeShade="BF"/>
      <w:sz w:val="32"/>
      <w:szCs w:val="28"/>
    </w:rPr>
  </w:style>
  <w:style w:type="character" w:customStyle="1" w:styleId="Heading4Char">
    <w:name w:val="Heading 4 Char"/>
    <w:basedOn w:val="DefaultParagraphFont"/>
    <w:link w:val="Heading4"/>
    <w:uiPriority w:val="9"/>
    <w:semiHidden/>
    <w:rsid w:val="00A0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FAA"/>
    <w:rPr>
      <w:rFonts w:eastAsiaTheme="majorEastAsia" w:cstheme="majorBidi"/>
      <w:color w:val="272727" w:themeColor="text1" w:themeTint="D8"/>
    </w:rPr>
  </w:style>
  <w:style w:type="paragraph" w:styleId="Title">
    <w:name w:val="Title"/>
    <w:basedOn w:val="Normal"/>
    <w:next w:val="Normal"/>
    <w:link w:val="TitleChar"/>
    <w:uiPriority w:val="10"/>
    <w:qFormat/>
    <w:rsid w:val="00A0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FAA"/>
    <w:pPr>
      <w:spacing w:before="160"/>
      <w:jc w:val="center"/>
    </w:pPr>
    <w:rPr>
      <w:i/>
      <w:iCs/>
      <w:color w:val="404040" w:themeColor="text1" w:themeTint="BF"/>
    </w:rPr>
  </w:style>
  <w:style w:type="character" w:customStyle="1" w:styleId="QuoteChar">
    <w:name w:val="Quote Char"/>
    <w:basedOn w:val="DefaultParagraphFont"/>
    <w:link w:val="Quote"/>
    <w:uiPriority w:val="29"/>
    <w:rsid w:val="00A07FAA"/>
    <w:rPr>
      <w:i/>
      <w:iCs/>
      <w:color w:val="404040" w:themeColor="text1" w:themeTint="BF"/>
    </w:rPr>
  </w:style>
  <w:style w:type="paragraph" w:styleId="ListParagraph">
    <w:name w:val="List Paragraph"/>
    <w:basedOn w:val="Normal"/>
    <w:uiPriority w:val="34"/>
    <w:qFormat/>
    <w:rsid w:val="00A07FAA"/>
    <w:pPr>
      <w:ind w:left="720"/>
      <w:contextualSpacing/>
    </w:pPr>
  </w:style>
  <w:style w:type="character" w:styleId="IntenseEmphasis">
    <w:name w:val="Intense Emphasis"/>
    <w:basedOn w:val="DefaultParagraphFont"/>
    <w:uiPriority w:val="21"/>
    <w:qFormat/>
    <w:rsid w:val="00A07FAA"/>
    <w:rPr>
      <w:i/>
      <w:iCs/>
      <w:color w:val="0F4761" w:themeColor="accent1" w:themeShade="BF"/>
    </w:rPr>
  </w:style>
  <w:style w:type="paragraph" w:styleId="IntenseQuote">
    <w:name w:val="Intense Quote"/>
    <w:basedOn w:val="Normal"/>
    <w:next w:val="Normal"/>
    <w:link w:val="IntenseQuoteChar"/>
    <w:uiPriority w:val="30"/>
    <w:qFormat/>
    <w:rsid w:val="00A0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FAA"/>
    <w:rPr>
      <w:i/>
      <w:iCs/>
      <w:color w:val="0F4761" w:themeColor="accent1" w:themeShade="BF"/>
    </w:rPr>
  </w:style>
  <w:style w:type="character" w:styleId="IntenseReference">
    <w:name w:val="Intense Reference"/>
    <w:basedOn w:val="DefaultParagraphFont"/>
    <w:uiPriority w:val="32"/>
    <w:qFormat/>
    <w:rsid w:val="00A07FAA"/>
    <w:rPr>
      <w:b/>
      <w:bCs/>
      <w:smallCaps/>
      <w:color w:val="0F4761" w:themeColor="accent1" w:themeShade="BF"/>
      <w:spacing w:val="5"/>
    </w:rPr>
  </w:style>
  <w:style w:type="paragraph" w:styleId="Header">
    <w:name w:val="header"/>
    <w:basedOn w:val="Normal"/>
    <w:link w:val="HeaderChar"/>
    <w:uiPriority w:val="99"/>
    <w:unhideWhenUsed/>
    <w:rsid w:val="003735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5E6"/>
  </w:style>
  <w:style w:type="paragraph" w:styleId="Footer">
    <w:name w:val="footer"/>
    <w:basedOn w:val="Normal"/>
    <w:link w:val="FooterChar"/>
    <w:uiPriority w:val="99"/>
    <w:unhideWhenUsed/>
    <w:rsid w:val="003735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5E6"/>
  </w:style>
  <w:style w:type="character" w:styleId="Hyperlink">
    <w:name w:val="Hyperlink"/>
    <w:basedOn w:val="DefaultParagraphFont"/>
    <w:uiPriority w:val="99"/>
    <w:unhideWhenUsed/>
    <w:rsid w:val="00FD6FD6"/>
    <w:rPr>
      <w:color w:val="467886" w:themeColor="hyperlink"/>
      <w:u w:val="single"/>
    </w:rPr>
  </w:style>
  <w:style w:type="character" w:styleId="UnresolvedMention">
    <w:name w:val="Unresolved Mention"/>
    <w:basedOn w:val="DefaultParagraphFont"/>
    <w:uiPriority w:val="99"/>
    <w:semiHidden/>
    <w:unhideWhenUsed/>
    <w:rsid w:val="00FD6FD6"/>
    <w:rPr>
      <w:color w:val="605E5C"/>
      <w:shd w:val="clear" w:color="auto" w:fill="E1DFDD"/>
    </w:rPr>
  </w:style>
  <w:style w:type="paragraph" w:customStyle="1" w:styleId="msonormal0">
    <w:name w:val="msonormal"/>
    <w:basedOn w:val="Normal"/>
    <w:rsid w:val="009561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537A5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37A56"/>
    <w:pPr>
      <w:spacing w:after="100"/>
    </w:pPr>
  </w:style>
  <w:style w:type="paragraph" w:styleId="TOC2">
    <w:name w:val="toc 2"/>
    <w:basedOn w:val="Normal"/>
    <w:next w:val="Normal"/>
    <w:autoRedefine/>
    <w:uiPriority w:val="39"/>
    <w:unhideWhenUsed/>
    <w:rsid w:val="00DC0BE9"/>
    <w:pPr>
      <w:spacing w:after="100"/>
      <w:ind w:left="240"/>
    </w:pPr>
  </w:style>
  <w:style w:type="paragraph" w:styleId="TOC3">
    <w:name w:val="toc 3"/>
    <w:basedOn w:val="Normal"/>
    <w:next w:val="Normal"/>
    <w:autoRedefine/>
    <w:uiPriority w:val="39"/>
    <w:unhideWhenUsed/>
    <w:rsid w:val="00D33BFE"/>
    <w:pPr>
      <w:spacing w:after="100"/>
      <w:ind w:left="480"/>
    </w:pPr>
  </w:style>
  <w:style w:type="table" w:styleId="TableGrid">
    <w:name w:val="Table Grid"/>
    <w:basedOn w:val="TableNormal"/>
    <w:uiPriority w:val="39"/>
    <w:rsid w:val="00DF1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278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802"/>
    <w:rPr>
      <w:b/>
      <w:bCs/>
    </w:rPr>
  </w:style>
  <w:style w:type="table" w:customStyle="1" w:styleId="TableGrid0">
    <w:name w:val="TableGrid"/>
    <w:rsid w:val="007B01E1"/>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9B5B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bb06f7-97b0-4bd5-bdd1-fe7c85eaa189">
      <Terms xmlns="http://schemas.microsoft.com/office/infopath/2007/PartnerControls"/>
    </lcf76f155ced4ddcb4097134ff3c332f>
    <TaxCatchAll xmlns="8bafc94a-cbe6-405c-a0a4-da03770af5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BB01DB1C16984CAD0BADF3BF2210C2" ma:contentTypeVersion="11" ma:contentTypeDescription="Create a new document." ma:contentTypeScope="" ma:versionID="abb5f8451a1b562df22755dfaa7c8fd8">
  <xsd:schema xmlns:xsd="http://www.w3.org/2001/XMLSchema" xmlns:xs="http://www.w3.org/2001/XMLSchema" xmlns:p="http://schemas.microsoft.com/office/2006/metadata/properties" xmlns:ns2="8fbb06f7-97b0-4bd5-bdd1-fe7c85eaa189" xmlns:ns3="8bafc94a-cbe6-405c-a0a4-da03770af584" targetNamespace="http://schemas.microsoft.com/office/2006/metadata/properties" ma:root="true" ma:fieldsID="882a934e1cc9213552fbff4328ee7950" ns2:_="" ns3:_="">
    <xsd:import namespace="8fbb06f7-97b0-4bd5-bdd1-fe7c85eaa189"/>
    <xsd:import namespace="8bafc94a-cbe6-405c-a0a4-da03770af5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bb06f7-97b0-4bd5-bdd1-fe7c85eaa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1763663-4f74-411a-b65e-e32b47ea5a6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fc94a-cbe6-405c-a0a4-da03770af58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85fd995-d99a-4336-a7fb-8a1406e1f8cc}" ma:internalName="TaxCatchAll" ma:showField="CatchAllData" ma:web="8bafc94a-cbe6-405c-a0a4-da03770af5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1018EE-21C2-445A-86BA-63A027AA6B07}">
  <ds:schemaRefs>
    <ds:schemaRef ds:uri="http://schemas.microsoft.com/office/2006/metadata/properties"/>
    <ds:schemaRef ds:uri="http://schemas.microsoft.com/office/infopath/2007/PartnerControls"/>
    <ds:schemaRef ds:uri="8fbb06f7-97b0-4bd5-bdd1-fe7c85eaa189"/>
    <ds:schemaRef ds:uri="8bafc94a-cbe6-405c-a0a4-da03770af584"/>
  </ds:schemaRefs>
</ds:datastoreItem>
</file>

<file path=customXml/itemProps2.xml><?xml version="1.0" encoding="utf-8"?>
<ds:datastoreItem xmlns:ds="http://schemas.openxmlformats.org/officeDocument/2006/customXml" ds:itemID="{08D3902A-AFEA-461C-9DB0-57B95FED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bb06f7-97b0-4bd5-bdd1-fe7c85eaa189"/>
    <ds:schemaRef ds:uri="8bafc94a-cbe6-405c-a0a4-da03770af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161466-B6CC-4FE0-BA73-BAC0388A77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26</Pages>
  <Words>3854</Words>
  <Characters>24475</Characters>
  <Application>Microsoft Office Word</Application>
  <DocSecurity>0</DocSecurity>
  <Lines>582</Lines>
  <Paragraphs>354</Paragraphs>
  <ScaleCrop>false</ScaleCrop>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Porter</dc:creator>
  <cp:keywords/>
  <dc:description/>
  <cp:lastModifiedBy>Nathan Porter</cp:lastModifiedBy>
  <cp:revision>32</cp:revision>
  <cp:lastPrinted>2025-09-29T21:59:00Z</cp:lastPrinted>
  <dcterms:created xsi:type="dcterms:W3CDTF">2025-10-09T14:30:00Z</dcterms:created>
  <dcterms:modified xsi:type="dcterms:W3CDTF">2025-10-09T15:56:00Z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0x0101009CBB01DB1C16984CAD0BADF3BF2210C2</vt:lpwstr>
  </property>
  <property fmtid="{D5CDD505-2E9C-101B-9397-08002B2CF9AE}" pid="3" name="MediaServiceImageTags">
    <vt:lpwstr/>
  </property>
</Properties>
</file>