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300"/>
              <w:left w:type="dxa" w:w="300"/>
              <w:bottom w:type="dxa" w:w="3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A7F3D0"/>
                <w:spacing w:val="100"/>
                <w:sz w:val="16"/>
                <w:szCs w:val="16"/>
              </w:rPr>
              <w:t xml:space="preserve">PRODUCT UPDATE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GolfHelm March Update</w:t>
            </w:r>
          </w:p>
          <w:p>
            <w:r>
              <w:rPr>
                <w:rFonts w:ascii="Arial" w:cs="Arial" w:eastAsia="Arial" w:hAnsi="Arial"/>
                <w:color w:val="D1FAE5"/>
                <w:sz w:val="21"/>
                <w:szCs w:val="21"/>
              </w:rPr>
              <w:t xml:space="preserve">What shipped, what improved, and what’s coming next.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300"/>
              <w:left w:type="dxa" w:w="100"/>
              <w:bottom w:type="dxa" w:w="300"/>
              <w:right w:type="dxa" w:w="300"/>
            </w:tcMar>
            <w:vAlign w:val="center"/>
          </w:tcPr>
          <w:tbl>
            <w:tblPr>
              <w:tblW w:type="dxa" w:w="1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EFA" w:val="clear"/>
                  <w:tcMar>
                    <w:top w:type="dxa" w:w="180"/>
                    <w:left w:type="dxa" w:w="200"/>
                    <w:bottom w:type="dxa" w:w="180"/>
                    <w:right w:type="dxa" w:w="200"/>
                  </w:tcMar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666750" cy="571500"/>
                        <wp:effectExtent t="0" r="0" b="0" l="0"/>
                        <wp:docPr id="1" name="golfhelm-logo" descr="GolfHelm logo" title="GolfHel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7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0" w:before="300"/>
      </w:pPr>
    </w:p>
    <w:p>
      <w:pPr>
        <w:spacing w:after="300"/>
      </w:pPr>
      <w:r>
        <w:rPr>
          <w:rFonts w:ascii="Arial" w:cs="Arial" w:eastAsia="Arial" w:hAnsi="Arial"/>
          <w:color w:val="44403C"/>
          <w:sz w:val="22"/>
          <w:szCs w:val="22"/>
        </w:rPr>
        <w:t xml:space="preserve">Quick update on where things stand with GolfHelm. Some good progress across the board this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16A34A" w:sz="6"/>
              <w:bottom w:val="single" w:color="E7E5E4" w:sz="1"/>
              <w:right w:val="single" w:color="E7E5E4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6"/>
                <w:szCs w:val="16"/>
              </w:rPr>
              <w:t xml:space="preserve">Shipped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917"/>
                <w:sz w:val="24"/>
                <w:szCs w:val="24"/>
              </w:rPr>
              <w:t xml:space="preserve">Shot Tracking is Fixed and Running Smoothly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03C"/>
                <w:sz w:val="21"/>
                <w:szCs w:val="21"/>
              </w:rPr>
              <w:t xml:space="preserve">Shot tracking has been fully resolved. We’ve had over 25 rounds inputted through the system with no issues. Appreciate everyone’s patience while we worked through this.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16A34A" w:sz="6"/>
              <w:bottom w:val="single" w:color="E7E5E4" w:sz="1"/>
              <w:right w:val="single" w:color="E7E5E4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6"/>
                <w:szCs w:val="16"/>
              </w:rPr>
              <w:t xml:space="preserve">Improved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917"/>
                <w:sz w:val="24"/>
                <w:szCs w:val="24"/>
              </w:rPr>
              <w:t xml:space="preserve">CoachHelm AI Upgraded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03C"/>
                <w:sz w:val="21"/>
                <w:szCs w:val="21"/>
              </w:rPr>
              <w:t xml:space="preserve">We’ve made significant upgrades to the CoachHelm AI engine. Shot analysis is sharper and the insights are more actionable. The system does a better job now surfacing patterns and providing feedback that coaches and players can use right away.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E4" w:sz="1"/>
              <w:left w:val="single" w:color="A8A29E" w:sz="6"/>
              <w:bottom w:val="single" w:color="E7E5E4" w:sz="1"/>
              <w:right w:val="single" w:color="E7E5E4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78716C"/>
                <w:sz w:val="16"/>
                <w:szCs w:val="16"/>
              </w:rPr>
              <w:t xml:space="preserve">Coming Soon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C1917"/>
                <w:sz w:val="24"/>
                <w:szCs w:val="24"/>
              </w:rPr>
              <w:t xml:space="preserve">App Store Release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03C"/>
                <w:sz w:val="21"/>
                <w:szCs w:val="21"/>
              </w:rPr>
              <w:t xml:space="preserve">We know there have been quite a few requests to get GolfHelm on the App Store. We’re targeting a release by the end of this month and will keep you posted as we get closer.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F0FD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Questions or feedback?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03C"/>
                <w:sz w:val="21"/>
                <w:szCs w:val="21"/>
              </w:rPr>
              <w:t xml:space="preserve">Don’t hesitate to reach out. Your input helps us build a better product.</w:t>
            </w:r>
          </w:p>
        </w:tc>
      </w:tr>
    </w:tbl>
    <w:p>
      <w:pPr>
        <w:spacing w:after="0" w:before="400"/>
      </w:pPr>
    </w:p>
    <w:p>
      <w:pPr>
        <w:pBdr>
          <w:top w:val="single" w:color="E7E5E4" w:sz="2" w:space="8"/>
        </w:pBdr>
        <w:spacing w:after="40" w:before="0"/>
      </w:pPr>
      <w:r>
        <w:rPr>
          <w:rFonts w:ascii="Arial" w:cs="Arial" w:eastAsia="Arial" w:hAnsi="Arial"/>
          <w:color w:val="44403C"/>
          <w:sz w:val="21"/>
          <w:szCs w:val="21"/>
        </w:rPr>
        <w:t xml:space="preserve">Thanks for being part of this,</w:t>
      </w:r>
    </w:p>
    <w:p>
      <w:r>
        <w:rPr>
          <w:rFonts w:ascii="Arial" w:cs="Arial" w:eastAsia="Arial" w:hAnsi="Arial"/>
          <w:b/>
          <w:bCs/>
          <w:color w:val="1C1917"/>
          <w:sz w:val="21"/>
          <w:szCs w:val="21"/>
        </w:rPr>
        <w:t xml:space="preserve">The Helm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2" w:space="8"/>
      </w:pBdr>
      <w:jc w:val="center"/>
    </w:pPr>
    <w:r>
      <w:rPr>
        <w:rFonts w:ascii="Arial" w:cs="Arial" w:eastAsia="Arial" w:hAnsi="Arial"/>
        <w:color w:val="78716C"/>
        <w:sz w:val="16"/>
        <w:szCs w:val="16"/>
      </w:rPr>
      <w:t xml:space="preserve">Helm Sports Labs  |  Building the future of college athletics  |  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6" w:space="8"/>
      </w:pBdr>
      <w:tabs>
        <w:tab w:val="right" w:pos="9360"/>
      </w:tabs>
      <w:spacing w:after="0"/>
    </w:pPr>
    <w:r>
      <w:drawing>
        <wp:inline distT="0" distB="0" distL="0" distR="0">
          <wp:extent cx="266700" cy="266700"/>
          <wp:effectExtent t="0" r="0" b="0" l="0"/>
          <wp:docPr id="1" name="helm-logo" descr="Helm Sports Labs logo" title="Hel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  </w:t>
    </w:r>
    <w:r>
      <w:rPr>
        <w:rFonts w:ascii="Arial" w:cs="Arial" w:eastAsia="Arial" w:hAnsi="Arial"/>
        <w:b/>
        <w:bCs/>
        <w:color w:val="1C1917"/>
        <w:spacing w:val="80"/>
        <w:sz w:val="16"/>
        <w:szCs w:val="16"/>
      </w:rPr>
      <w:t xml:space="preserve">HELM SPORTS LABS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206685c27fbe7b15d0d6bc8492968d24abb7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e944f3aeeacec804ce3c51ea5bf8f74eeb8d5b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2026-03-19T19:19:02.349Z</dcterms:created>
  <dcterms:modified xsi:type="dcterms:W3CDTF">2026-03-19T19:19:02.349Z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