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FB0BAB" w:rsidRDefault="009E2E33" w:rsidP="00E3666E">
      <w:pPr>
        <w:pStyle w:val="NoSpacing"/>
        <w:rPr>
          <w:rStyle w:val="normaltextrun"/>
          <w:rFonts w:ascii="Times New Roman" w:hAnsi="Times New Roman" w:cs="Times New Roman"/>
          <w:b/>
          <w:bCs/>
          <w:sz w:val="24"/>
          <w:szCs w:val="24"/>
        </w:rPr>
      </w:pPr>
    </w:p>
    <w:p w14:paraId="644FBAC3" w14:textId="36C14BAD" w:rsidR="00FF0768" w:rsidRPr="00FB0BAB" w:rsidRDefault="00044111" w:rsidP="00E3666E">
      <w:pPr>
        <w:pStyle w:val="NoSpacing"/>
        <w:rPr>
          <w:rStyle w:val="normaltextrun"/>
          <w:rFonts w:ascii="Times New Roman" w:hAnsi="Times New Roman" w:cs="Times New Roman"/>
          <w:b/>
          <w:bCs/>
          <w:sz w:val="24"/>
          <w:szCs w:val="24"/>
        </w:rPr>
      </w:pPr>
      <w:r w:rsidRPr="00FB0BAB">
        <w:rPr>
          <w:rStyle w:val="normaltextrun"/>
          <w:rFonts w:ascii="Times New Roman" w:hAnsi="Times New Roman" w:cs="Times New Roman"/>
          <w:b/>
          <w:bCs/>
          <w:sz w:val="24"/>
          <w:szCs w:val="24"/>
        </w:rPr>
        <w:t xml:space="preserve">C3RN News Summary – </w:t>
      </w:r>
      <w:r w:rsidR="004731DD" w:rsidRPr="00FB0BAB">
        <w:rPr>
          <w:rStyle w:val="normaltextrun"/>
          <w:rFonts w:ascii="Times New Roman" w:hAnsi="Times New Roman" w:cs="Times New Roman"/>
          <w:b/>
          <w:bCs/>
          <w:sz w:val="24"/>
          <w:szCs w:val="24"/>
        </w:rPr>
        <w:t>June 3</w:t>
      </w:r>
      <w:r w:rsidR="004731DD" w:rsidRPr="00FB0BAB">
        <w:rPr>
          <w:rStyle w:val="normaltextrun"/>
          <w:rFonts w:ascii="Times New Roman" w:hAnsi="Times New Roman" w:cs="Times New Roman"/>
          <w:b/>
          <w:bCs/>
          <w:sz w:val="24"/>
          <w:szCs w:val="24"/>
          <w:vertAlign w:val="superscript"/>
        </w:rPr>
        <w:t>rd</w:t>
      </w:r>
      <w:r w:rsidR="004731DD" w:rsidRPr="00FB0BAB">
        <w:rPr>
          <w:rStyle w:val="normaltextrun"/>
          <w:rFonts w:ascii="Times New Roman" w:hAnsi="Times New Roman" w:cs="Times New Roman"/>
          <w:b/>
          <w:bCs/>
          <w:sz w:val="24"/>
          <w:szCs w:val="24"/>
        </w:rPr>
        <w:t>, 2019</w:t>
      </w:r>
    </w:p>
    <w:p w14:paraId="30810CCE" w14:textId="77777777" w:rsidR="00DD1164" w:rsidRPr="00FB0BAB" w:rsidRDefault="00DD1164" w:rsidP="00E3666E">
      <w:pPr>
        <w:pStyle w:val="NoSpacing"/>
        <w:rPr>
          <w:rFonts w:ascii="Times New Roman" w:hAnsi="Times New Roman" w:cs="Times New Roman"/>
          <w:sz w:val="24"/>
          <w:szCs w:val="24"/>
        </w:rPr>
      </w:pPr>
    </w:p>
    <w:p w14:paraId="79AB5F6C" w14:textId="5EEE4B9B" w:rsidR="00DD1164" w:rsidRDefault="0059651C" w:rsidP="00E3666E">
      <w:pPr>
        <w:pStyle w:val="NoSpacing"/>
        <w:rPr>
          <w:rStyle w:val="normaltextrun"/>
          <w:rFonts w:ascii="Times New Roman" w:hAnsi="Times New Roman" w:cs="Times New Roman"/>
          <w:sz w:val="24"/>
          <w:szCs w:val="24"/>
          <w:u w:val="single"/>
        </w:rPr>
      </w:pPr>
      <w:r w:rsidRPr="00FB0BAB">
        <w:rPr>
          <w:rStyle w:val="normaltextrun"/>
          <w:rFonts w:ascii="Times New Roman" w:hAnsi="Times New Roman" w:cs="Times New Roman"/>
          <w:sz w:val="24"/>
          <w:szCs w:val="24"/>
          <w:u w:val="single"/>
        </w:rPr>
        <w:t>Research</w:t>
      </w:r>
    </w:p>
    <w:p w14:paraId="76D75B29" w14:textId="77777777" w:rsidR="00ED2BBC" w:rsidRPr="00FB0BAB" w:rsidRDefault="00ED2BBC" w:rsidP="00E3666E">
      <w:pPr>
        <w:pStyle w:val="NoSpacing"/>
        <w:rPr>
          <w:rStyle w:val="normaltextrun"/>
          <w:rFonts w:ascii="Times New Roman" w:hAnsi="Times New Roman" w:cs="Times New Roman"/>
          <w:sz w:val="24"/>
          <w:szCs w:val="24"/>
          <w:u w:val="single"/>
        </w:rPr>
      </w:pPr>
    </w:p>
    <w:p w14:paraId="0E6FDA16" w14:textId="28E6BC0F" w:rsidR="009477E5" w:rsidRPr="00FB0BAB" w:rsidRDefault="00D614FB" w:rsidP="00E3666E">
      <w:pPr>
        <w:pStyle w:val="NoSpacing"/>
        <w:rPr>
          <w:rStyle w:val="normaltextrun"/>
          <w:rFonts w:ascii="Times New Roman" w:hAnsi="Times New Roman" w:cs="Times New Roman"/>
          <w:sz w:val="24"/>
          <w:szCs w:val="24"/>
        </w:rPr>
      </w:pPr>
      <w:r w:rsidRPr="00FB0BAB">
        <w:rPr>
          <w:rStyle w:val="normaltextrun"/>
          <w:rFonts w:ascii="Times New Roman" w:hAnsi="Times New Roman" w:cs="Times New Roman"/>
          <w:sz w:val="24"/>
          <w:szCs w:val="24"/>
        </w:rPr>
        <w:t xml:space="preserve">1. </w:t>
      </w:r>
      <w:r w:rsidR="009477E5" w:rsidRPr="00FB0BAB">
        <w:rPr>
          <w:rStyle w:val="normaltextrun"/>
          <w:rFonts w:ascii="Times New Roman" w:hAnsi="Times New Roman" w:cs="Times New Roman"/>
          <w:sz w:val="24"/>
          <w:szCs w:val="24"/>
        </w:rPr>
        <w:t xml:space="preserve">An analysis </w:t>
      </w:r>
      <w:r w:rsidR="00976A5A" w:rsidRPr="00FB0BAB">
        <w:rPr>
          <w:rStyle w:val="normaltextrun"/>
          <w:rFonts w:ascii="Times New Roman" w:hAnsi="Times New Roman" w:cs="Times New Roman"/>
          <w:sz w:val="24"/>
          <w:szCs w:val="24"/>
        </w:rPr>
        <w:t xml:space="preserve">published in the </w:t>
      </w:r>
      <w:r w:rsidR="00976A5A" w:rsidRPr="00FB0BAB">
        <w:rPr>
          <w:rStyle w:val="normaltextrun"/>
          <w:rFonts w:ascii="Times New Roman" w:hAnsi="Times New Roman" w:cs="Times New Roman"/>
          <w:i/>
          <w:iCs/>
          <w:sz w:val="24"/>
          <w:szCs w:val="24"/>
        </w:rPr>
        <w:t xml:space="preserve">American Journal of Drug and Alcohol Abuse </w:t>
      </w:r>
      <w:r w:rsidR="00076124" w:rsidRPr="00FB0BAB">
        <w:rPr>
          <w:rStyle w:val="normaltextrun"/>
          <w:rFonts w:ascii="Times New Roman" w:hAnsi="Times New Roman" w:cs="Times New Roman"/>
          <w:sz w:val="24"/>
          <w:szCs w:val="24"/>
        </w:rPr>
        <w:t xml:space="preserve">uses </w:t>
      </w:r>
      <w:r w:rsidR="00CC05FB" w:rsidRPr="00FB0BAB">
        <w:rPr>
          <w:rStyle w:val="normaltextrun"/>
          <w:rFonts w:ascii="Times New Roman" w:hAnsi="Times New Roman" w:cs="Times New Roman"/>
          <w:sz w:val="24"/>
          <w:szCs w:val="24"/>
        </w:rPr>
        <w:t>se</w:t>
      </w:r>
      <w:r w:rsidR="004F480D" w:rsidRPr="00FB0BAB">
        <w:rPr>
          <w:rStyle w:val="normaltextrun"/>
          <w:rFonts w:ascii="Times New Roman" w:hAnsi="Times New Roman" w:cs="Times New Roman"/>
          <w:sz w:val="24"/>
          <w:szCs w:val="24"/>
        </w:rPr>
        <w:t>l</w:t>
      </w:r>
      <w:r w:rsidR="00CC05FB" w:rsidRPr="00FB0BAB">
        <w:rPr>
          <w:rStyle w:val="normaltextrun"/>
          <w:rFonts w:ascii="Times New Roman" w:hAnsi="Times New Roman" w:cs="Times New Roman"/>
          <w:sz w:val="24"/>
          <w:szCs w:val="24"/>
        </w:rPr>
        <w:t>f-reported</w:t>
      </w:r>
      <w:r w:rsidR="003E0DF1" w:rsidRPr="00FB0BAB">
        <w:rPr>
          <w:rStyle w:val="normaltextrun"/>
          <w:rFonts w:ascii="Times New Roman" w:hAnsi="Times New Roman" w:cs="Times New Roman"/>
          <w:sz w:val="24"/>
          <w:szCs w:val="24"/>
        </w:rPr>
        <w:t xml:space="preserve"> data</w:t>
      </w:r>
      <w:r w:rsidR="009477E5" w:rsidRPr="00FB0BAB">
        <w:rPr>
          <w:rStyle w:val="normaltextrun"/>
          <w:rFonts w:ascii="Times New Roman" w:hAnsi="Times New Roman" w:cs="Times New Roman"/>
          <w:sz w:val="24"/>
          <w:szCs w:val="24"/>
        </w:rPr>
        <w:t xml:space="preserve"> from 93 US military veterans </w:t>
      </w:r>
      <w:r w:rsidR="00D8235F" w:rsidRPr="00FB0BAB">
        <w:rPr>
          <w:rStyle w:val="normaltextrun"/>
          <w:rFonts w:ascii="Times New Roman" w:hAnsi="Times New Roman" w:cs="Times New Roman"/>
          <w:sz w:val="24"/>
          <w:szCs w:val="24"/>
        </w:rPr>
        <w:t xml:space="preserve">who had </w:t>
      </w:r>
      <w:r w:rsidR="009477E5" w:rsidRPr="00FB0BAB">
        <w:rPr>
          <w:rStyle w:val="normaltextrun"/>
          <w:rFonts w:ascii="Times New Roman" w:hAnsi="Times New Roman" w:cs="Times New Roman"/>
          <w:sz w:val="24"/>
          <w:szCs w:val="24"/>
        </w:rPr>
        <w:t>access to free cannabis with the aim to “</w:t>
      </w:r>
      <w:r w:rsidR="009477E5" w:rsidRPr="00FB0BAB">
        <w:rPr>
          <w:rFonts w:ascii="Times New Roman" w:hAnsi="Times New Roman" w:cs="Times New Roman"/>
          <w:color w:val="000000"/>
          <w:sz w:val="24"/>
          <w:szCs w:val="24"/>
          <w:shd w:val="clear" w:color="auto" w:fill="FFFFFF"/>
        </w:rPr>
        <w:t xml:space="preserve">document which </w:t>
      </w:r>
      <w:r w:rsidR="009477E5" w:rsidRPr="00FB0BAB">
        <w:rPr>
          <w:rStyle w:val="highlight"/>
          <w:rFonts w:ascii="Times New Roman" w:hAnsi="Times New Roman" w:cs="Times New Roman"/>
          <w:color w:val="000000"/>
          <w:sz w:val="24"/>
          <w:szCs w:val="24"/>
        </w:rPr>
        <w:t>cannabis</w:t>
      </w:r>
      <w:r w:rsidR="009477E5" w:rsidRPr="00FB0BAB">
        <w:rPr>
          <w:rFonts w:ascii="Times New Roman" w:hAnsi="Times New Roman" w:cs="Times New Roman"/>
          <w:color w:val="000000"/>
          <w:sz w:val="24"/>
          <w:szCs w:val="24"/>
          <w:shd w:val="clear" w:color="auto" w:fill="FFFFFF"/>
        </w:rPr>
        <w:t xml:space="preserve"> formulations and routes of administration are chosen by veterans with increased access to </w:t>
      </w:r>
      <w:r w:rsidR="009477E5" w:rsidRPr="00FB0BAB">
        <w:rPr>
          <w:rStyle w:val="highlight"/>
          <w:rFonts w:ascii="Times New Roman" w:hAnsi="Times New Roman" w:cs="Times New Roman"/>
          <w:color w:val="000000"/>
          <w:sz w:val="24"/>
          <w:szCs w:val="24"/>
        </w:rPr>
        <w:t>cannabis</w:t>
      </w:r>
      <w:r w:rsidR="009477E5" w:rsidRPr="00FB0BAB">
        <w:rPr>
          <w:rFonts w:ascii="Times New Roman" w:hAnsi="Times New Roman" w:cs="Times New Roman"/>
          <w:color w:val="000000"/>
          <w:sz w:val="24"/>
          <w:szCs w:val="24"/>
          <w:shd w:val="clear" w:color="auto" w:fill="FFFFFF"/>
        </w:rPr>
        <w:t xml:space="preserve">, and to determine whether </w:t>
      </w:r>
      <w:r w:rsidR="009477E5" w:rsidRPr="00FB0BAB">
        <w:rPr>
          <w:rStyle w:val="highlight"/>
          <w:rFonts w:ascii="Times New Roman" w:hAnsi="Times New Roman" w:cs="Times New Roman"/>
          <w:color w:val="000000"/>
          <w:sz w:val="24"/>
          <w:szCs w:val="24"/>
        </w:rPr>
        <w:t>cannabis</w:t>
      </w:r>
      <w:r w:rsidR="009477E5" w:rsidRPr="00FB0BAB">
        <w:rPr>
          <w:rFonts w:ascii="Times New Roman" w:hAnsi="Times New Roman" w:cs="Times New Roman"/>
          <w:color w:val="000000"/>
          <w:sz w:val="24"/>
          <w:szCs w:val="24"/>
          <w:shd w:val="clear" w:color="auto" w:fill="FFFFFF"/>
        </w:rPr>
        <w:t xml:space="preserve"> is being used as a substitute for other licit and illicit drugs</w:t>
      </w:r>
      <w:r w:rsidR="009477E5" w:rsidRPr="00FB0BAB">
        <w:rPr>
          <w:rFonts w:ascii="Times New Roman" w:hAnsi="Times New Roman" w:cs="Times New Roman"/>
          <w:color w:val="000000"/>
          <w:sz w:val="24"/>
          <w:szCs w:val="24"/>
          <w:shd w:val="clear" w:color="auto" w:fill="FFFFFF"/>
        </w:rPr>
        <w:t>” finds that “</w:t>
      </w:r>
      <w:r w:rsidR="004E2D44" w:rsidRPr="00FB0BAB">
        <w:rPr>
          <w:rFonts w:ascii="Times New Roman" w:hAnsi="Times New Roman" w:cs="Times New Roman"/>
          <w:color w:val="000000"/>
          <w:sz w:val="24"/>
          <w:szCs w:val="24"/>
          <w:shd w:val="clear" w:color="auto" w:fill="FFFFFF"/>
        </w:rPr>
        <w:t>m</w:t>
      </w:r>
      <w:r w:rsidR="009477E5" w:rsidRPr="00FB0BAB">
        <w:rPr>
          <w:rFonts w:ascii="Times New Roman" w:hAnsi="Times New Roman" w:cs="Times New Roman"/>
          <w:color w:val="000000"/>
          <w:sz w:val="24"/>
          <w:szCs w:val="24"/>
          <w:shd w:val="clear" w:color="auto" w:fill="FFFFFF"/>
        </w:rPr>
        <w:t xml:space="preserve">ost of the sample reported using cannabinoids as a substitute for either alcohol, tobacco, prescription medications, or illicit substances, reported that they use </w:t>
      </w:r>
      <w:r w:rsidR="009477E5" w:rsidRPr="00FB0BAB">
        <w:rPr>
          <w:rStyle w:val="highlight"/>
          <w:rFonts w:ascii="Times New Roman" w:hAnsi="Times New Roman" w:cs="Times New Roman"/>
          <w:color w:val="000000"/>
          <w:sz w:val="24"/>
          <w:szCs w:val="24"/>
        </w:rPr>
        <w:t>cannabis</w:t>
      </w:r>
      <w:r w:rsidR="009477E5" w:rsidRPr="00FB0BAB">
        <w:rPr>
          <w:rFonts w:ascii="Times New Roman" w:hAnsi="Times New Roman" w:cs="Times New Roman"/>
          <w:color w:val="000000"/>
          <w:sz w:val="24"/>
          <w:szCs w:val="24"/>
          <w:shd w:val="clear" w:color="auto" w:fill="FFFFFF"/>
        </w:rPr>
        <w:t xml:space="preserve"> frequently</w:t>
      </w:r>
      <w:r w:rsidR="00B441C4" w:rsidRPr="00FB0BAB">
        <w:rPr>
          <w:rFonts w:ascii="Times New Roman" w:hAnsi="Times New Roman" w:cs="Times New Roman"/>
          <w:color w:val="000000"/>
          <w:sz w:val="24"/>
          <w:szCs w:val="24"/>
          <w:shd w:val="clear" w:color="auto" w:fill="FFFFFF"/>
        </w:rPr>
        <w:t>…</w:t>
      </w:r>
      <w:r w:rsidR="009477E5" w:rsidRPr="00FB0BAB">
        <w:rPr>
          <w:rFonts w:ascii="Times New Roman" w:hAnsi="Times New Roman" w:cs="Times New Roman"/>
          <w:color w:val="000000"/>
          <w:sz w:val="24"/>
          <w:szCs w:val="24"/>
          <w:shd w:val="clear" w:color="auto" w:fill="FFFFFF"/>
        </w:rPr>
        <w:t xml:space="preserve">and primarily select higher-risk </w:t>
      </w:r>
      <w:r w:rsidR="009477E5" w:rsidRPr="00FB0BAB">
        <w:rPr>
          <w:rStyle w:val="highlight"/>
          <w:rFonts w:ascii="Times New Roman" w:hAnsi="Times New Roman" w:cs="Times New Roman"/>
          <w:color w:val="000000"/>
          <w:sz w:val="24"/>
          <w:szCs w:val="24"/>
        </w:rPr>
        <w:t>cannabis</w:t>
      </w:r>
      <w:r w:rsidR="009477E5" w:rsidRPr="00FB0BAB">
        <w:rPr>
          <w:rFonts w:ascii="Times New Roman" w:hAnsi="Times New Roman" w:cs="Times New Roman"/>
          <w:color w:val="000000"/>
          <w:sz w:val="24"/>
          <w:szCs w:val="24"/>
          <w:shd w:val="clear" w:color="auto" w:fill="FFFFFF"/>
        </w:rPr>
        <w:t xml:space="preserve"> formulations (i.e., high THC/low CBD, smoked). The majority</w:t>
      </w:r>
      <w:r w:rsidR="00337024" w:rsidRPr="00FB0BAB">
        <w:rPr>
          <w:rFonts w:ascii="Times New Roman" w:hAnsi="Times New Roman" w:cs="Times New Roman"/>
          <w:color w:val="000000"/>
          <w:sz w:val="24"/>
          <w:szCs w:val="24"/>
          <w:shd w:val="clear" w:color="auto" w:fill="FFFFFF"/>
        </w:rPr>
        <w:t>…</w:t>
      </w:r>
      <w:r w:rsidR="009477E5" w:rsidRPr="00FB0BAB">
        <w:rPr>
          <w:rFonts w:ascii="Times New Roman" w:hAnsi="Times New Roman" w:cs="Times New Roman"/>
          <w:color w:val="000000"/>
          <w:sz w:val="24"/>
          <w:szCs w:val="24"/>
          <w:shd w:val="clear" w:color="auto" w:fill="FFFFFF"/>
        </w:rPr>
        <w:t xml:space="preserve"> use </w:t>
      </w:r>
      <w:r w:rsidR="009477E5" w:rsidRPr="00FB0BAB">
        <w:rPr>
          <w:rStyle w:val="highlight"/>
          <w:rFonts w:ascii="Times New Roman" w:hAnsi="Times New Roman" w:cs="Times New Roman"/>
          <w:color w:val="000000"/>
          <w:sz w:val="24"/>
          <w:szCs w:val="24"/>
        </w:rPr>
        <w:t>cannabis</w:t>
      </w:r>
      <w:r w:rsidR="009477E5" w:rsidRPr="00FB0BAB">
        <w:rPr>
          <w:rFonts w:ascii="Times New Roman" w:hAnsi="Times New Roman" w:cs="Times New Roman"/>
          <w:color w:val="000000"/>
          <w:sz w:val="24"/>
          <w:szCs w:val="24"/>
          <w:shd w:val="clear" w:color="auto" w:fill="FFFFFF"/>
        </w:rPr>
        <w:t xml:space="preserve"> to self-treat multiple physical and mental health conditions/symptoms.</w:t>
      </w:r>
      <w:r w:rsidR="009477E5" w:rsidRPr="00FB0BAB">
        <w:rPr>
          <w:rFonts w:ascii="Times New Roman" w:hAnsi="Times New Roman" w:cs="Times New Roman"/>
          <w:color w:val="000000"/>
          <w:sz w:val="24"/>
          <w:szCs w:val="24"/>
          <w:shd w:val="clear" w:color="auto" w:fill="FFFFFF"/>
        </w:rPr>
        <w:t>”</w:t>
      </w:r>
    </w:p>
    <w:p w14:paraId="0171E70C" w14:textId="303151B6" w:rsidR="00D614FB" w:rsidRPr="00FB0BAB" w:rsidRDefault="00C61DC4" w:rsidP="00E3666E">
      <w:pPr>
        <w:pStyle w:val="NoSpacing"/>
        <w:rPr>
          <w:rStyle w:val="normaltextrun"/>
          <w:rFonts w:ascii="Times New Roman" w:hAnsi="Times New Roman" w:cs="Times New Roman"/>
          <w:sz w:val="24"/>
          <w:szCs w:val="24"/>
        </w:rPr>
      </w:pPr>
      <w:r w:rsidRPr="00FB0BAB">
        <w:rPr>
          <w:rFonts w:ascii="Times New Roman" w:hAnsi="Times New Roman" w:cs="Times New Roman"/>
          <w:color w:val="000000"/>
          <w:sz w:val="24"/>
          <w:szCs w:val="24"/>
          <w:shd w:val="clear" w:color="auto" w:fill="FFFFFF"/>
        </w:rPr>
        <w:t>May 28, 2019</w:t>
      </w:r>
      <w:r w:rsidR="00BD7078">
        <w:rPr>
          <w:rFonts w:ascii="Times New Roman" w:hAnsi="Times New Roman" w:cs="Times New Roman"/>
          <w:color w:val="000000"/>
          <w:sz w:val="24"/>
          <w:szCs w:val="24"/>
          <w:shd w:val="clear" w:color="auto" w:fill="FFFFFF"/>
        </w:rPr>
        <w:t>:</w:t>
      </w:r>
      <w:r w:rsidR="00147A88" w:rsidRPr="00FB0BAB">
        <w:rPr>
          <w:rStyle w:val="normaltextrun"/>
          <w:rFonts w:ascii="Times New Roman" w:hAnsi="Times New Roman" w:cs="Times New Roman"/>
          <w:sz w:val="24"/>
          <w:szCs w:val="24"/>
        </w:rPr>
        <w:t xml:space="preserve"> </w:t>
      </w:r>
      <w:r w:rsidR="003B095E" w:rsidRPr="00FB0BAB">
        <w:rPr>
          <w:rFonts w:ascii="Times New Roman" w:hAnsi="Times New Roman" w:cs="Times New Roman"/>
          <w:color w:val="000000"/>
          <w:sz w:val="24"/>
          <w:szCs w:val="24"/>
          <w:shd w:val="clear" w:color="auto" w:fill="FFFFFF"/>
        </w:rPr>
        <w:t>VA San Diego Healthcare System, C</w:t>
      </w:r>
      <w:r w:rsidR="00C034CC">
        <w:rPr>
          <w:rFonts w:ascii="Times New Roman" w:hAnsi="Times New Roman" w:cs="Times New Roman"/>
          <w:color w:val="000000"/>
          <w:sz w:val="24"/>
          <w:szCs w:val="24"/>
          <w:shd w:val="clear" w:color="auto" w:fill="FFFFFF"/>
        </w:rPr>
        <w:t xml:space="preserve">A   </w:t>
      </w:r>
      <w:r w:rsidR="00147A88" w:rsidRPr="00FB0BAB">
        <w:rPr>
          <w:rStyle w:val="normaltextrun"/>
          <w:rFonts w:ascii="Times New Roman" w:hAnsi="Times New Roman" w:cs="Times New Roman"/>
          <w:sz w:val="24"/>
          <w:szCs w:val="24"/>
        </w:rPr>
        <w:t xml:space="preserve">                                                      </w:t>
      </w:r>
      <w:hyperlink r:id="rId7" w:history="1">
        <w:r w:rsidR="00976A5A" w:rsidRPr="00FB0BAB">
          <w:rPr>
            <w:rStyle w:val="Hyperlink"/>
            <w:rFonts w:ascii="Times New Roman" w:hAnsi="Times New Roman" w:cs="Times New Roman"/>
            <w:sz w:val="24"/>
            <w:szCs w:val="24"/>
          </w:rPr>
          <w:t>More...</w:t>
        </w:r>
      </w:hyperlink>
    </w:p>
    <w:p w14:paraId="29E5005E" w14:textId="77777777" w:rsidR="00976A5A" w:rsidRPr="00FB0BAB" w:rsidRDefault="00976A5A" w:rsidP="00E3666E">
      <w:pPr>
        <w:pStyle w:val="NoSpacing"/>
        <w:rPr>
          <w:rStyle w:val="normaltextrun"/>
          <w:rFonts w:ascii="Times New Roman" w:hAnsi="Times New Roman" w:cs="Times New Roman"/>
          <w:sz w:val="24"/>
          <w:szCs w:val="24"/>
          <w:u w:val="single"/>
        </w:rPr>
      </w:pPr>
    </w:p>
    <w:p w14:paraId="6EC3A8E0" w14:textId="7D7B8413" w:rsidR="00C435E9" w:rsidRPr="00FB0BAB" w:rsidRDefault="003F5689" w:rsidP="00C435E9">
      <w:pPr>
        <w:pStyle w:val="NoSpacing"/>
        <w:rPr>
          <w:rStyle w:val="normaltextrun"/>
          <w:rFonts w:ascii="Times New Roman" w:hAnsi="Times New Roman" w:cs="Times New Roman"/>
          <w:sz w:val="24"/>
          <w:szCs w:val="24"/>
        </w:rPr>
      </w:pPr>
      <w:r w:rsidRPr="00FB0BAB">
        <w:rPr>
          <w:rStyle w:val="normaltextrun"/>
          <w:rFonts w:ascii="Times New Roman" w:hAnsi="Times New Roman" w:cs="Times New Roman"/>
          <w:sz w:val="24"/>
          <w:szCs w:val="24"/>
        </w:rPr>
        <w:t xml:space="preserve">2. </w:t>
      </w:r>
      <w:r w:rsidR="00C435E9" w:rsidRPr="00FB0BAB">
        <w:rPr>
          <w:rStyle w:val="normaltextrun"/>
          <w:rFonts w:ascii="Times New Roman" w:hAnsi="Times New Roman" w:cs="Times New Roman"/>
          <w:sz w:val="24"/>
          <w:szCs w:val="24"/>
        </w:rPr>
        <w:t xml:space="preserve">A study done on young adults with cannabis use dependence </w:t>
      </w:r>
      <w:r w:rsidR="0096517B">
        <w:rPr>
          <w:rStyle w:val="normaltextrun"/>
          <w:rFonts w:ascii="Times New Roman" w:hAnsi="Times New Roman" w:cs="Times New Roman"/>
          <w:sz w:val="24"/>
          <w:szCs w:val="24"/>
        </w:rPr>
        <w:t xml:space="preserve">(CUD) </w:t>
      </w:r>
      <w:r w:rsidR="00C435E9" w:rsidRPr="00FB0BAB">
        <w:rPr>
          <w:rStyle w:val="normaltextrun"/>
          <w:rFonts w:ascii="Times New Roman" w:hAnsi="Times New Roman" w:cs="Times New Roman"/>
          <w:sz w:val="24"/>
          <w:szCs w:val="24"/>
        </w:rPr>
        <w:t>concludes that “</w:t>
      </w:r>
      <w:r w:rsidR="0096517B">
        <w:rPr>
          <w:rFonts w:ascii="Times New Roman" w:hAnsi="Times New Roman" w:cs="Times New Roman"/>
          <w:sz w:val="24"/>
          <w:szCs w:val="24"/>
        </w:rPr>
        <w:t>c</w:t>
      </w:r>
      <w:r w:rsidR="00C435E9" w:rsidRPr="00FB0BAB">
        <w:rPr>
          <w:rFonts w:ascii="Times New Roman" w:hAnsi="Times New Roman" w:cs="Times New Roman"/>
          <w:sz w:val="24"/>
          <w:szCs w:val="24"/>
        </w:rPr>
        <w:t xml:space="preserve">annabis use frequency, beliefs about use, perceived </w:t>
      </w:r>
      <w:hyperlink r:id="rId8" w:tooltip="Learn more about Cognitive Ability from ScienceDirect's AI-generated Topic Pages" w:history="1">
        <w:r w:rsidR="00C435E9" w:rsidRPr="00FB0BAB">
          <w:rPr>
            <w:rStyle w:val="Hyperlink"/>
            <w:rFonts w:ascii="Times New Roman" w:hAnsi="Times New Roman" w:cs="Times New Roman"/>
            <w:color w:val="auto"/>
            <w:sz w:val="24"/>
            <w:szCs w:val="24"/>
            <w:u w:val="none"/>
          </w:rPr>
          <w:t>cognitive abilities</w:t>
        </w:r>
      </w:hyperlink>
      <w:r w:rsidR="00C435E9" w:rsidRPr="00FB0BAB">
        <w:rPr>
          <w:rFonts w:ascii="Times New Roman" w:hAnsi="Times New Roman" w:cs="Times New Roman"/>
          <w:sz w:val="24"/>
          <w:szCs w:val="24"/>
        </w:rPr>
        <w:t xml:space="preserve">, and anxiety are robustly associated with CUD severity in young adult, regular cannabis users, and may be important in guiding prevention and treatment </w:t>
      </w:r>
      <w:hyperlink r:id="rId9" w:tooltip="Learn more about Exercise from ScienceDirect's AI-generated Topic Pages" w:history="1">
        <w:r w:rsidR="00C435E9" w:rsidRPr="00FB0BAB">
          <w:rPr>
            <w:rStyle w:val="Hyperlink"/>
            <w:rFonts w:ascii="Times New Roman" w:hAnsi="Times New Roman" w:cs="Times New Roman"/>
            <w:color w:val="auto"/>
            <w:sz w:val="24"/>
            <w:szCs w:val="24"/>
            <w:u w:val="none"/>
          </w:rPr>
          <w:t>efforts</w:t>
        </w:r>
      </w:hyperlink>
      <w:r w:rsidR="00C435E9" w:rsidRPr="00FB0BAB">
        <w:rPr>
          <w:rFonts w:ascii="Times New Roman" w:hAnsi="Times New Roman" w:cs="Times New Roman"/>
          <w:sz w:val="24"/>
          <w:szCs w:val="24"/>
          <w:shd w:val="clear" w:color="auto" w:fill="FFFFFF"/>
        </w:rPr>
        <w:t>.</w:t>
      </w:r>
      <w:r w:rsidR="00C435E9" w:rsidRPr="00FB0BAB">
        <w:rPr>
          <w:rFonts w:ascii="Times New Roman" w:hAnsi="Times New Roman" w:cs="Times New Roman"/>
          <w:sz w:val="24"/>
          <w:szCs w:val="24"/>
          <w:shd w:val="clear" w:color="auto" w:fill="FFFFFF"/>
        </w:rPr>
        <w:t>”</w:t>
      </w:r>
      <w:r w:rsidR="00C435E9" w:rsidRPr="00FB0BAB">
        <w:rPr>
          <w:rStyle w:val="normaltextrun"/>
          <w:rFonts w:ascii="Times New Roman" w:hAnsi="Times New Roman" w:cs="Times New Roman"/>
          <w:sz w:val="24"/>
          <w:szCs w:val="24"/>
        </w:rPr>
        <w:t xml:space="preserve"> </w:t>
      </w:r>
    </w:p>
    <w:p w14:paraId="1BF2D7E8" w14:textId="0C396FB3" w:rsidR="009D22DE" w:rsidRPr="009F09EE" w:rsidRDefault="009D22DE" w:rsidP="00C435E9">
      <w:pPr>
        <w:pStyle w:val="NoSpacing"/>
        <w:rPr>
          <w:rStyle w:val="normaltextrun"/>
          <w:rFonts w:ascii="Times New Roman" w:hAnsi="Times New Roman" w:cs="Times New Roman"/>
          <w:sz w:val="24"/>
          <w:szCs w:val="24"/>
        </w:rPr>
      </w:pPr>
      <w:r w:rsidRPr="00FB0BAB">
        <w:rPr>
          <w:rStyle w:val="normaltextrun"/>
          <w:rFonts w:ascii="Times New Roman" w:hAnsi="Times New Roman" w:cs="Times New Roman"/>
          <w:sz w:val="24"/>
          <w:szCs w:val="24"/>
        </w:rPr>
        <w:t>June 1, 201</w:t>
      </w:r>
      <w:r>
        <w:rPr>
          <w:rStyle w:val="normaltextrun"/>
          <w:rFonts w:ascii="Times New Roman" w:hAnsi="Times New Roman" w:cs="Times New Roman"/>
          <w:sz w:val="24"/>
          <w:szCs w:val="24"/>
        </w:rPr>
        <w:t>9</w:t>
      </w:r>
      <w:r w:rsidR="003B095E">
        <w:rPr>
          <w:rStyle w:val="normaltextrun"/>
          <w:rFonts w:ascii="Times New Roman" w:hAnsi="Times New Roman" w:cs="Times New Roman"/>
          <w:sz w:val="24"/>
          <w:szCs w:val="24"/>
        </w:rPr>
        <w:t xml:space="preserve">: </w:t>
      </w:r>
      <w:r w:rsidR="003B095E" w:rsidRPr="00FB0BAB">
        <w:rPr>
          <w:rStyle w:val="normaltextrun"/>
          <w:rFonts w:ascii="Times New Roman" w:hAnsi="Times New Roman" w:cs="Times New Roman"/>
          <w:sz w:val="24"/>
          <w:szCs w:val="24"/>
        </w:rPr>
        <w:t>Center for Addiction Medicine, MA General Hospital</w:t>
      </w:r>
      <w:r w:rsidR="00C034CC">
        <w:rPr>
          <w:rStyle w:val="normaltextrun"/>
          <w:rFonts w:ascii="Times New Roman" w:hAnsi="Times New Roman" w:cs="Times New Roman"/>
          <w:sz w:val="24"/>
          <w:szCs w:val="24"/>
        </w:rPr>
        <w:t xml:space="preserve"> </w:t>
      </w:r>
      <w:r w:rsidRPr="00FB0BAB">
        <w:rPr>
          <w:rStyle w:val="normaltextrun"/>
          <w:rFonts w:ascii="Times New Roman" w:hAnsi="Times New Roman" w:cs="Times New Roman"/>
          <w:sz w:val="24"/>
          <w:szCs w:val="24"/>
        </w:rPr>
        <w:t xml:space="preserve"> </w:t>
      </w:r>
      <w:r w:rsidR="00166547">
        <w:rPr>
          <w:rStyle w:val="normaltextrun"/>
          <w:rFonts w:ascii="Times New Roman" w:hAnsi="Times New Roman" w:cs="Times New Roman"/>
          <w:sz w:val="24"/>
          <w:szCs w:val="24"/>
        </w:rPr>
        <w:t xml:space="preserve">    </w:t>
      </w:r>
      <w:r w:rsidR="003B095E">
        <w:rPr>
          <w:rStyle w:val="normaltextrun"/>
          <w:rFonts w:ascii="Times New Roman" w:hAnsi="Times New Roman" w:cs="Times New Roman"/>
          <w:sz w:val="24"/>
          <w:szCs w:val="24"/>
        </w:rPr>
        <w:t xml:space="preserve">  </w:t>
      </w:r>
      <w:r w:rsidR="00166547">
        <w:rPr>
          <w:rStyle w:val="normaltextrun"/>
          <w:rFonts w:ascii="Times New Roman" w:hAnsi="Times New Roman" w:cs="Times New Roman"/>
          <w:sz w:val="24"/>
          <w:szCs w:val="24"/>
        </w:rPr>
        <w:t xml:space="preserve">        </w:t>
      </w:r>
      <w:r w:rsidR="00C034CC">
        <w:rPr>
          <w:rStyle w:val="normaltextrun"/>
          <w:rFonts w:ascii="Times New Roman" w:hAnsi="Times New Roman" w:cs="Times New Roman"/>
          <w:sz w:val="24"/>
          <w:szCs w:val="24"/>
        </w:rPr>
        <w:t xml:space="preserve"> </w:t>
      </w:r>
      <w:bookmarkStart w:id="0" w:name="_GoBack"/>
      <w:bookmarkEnd w:id="0"/>
      <w:r w:rsidR="00166547">
        <w:rPr>
          <w:rStyle w:val="normaltextrun"/>
          <w:rFonts w:ascii="Times New Roman" w:hAnsi="Times New Roman" w:cs="Times New Roman"/>
          <w:sz w:val="24"/>
          <w:szCs w:val="24"/>
        </w:rPr>
        <w:t xml:space="preserve">              </w:t>
      </w:r>
      <w:r w:rsidRPr="00FB0BAB">
        <w:rPr>
          <w:rStyle w:val="normaltextrun"/>
          <w:rFonts w:ascii="Times New Roman" w:hAnsi="Times New Roman" w:cs="Times New Roman"/>
          <w:sz w:val="24"/>
          <w:szCs w:val="24"/>
        </w:rPr>
        <w:t xml:space="preserve">    </w:t>
      </w:r>
      <w:hyperlink r:id="rId10" w:history="1">
        <w:r w:rsidR="00166547">
          <w:rPr>
            <w:rStyle w:val="Hyperlink"/>
            <w:rFonts w:ascii="Times New Roman" w:hAnsi="Times New Roman" w:cs="Times New Roman"/>
            <w:sz w:val="24"/>
            <w:szCs w:val="24"/>
          </w:rPr>
          <w:t>More...</w:t>
        </w:r>
      </w:hyperlink>
      <w:r w:rsidRPr="00FB0BAB">
        <w:rPr>
          <w:rStyle w:val="normaltextrun"/>
          <w:rFonts w:ascii="Times New Roman" w:hAnsi="Times New Roman" w:cs="Times New Roman"/>
          <w:sz w:val="24"/>
          <w:szCs w:val="24"/>
        </w:rPr>
        <w:t xml:space="preserve">                                                     </w:t>
      </w:r>
    </w:p>
    <w:p w14:paraId="1C116BC5" w14:textId="4FF1ADE2" w:rsidR="00926C87" w:rsidRPr="00FB0BAB" w:rsidRDefault="00926C87" w:rsidP="00E3666E">
      <w:pPr>
        <w:pStyle w:val="NoSpacing"/>
        <w:rPr>
          <w:rFonts w:ascii="Times New Roman" w:hAnsi="Times New Roman" w:cs="Times New Roman"/>
          <w:sz w:val="24"/>
          <w:szCs w:val="24"/>
          <w:u w:val="single"/>
        </w:rPr>
      </w:pPr>
    </w:p>
    <w:p w14:paraId="5F337B18" w14:textId="12ECE63C" w:rsidR="00F13970" w:rsidRPr="00FB0BAB" w:rsidRDefault="007C218B" w:rsidP="00E3666E">
      <w:pPr>
        <w:pStyle w:val="NoSpacing"/>
        <w:rPr>
          <w:rFonts w:ascii="Times New Roman" w:hAnsi="Times New Roman" w:cs="Times New Roman"/>
          <w:color w:val="000000"/>
          <w:sz w:val="24"/>
          <w:szCs w:val="24"/>
          <w:shd w:val="clear" w:color="auto" w:fill="FFFFFF"/>
        </w:rPr>
      </w:pPr>
      <w:r w:rsidRPr="00FB0BAB">
        <w:rPr>
          <w:rFonts w:ascii="Times New Roman" w:hAnsi="Times New Roman" w:cs="Times New Roman"/>
          <w:sz w:val="24"/>
          <w:szCs w:val="24"/>
        </w:rPr>
        <w:t>3</w:t>
      </w:r>
      <w:r w:rsidR="00C85D52" w:rsidRPr="00FB0BAB">
        <w:rPr>
          <w:rFonts w:ascii="Times New Roman" w:hAnsi="Times New Roman" w:cs="Times New Roman"/>
          <w:sz w:val="24"/>
          <w:szCs w:val="24"/>
        </w:rPr>
        <w:t>.</w:t>
      </w:r>
      <w:r w:rsidR="00420250" w:rsidRPr="00FB0BAB">
        <w:rPr>
          <w:rFonts w:ascii="Times New Roman" w:hAnsi="Times New Roman" w:cs="Times New Roman"/>
          <w:sz w:val="24"/>
          <w:szCs w:val="24"/>
        </w:rPr>
        <w:t xml:space="preserve"> </w:t>
      </w:r>
      <w:r w:rsidR="0056179F" w:rsidRPr="00FB0BAB">
        <w:rPr>
          <w:rFonts w:ascii="Times New Roman" w:hAnsi="Times New Roman" w:cs="Times New Roman"/>
          <w:sz w:val="24"/>
          <w:szCs w:val="24"/>
        </w:rPr>
        <w:t xml:space="preserve">A literature review published in the journal </w:t>
      </w:r>
      <w:proofErr w:type="spellStart"/>
      <w:r w:rsidR="0056179F" w:rsidRPr="00FB0BAB">
        <w:rPr>
          <w:rFonts w:ascii="Times New Roman" w:hAnsi="Times New Roman" w:cs="Times New Roman"/>
          <w:i/>
          <w:iCs/>
          <w:sz w:val="24"/>
          <w:szCs w:val="24"/>
        </w:rPr>
        <w:t>Anethesia</w:t>
      </w:r>
      <w:proofErr w:type="spellEnd"/>
      <w:r w:rsidR="0056179F" w:rsidRPr="00FB0BAB">
        <w:rPr>
          <w:rFonts w:ascii="Times New Roman" w:hAnsi="Times New Roman" w:cs="Times New Roman"/>
          <w:i/>
          <w:iCs/>
          <w:sz w:val="24"/>
          <w:szCs w:val="24"/>
        </w:rPr>
        <w:t xml:space="preserve"> &amp; Analgesia </w:t>
      </w:r>
      <w:r w:rsidR="0056179F" w:rsidRPr="00FB0BAB">
        <w:rPr>
          <w:rFonts w:ascii="Times New Roman" w:hAnsi="Times New Roman" w:cs="Times New Roman"/>
          <w:sz w:val="24"/>
          <w:szCs w:val="24"/>
        </w:rPr>
        <w:t xml:space="preserve">examines </w:t>
      </w:r>
      <w:r w:rsidR="0056179F" w:rsidRPr="00FB0BAB">
        <w:rPr>
          <w:rFonts w:ascii="Times New Roman" w:hAnsi="Times New Roman" w:cs="Times New Roman"/>
          <w:color w:val="000000"/>
          <w:sz w:val="24"/>
          <w:szCs w:val="24"/>
          <w:shd w:val="clear" w:color="auto" w:fill="FFFFFF"/>
        </w:rPr>
        <w:t>“</w:t>
      </w:r>
      <w:r w:rsidR="0056179F" w:rsidRPr="00FB0BAB">
        <w:rPr>
          <w:rFonts w:ascii="Times New Roman" w:hAnsi="Times New Roman" w:cs="Times New Roman"/>
          <w:color w:val="000000"/>
          <w:sz w:val="24"/>
          <w:szCs w:val="24"/>
          <w:shd w:val="clear" w:color="auto" w:fill="FFFFFF"/>
        </w:rPr>
        <w:t xml:space="preserve">the cognitive and psychomotor effects of </w:t>
      </w:r>
      <w:r w:rsidR="0056179F" w:rsidRPr="00FB0BAB">
        <w:rPr>
          <w:rStyle w:val="highlight"/>
          <w:rFonts w:ascii="Times New Roman" w:hAnsi="Times New Roman" w:cs="Times New Roman"/>
          <w:color w:val="000000"/>
          <w:sz w:val="24"/>
          <w:szCs w:val="24"/>
        </w:rPr>
        <w:t>cannabis</w:t>
      </w:r>
      <w:r w:rsidR="0056179F" w:rsidRPr="00FB0BAB">
        <w:rPr>
          <w:rFonts w:ascii="Times New Roman" w:hAnsi="Times New Roman" w:cs="Times New Roman"/>
          <w:color w:val="000000"/>
          <w:sz w:val="24"/>
          <w:szCs w:val="24"/>
          <w:shd w:val="clear" w:color="auto" w:fill="FFFFFF"/>
        </w:rPr>
        <w:t>, as well as current policy concerning driving under the influence of drugs.</w:t>
      </w:r>
      <w:r w:rsidR="0056179F" w:rsidRPr="00FB0BAB">
        <w:rPr>
          <w:rFonts w:ascii="Times New Roman" w:hAnsi="Times New Roman" w:cs="Times New Roman"/>
          <w:color w:val="000000"/>
          <w:sz w:val="24"/>
          <w:szCs w:val="24"/>
          <w:shd w:val="clear" w:color="auto" w:fill="FFFFFF"/>
        </w:rPr>
        <w:t>” And notes that “</w:t>
      </w:r>
      <w:r w:rsidR="005011CA" w:rsidRPr="00FB0BAB">
        <w:rPr>
          <w:rFonts w:ascii="Times New Roman" w:hAnsi="Times New Roman" w:cs="Times New Roman"/>
          <w:color w:val="000000"/>
          <w:sz w:val="24"/>
          <w:szCs w:val="24"/>
          <w:shd w:val="clear" w:color="auto" w:fill="FFFFFF"/>
        </w:rPr>
        <w:t>c</w:t>
      </w:r>
      <w:r w:rsidR="00C85D52" w:rsidRPr="00FB0BAB">
        <w:rPr>
          <w:rFonts w:ascii="Times New Roman" w:hAnsi="Times New Roman" w:cs="Times New Roman"/>
          <w:color w:val="000000"/>
          <w:sz w:val="24"/>
          <w:szCs w:val="24"/>
          <w:shd w:val="clear" w:color="auto" w:fill="FFFFFF"/>
        </w:rPr>
        <w:t xml:space="preserve">urrent evidence shows that blood levels of tetrahydrocannabinol do not correlate well with the level of impairment. In addition, although acute infrequent use of </w:t>
      </w:r>
      <w:r w:rsidR="00C85D52" w:rsidRPr="00FB0BAB">
        <w:rPr>
          <w:rStyle w:val="highlight"/>
          <w:rFonts w:ascii="Times New Roman" w:hAnsi="Times New Roman" w:cs="Times New Roman"/>
          <w:color w:val="000000"/>
          <w:sz w:val="24"/>
          <w:szCs w:val="24"/>
        </w:rPr>
        <w:t>cannabis</w:t>
      </w:r>
      <w:r w:rsidR="00C85D52" w:rsidRPr="00FB0BAB">
        <w:rPr>
          <w:rFonts w:ascii="Times New Roman" w:hAnsi="Times New Roman" w:cs="Times New Roman"/>
          <w:color w:val="000000"/>
          <w:sz w:val="24"/>
          <w:szCs w:val="24"/>
          <w:shd w:val="clear" w:color="auto" w:fill="FFFFFF"/>
        </w:rPr>
        <w:t xml:space="preserve"> typically leads to cognitive and psychomotor impairment, this is not consistently the case for chronic heavy use.</w:t>
      </w:r>
      <w:r w:rsidR="0056179F" w:rsidRPr="00FB0BAB">
        <w:rPr>
          <w:rFonts w:ascii="Times New Roman" w:hAnsi="Times New Roman" w:cs="Times New Roman"/>
          <w:color w:val="000000"/>
          <w:sz w:val="24"/>
          <w:szCs w:val="24"/>
          <w:shd w:val="clear" w:color="auto" w:fill="FFFFFF"/>
        </w:rPr>
        <w:t>”</w:t>
      </w:r>
      <w:r w:rsidR="00C61DC4" w:rsidRPr="00FB0BAB">
        <w:rPr>
          <w:rFonts w:ascii="Times New Roman" w:hAnsi="Times New Roman" w:cs="Times New Roman"/>
          <w:color w:val="000000"/>
          <w:sz w:val="24"/>
          <w:szCs w:val="24"/>
          <w:shd w:val="clear" w:color="auto" w:fill="FFFFFF"/>
        </w:rPr>
        <w:t xml:space="preserve"> </w:t>
      </w:r>
    </w:p>
    <w:p w14:paraId="0012A4D5" w14:textId="6892BEF4" w:rsidR="0056179F" w:rsidRPr="00FB0BAB" w:rsidRDefault="00C61DC4" w:rsidP="00E3666E">
      <w:pPr>
        <w:pStyle w:val="NoSpacing"/>
        <w:rPr>
          <w:rFonts w:ascii="Times New Roman" w:hAnsi="Times New Roman" w:cs="Times New Roman"/>
          <w:sz w:val="24"/>
          <w:szCs w:val="24"/>
        </w:rPr>
      </w:pPr>
      <w:r w:rsidRPr="00FB0BAB">
        <w:rPr>
          <w:rFonts w:ascii="Times New Roman" w:hAnsi="Times New Roman" w:cs="Times New Roman"/>
          <w:color w:val="000000"/>
          <w:sz w:val="24"/>
          <w:szCs w:val="24"/>
          <w:shd w:val="clear" w:color="auto" w:fill="FFFFFF"/>
        </w:rPr>
        <w:t>June 1, 2019</w:t>
      </w:r>
      <w:r w:rsidR="00B66028">
        <w:rPr>
          <w:rFonts w:ascii="Times New Roman" w:hAnsi="Times New Roman" w:cs="Times New Roman"/>
          <w:sz w:val="24"/>
          <w:szCs w:val="24"/>
        </w:rPr>
        <w:t>:</w:t>
      </w:r>
      <w:r w:rsidR="00B66028" w:rsidRPr="00B66028">
        <w:rPr>
          <w:rFonts w:ascii="Times New Roman" w:hAnsi="Times New Roman" w:cs="Times New Roman"/>
          <w:color w:val="000000"/>
          <w:sz w:val="24"/>
          <w:szCs w:val="24"/>
          <w:shd w:val="clear" w:color="auto" w:fill="FFFFFF"/>
        </w:rPr>
        <w:t xml:space="preserve"> </w:t>
      </w:r>
      <w:r w:rsidR="00B66028" w:rsidRPr="00FB0BAB">
        <w:rPr>
          <w:rFonts w:ascii="Times New Roman" w:hAnsi="Times New Roman" w:cs="Times New Roman"/>
          <w:color w:val="000000"/>
          <w:sz w:val="24"/>
          <w:szCs w:val="24"/>
          <w:shd w:val="clear" w:color="auto" w:fill="FFFFFF"/>
        </w:rPr>
        <w:t>Yale School of Medicine, CT</w:t>
      </w:r>
      <w:r w:rsidR="00F13970" w:rsidRPr="00FB0BAB">
        <w:rPr>
          <w:rFonts w:ascii="Times New Roman" w:hAnsi="Times New Roman" w:cs="Times New Roman"/>
          <w:sz w:val="24"/>
          <w:szCs w:val="24"/>
        </w:rPr>
        <w:t xml:space="preserve">                </w:t>
      </w:r>
      <w:r w:rsidR="00742758" w:rsidRPr="00FB0BAB">
        <w:rPr>
          <w:rFonts w:ascii="Times New Roman" w:hAnsi="Times New Roman" w:cs="Times New Roman"/>
          <w:sz w:val="24"/>
          <w:szCs w:val="24"/>
        </w:rPr>
        <w:t xml:space="preserve">  </w:t>
      </w:r>
      <w:r w:rsidR="00F13970" w:rsidRPr="00FB0BAB">
        <w:rPr>
          <w:rFonts w:ascii="Times New Roman" w:hAnsi="Times New Roman" w:cs="Times New Roman"/>
          <w:sz w:val="24"/>
          <w:szCs w:val="24"/>
        </w:rPr>
        <w:t xml:space="preserve">                 </w:t>
      </w:r>
      <w:r w:rsidR="00B66028">
        <w:rPr>
          <w:rFonts w:ascii="Times New Roman" w:hAnsi="Times New Roman" w:cs="Times New Roman"/>
          <w:sz w:val="24"/>
          <w:szCs w:val="24"/>
        </w:rPr>
        <w:t xml:space="preserve"> </w:t>
      </w:r>
      <w:r w:rsidR="00F13970" w:rsidRPr="00FB0BAB">
        <w:rPr>
          <w:rFonts w:ascii="Times New Roman" w:hAnsi="Times New Roman" w:cs="Times New Roman"/>
          <w:sz w:val="24"/>
          <w:szCs w:val="24"/>
        </w:rPr>
        <w:t xml:space="preserve">                                      </w:t>
      </w:r>
      <w:hyperlink r:id="rId11" w:history="1">
        <w:r w:rsidR="0056179F" w:rsidRPr="00FB0BAB">
          <w:rPr>
            <w:rStyle w:val="Hyperlink"/>
            <w:rFonts w:ascii="Times New Roman" w:hAnsi="Times New Roman" w:cs="Times New Roman"/>
            <w:sz w:val="24"/>
            <w:szCs w:val="24"/>
          </w:rPr>
          <w:t>More...</w:t>
        </w:r>
      </w:hyperlink>
    </w:p>
    <w:p w14:paraId="2D31DC26" w14:textId="77777777" w:rsidR="00996841" w:rsidRPr="00FB0BAB" w:rsidRDefault="00996841" w:rsidP="00E3666E">
      <w:pPr>
        <w:pStyle w:val="NoSpacing"/>
        <w:rPr>
          <w:rFonts w:ascii="Times New Roman" w:hAnsi="Times New Roman" w:cs="Times New Roman"/>
          <w:sz w:val="24"/>
          <w:szCs w:val="24"/>
        </w:rPr>
      </w:pPr>
    </w:p>
    <w:p w14:paraId="26A3AF71" w14:textId="3ED13CA4" w:rsidR="00DD1164" w:rsidRDefault="00926C87" w:rsidP="00E3666E">
      <w:pPr>
        <w:pStyle w:val="NoSpacing"/>
        <w:rPr>
          <w:rStyle w:val="normaltextrun"/>
          <w:rFonts w:ascii="Times New Roman" w:hAnsi="Times New Roman" w:cs="Times New Roman"/>
          <w:sz w:val="24"/>
          <w:szCs w:val="24"/>
          <w:u w:val="single"/>
        </w:rPr>
      </w:pPr>
      <w:r w:rsidRPr="00FB0BAB">
        <w:rPr>
          <w:rStyle w:val="normaltextrun"/>
          <w:rFonts w:ascii="Times New Roman" w:hAnsi="Times New Roman" w:cs="Times New Roman"/>
          <w:sz w:val="24"/>
          <w:szCs w:val="24"/>
          <w:u w:val="single"/>
        </w:rPr>
        <w:t>Industry News</w:t>
      </w:r>
    </w:p>
    <w:p w14:paraId="7C102615" w14:textId="77777777" w:rsidR="00ED2BBC" w:rsidRPr="00FB0BAB" w:rsidRDefault="00ED2BBC" w:rsidP="00E3666E">
      <w:pPr>
        <w:pStyle w:val="NoSpacing"/>
        <w:rPr>
          <w:rStyle w:val="normaltextrun"/>
          <w:rFonts w:ascii="Times New Roman" w:hAnsi="Times New Roman" w:cs="Times New Roman"/>
          <w:sz w:val="24"/>
          <w:szCs w:val="24"/>
          <w:u w:val="single"/>
        </w:rPr>
      </w:pPr>
    </w:p>
    <w:p w14:paraId="240456A9" w14:textId="03D3E919" w:rsidR="00837630" w:rsidRPr="00FB0BAB" w:rsidRDefault="00ED2BBC" w:rsidP="00E3666E">
      <w:pPr>
        <w:pStyle w:val="NoSpacing"/>
        <w:rPr>
          <w:rFonts w:ascii="Times New Roman" w:hAnsi="Times New Roman" w:cs="Times New Roman"/>
          <w:sz w:val="24"/>
          <w:szCs w:val="24"/>
        </w:rPr>
      </w:pPr>
      <w:r>
        <w:rPr>
          <w:rStyle w:val="normaltextrun"/>
          <w:rFonts w:ascii="Times New Roman" w:hAnsi="Times New Roman" w:cs="Times New Roman"/>
          <w:sz w:val="24"/>
          <w:szCs w:val="24"/>
        </w:rPr>
        <w:t>4</w:t>
      </w:r>
      <w:r w:rsidR="00837630" w:rsidRPr="00FB0BAB">
        <w:rPr>
          <w:rFonts w:ascii="Times New Roman" w:hAnsi="Times New Roman" w:cs="Times New Roman"/>
          <w:sz w:val="24"/>
          <w:szCs w:val="24"/>
        </w:rPr>
        <w:t>.</w:t>
      </w:r>
      <w:r w:rsidR="00807CCC" w:rsidRPr="00FB0BAB">
        <w:rPr>
          <w:rFonts w:ascii="Times New Roman" w:hAnsi="Times New Roman" w:cs="Times New Roman"/>
          <w:sz w:val="24"/>
          <w:szCs w:val="24"/>
        </w:rPr>
        <w:t xml:space="preserve"> </w:t>
      </w:r>
      <w:r w:rsidR="00CB56CD" w:rsidRPr="00FB0BAB">
        <w:rPr>
          <w:rFonts w:ascii="Times New Roman" w:hAnsi="Times New Roman" w:cs="Times New Roman"/>
          <w:sz w:val="24"/>
          <w:szCs w:val="24"/>
        </w:rPr>
        <w:t xml:space="preserve">A </w:t>
      </w:r>
      <w:r w:rsidR="00807CCC" w:rsidRPr="00FB0BAB">
        <w:rPr>
          <w:rFonts w:ascii="Times New Roman" w:hAnsi="Times New Roman" w:cs="Times New Roman"/>
          <w:sz w:val="24"/>
          <w:szCs w:val="24"/>
        </w:rPr>
        <w:t xml:space="preserve">report </w:t>
      </w:r>
      <w:r w:rsidR="00CB56CD" w:rsidRPr="00FB0BAB">
        <w:rPr>
          <w:rFonts w:ascii="Times New Roman" w:hAnsi="Times New Roman" w:cs="Times New Roman"/>
          <w:sz w:val="24"/>
          <w:szCs w:val="24"/>
        </w:rPr>
        <w:t xml:space="preserve">on a </w:t>
      </w:r>
      <w:r w:rsidR="00807CCC" w:rsidRPr="00FB0BAB">
        <w:rPr>
          <w:rFonts w:ascii="Times New Roman" w:hAnsi="Times New Roman" w:cs="Times New Roman"/>
          <w:sz w:val="24"/>
          <w:szCs w:val="24"/>
        </w:rPr>
        <w:t>“16-page ‘statement of concern</w:t>
      </w:r>
      <w:r w:rsidR="00BA3D8E" w:rsidRPr="00FB0BAB">
        <w:rPr>
          <w:rFonts w:ascii="Times New Roman" w:hAnsi="Times New Roman" w:cs="Times New Roman"/>
          <w:sz w:val="24"/>
          <w:szCs w:val="24"/>
        </w:rPr>
        <w:t>,</w:t>
      </w:r>
      <w:r w:rsidR="00807CCC" w:rsidRPr="00FB0BAB">
        <w:rPr>
          <w:rFonts w:ascii="Times New Roman" w:hAnsi="Times New Roman" w:cs="Times New Roman"/>
          <w:sz w:val="24"/>
          <w:szCs w:val="24"/>
        </w:rPr>
        <w:t xml:space="preserve">’ </w:t>
      </w:r>
      <w:r w:rsidR="00BA3D8E" w:rsidRPr="00FB0BAB">
        <w:rPr>
          <w:rFonts w:ascii="Times New Roman" w:hAnsi="Times New Roman" w:cs="Times New Roman"/>
          <w:sz w:val="24"/>
          <w:szCs w:val="24"/>
        </w:rPr>
        <w:t>s</w:t>
      </w:r>
      <w:r w:rsidR="00807CCC" w:rsidRPr="00FB0BAB">
        <w:rPr>
          <w:rFonts w:ascii="Times New Roman" w:hAnsi="Times New Roman" w:cs="Times New Roman"/>
          <w:sz w:val="24"/>
          <w:szCs w:val="24"/>
        </w:rPr>
        <w:t>ent to state lawmakers last week, was organized by the Massachusetts Prevention Alliance, which opposed marijuana legalization.”</w:t>
      </w:r>
    </w:p>
    <w:p w14:paraId="315F642E" w14:textId="274F814F" w:rsidR="00AF074E" w:rsidRPr="00FB0BAB" w:rsidRDefault="00D17E82" w:rsidP="00E3666E">
      <w:pPr>
        <w:pStyle w:val="NoSpacing"/>
        <w:rPr>
          <w:rFonts w:ascii="Times New Roman" w:hAnsi="Times New Roman" w:cs="Times New Roman"/>
          <w:sz w:val="24"/>
          <w:szCs w:val="24"/>
          <w:u w:val="single"/>
        </w:rPr>
      </w:pPr>
      <w:r w:rsidRPr="00FB0BAB">
        <w:rPr>
          <w:rFonts w:ascii="Times New Roman" w:hAnsi="Times New Roman" w:cs="Times New Roman"/>
          <w:sz w:val="24"/>
          <w:szCs w:val="24"/>
        </w:rPr>
        <w:t>May 30, 2019</w:t>
      </w:r>
      <w:r w:rsidR="002B105D">
        <w:rPr>
          <w:rFonts w:ascii="Times New Roman" w:hAnsi="Times New Roman" w:cs="Times New Roman"/>
          <w:sz w:val="24"/>
          <w:szCs w:val="24"/>
        </w:rPr>
        <w:t>:</w:t>
      </w:r>
      <w:r w:rsidR="00027E18" w:rsidRPr="00FB0BAB">
        <w:rPr>
          <w:rFonts w:ascii="Times New Roman" w:hAnsi="Times New Roman" w:cs="Times New Roman"/>
          <w:sz w:val="24"/>
          <w:szCs w:val="24"/>
        </w:rPr>
        <w:t xml:space="preserve"> </w:t>
      </w:r>
      <w:r w:rsidR="002B105D" w:rsidRPr="00FB0BAB">
        <w:rPr>
          <w:rFonts w:ascii="Times New Roman" w:hAnsi="Times New Roman" w:cs="Times New Roman"/>
          <w:sz w:val="24"/>
          <w:szCs w:val="24"/>
        </w:rPr>
        <w:t xml:space="preserve">The Boston Globe </w:t>
      </w:r>
      <w:r w:rsidR="00027E18" w:rsidRPr="00FB0BAB">
        <w:rPr>
          <w:rFonts w:ascii="Times New Roman" w:hAnsi="Times New Roman" w:cs="Times New Roman"/>
          <w:sz w:val="24"/>
          <w:szCs w:val="24"/>
        </w:rPr>
        <w:t xml:space="preserve">                                                                                         </w:t>
      </w:r>
      <w:hyperlink r:id="rId12" w:history="1">
        <w:r w:rsidRPr="00FB0BAB">
          <w:rPr>
            <w:rStyle w:val="Hyperlink"/>
            <w:rFonts w:ascii="Times New Roman" w:hAnsi="Times New Roman" w:cs="Times New Roman"/>
            <w:sz w:val="24"/>
            <w:szCs w:val="24"/>
          </w:rPr>
          <w:t>More...</w:t>
        </w:r>
      </w:hyperlink>
    </w:p>
    <w:p w14:paraId="1B5BEB8C" w14:textId="362F75BA" w:rsidR="008115AC" w:rsidRPr="00FB0BAB" w:rsidRDefault="008115AC" w:rsidP="00E3666E">
      <w:pPr>
        <w:pStyle w:val="NoSpacing"/>
        <w:rPr>
          <w:rFonts w:ascii="Times New Roman" w:hAnsi="Times New Roman" w:cs="Times New Roman"/>
          <w:sz w:val="24"/>
          <w:szCs w:val="24"/>
        </w:rPr>
      </w:pPr>
    </w:p>
    <w:p w14:paraId="622D14E5" w14:textId="2D742EDB" w:rsidR="008115AC" w:rsidRPr="00FB0BAB" w:rsidRDefault="00ED2BBC" w:rsidP="00E3666E">
      <w:pPr>
        <w:pStyle w:val="NoSpacing"/>
        <w:rPr>
          <w:rFonts w:ascii="Times New Roman" w:hAnsi="Times New Roman" w:cs="Times New Roman"/>
          <w:sz w:val="24"/>
          <w:szCs w:val="24"/>
        </w:rPr>
      </w:pPr>
      <w:r>
        <w:rPr>
          <w:rFonts w:ascii="Times New Roman" w:hAnsi="Times New Roman" w:cs="Times New Roman"/>
          <w:sz w:val="24"/>
          <w:szCs w:val="24"/>
        </w:rPr>
        <w:t>5</w:t>
      </w:r>
      <w:r w:rsidR="008115AC" w:rsidRPr="00FB0BAB">
        <w:rPr>
          <w:rFonts w:ascii="Times New Roman" w:hAnsi="Times New Roman" w:cs="Times New Roman"/>
          <w:sz w:val="24"/>
          <w:szCs w:val="24"/>
        </w:rPr>
        <w:t>. A</w:t>
      </w:r>
      <w:r w:rsidR="00CB56CD" w:rsidRPr="00FB0BAB">
        <w:rPr>
          <w:rFonts w:ascii="Times New Roman" w:hAnsi="Times New Roman" w:cs="Times New Roman"/>
          <w:sz w:val="24"/>
          <w:szCs w:val="24"/>
        </w:rPr>
        <w:t xml:space="preserve"> </w:t>
      </w:r>
      <w:r w:rsidR="008115AC" w:rsidRPr="00FB0BAB">
        <w:rPr>
          <w:rFonts w:ascii="Times New Roman" w:hAnsi="Times New Roman" w:cs="Times New Roman"/>
          <w:sz w:val="24"/>
          <w:szCs w:val="24"/>
        </w:rPr>
        <w:t>report on the FDA’s “first hearing to assess the safety and efficacy of CBD products” states that “Dr. Ned Sharpless, acting commissioner of the FDA, said despite the widespread use of such products ‘critical questions remain about the safety’ of these items.”</w:t>
      </w:r>
    </w:p>
    <w:p w14:paraId="427714AE" w14:textId="22487FCE" w:rsidR="006E3EF1" w:rsidRPr="00FB0BAB" w:rsidRDefault="008115AC" w:rsidP="00E3666E">
      <w:pPr>
        <w:pStyle w:val="NoSpacing"/>
        <w:rPr>
          <w:rFonts w:ascii="Times New Roman" w:hAnsi="Times New Roman" w:cs="Times New Roman"/>
          <w:sz w:val="24"/>
          <w:szCs w:val="24"/>
        </w:rPr>
      </w:pPr>
      <w:r w:rsidRPr="00FB0BAB">
        <w:rPr>
          <w:rFonts w:ascii="Times New Roman" w:hAnsi="Times New Roman" w:cs="Times New Roman"/>
          <w:sz w:val="24"/>
          <w:szCs w:val="24"/>
        </w:rPr>
        <w:t>May 31, 2019</w:t>
      </w:r>
      <w:r w:rsidR="005950AC">
        <w:rPr>
          <w:rFonts w:ascii="Times New Roman" w:hAnsi="Times New Roman" w:cs="Times New Roman"/>
          <w:sz w:val="24"/>
          <w:szCs w:val="24"/>
        </w:rPr>
        <w:t>: CNN</w:t>
      </w:r>
      <w:r w:rsidRPr="00FB0BAB">
        <w:rPr>
          <w:rFonts w:ascii="Times New Roman" w:hAnsi="Times New Roman" w:cs="Times New Roman"/>
          <w:sz w:val="24"/>
          <w:szCs w:val="24"/>
        </w:rPr>
        <w:t xml:space="preserve">                                                                                                               </w:t>
      </w:r>
      <w:hyperlink r:id="rId13" w:history="1">
        <w:r w:rsidRPr="00FB0BAB">
          <w:rPr>
            <w:rStyle w:val="Hyperlink"/>
            <w:rFonts w:ascii="Times New Roman" w:hAnsi="Times New Roman" w:cs="Times New Roman"/>
            <w:sz w:val="24"/>
            <w:szCs w:val="24"/>
          </w:rPr>
          <w:t>More...</w:t>
        </w:r>
      </w:hyperlink>
    </w:p>
    <w:sectPr w:rsidR="006E3EF1" w:rsidRPr="00FB0BA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9AC8C" w14:textId="77777777" w:rsidR="00523413" w:rsidRDefault="00523413" w:rsidP="009F5CB9">
      <w:pPr>
        <w:spacing w:after="0" w:line="240" w:lineRule="auto"/>
      </w:pPr>
      <w:r>
        <w:separator/>
      </w:r>
    </w:p>
  </w:endnote>
  <w:endnote w:type="continuationSeparator" w:id="0">
    <w:p w14:paraId="7BD1AC9B" w14:textId="77777777" w:rsidR="00523413" w:rsidRDefault="00523413"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48086" w14:textId="77777777" w:rsidR="00523413" w:rsidRDefault="00523413" w:rsidP="009F5CB9">
      <w:pPr>
        <w:spacing w:after="0" w:line="240" w:lineRule="auto"/>
      </w:pPr>
      <w:r>
        <w:separator/>
      </w:r>
    </w:p>
  </w:footnote>
  <w:footnote w:type="continuationSeparator" w:id="0">
    <w:p w14:paraId="321B869B" w14:textId="77777777" w:rsidR="00523413" w:rsidRDefault="00523413"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27E18"/>
    <w:rsid w:val="00044111"/>
    <w:rsid w:val="00055B6D"/>
    <w:rsid w:val="0006555A"/>
    <w:rsid w:val="00076124"/>
    <w:rsid w:val="000B75C3"/>
    <w:rsid w:val="0011753B"/>
    <w:rsid w:val="00122274"/>
    <w:rsid w:val="00147A88"/>
    <w:rsid w:val="00160DD2"/>
    <w:rsid w:val="00166547"/>
    <w:rsid w:val="001B6F3A"/>
    <w:rsid w:val="001E4895"/>
    <w:rsid w:val="002B105D"/>
    <w:rsid w:val="002B2FE5"/>
    <w:rsid w:val="002E4927"/>
    <w:rsid w:val="00337024"/>
    <w:rsid w:val="003648C6"/>
    <w:rsid w:val="003B095E"/>
    <w:rsid w:val="003E0DF1"/>
    <w:rsid w:val="003E657A"/>
    <w:rsid w:val="003F0CEB"/>
    <w:rsid w:val="003F3AA7"/>
    <w:rsid w:val="003F5689"/>
    <w:rsid w:val="00420250"/>
    <w:rsid w:val="004731DD"/>
    <w:rsid w:val="004D3C17"/>
    <w:rsid w:val="004E2D44"/>
    <w:rsid w:val="004F480D"/>
    <w:rsid w:val="005011CA"/>
    <w:rsid w:val="00523413"/>
    <w:rsid w:val="00536CCD"/>
    <w:rsid w:val="0056179F"/>
    <w:rsid w:val="005950AC"/>
    <w:rsid w:val="0059651C"/>
    <w:rsid w:val="005A51A7"/>
    <w:rsid w:val="0060432A"/>
    <w:rsid w:val="006E3EF1"/>
    <w:rsid w:val="0072163F"/>
    <w:rsid w:val="00742758"/>
    <w:rsid w:val="00792BFD"/>
    <w:rsid w:val="007956D0"/>
    <w:rsid w:val="007B284D"/>
    <w:rsid w:val="007C218B"/>
    <w:rsid w:val="00807CCC"/>
    <w:rsid w:val="008115AC"/>
    <w:rsid w:val="00837630"/>
    <w:rsid w:val="00842402"/>
    <w:rsid w:val="00900317"/>
    <w:rsid w:val="00926C87"/>
    <w:rsid w:val="009477E5"/>
    <w:rsid w:val="009631AA"/>
    <w:rsid w:val="009634DF"/>
    <w:rsid w:val="0096517B"/>
    <w:rsid w:val="00976A5A"/>
    <w:rsid w:val="00996841"/>
    <w:rsid w:val="00996D2E"/>
    <w:rsid w:val="009C5194"/>
    <w:rsid w:val="009D22DE"/>
    <w:rsid w:val="009E2E33"/>
    <w:rsid w:val="009F09EE"/>
    <w:rsid w:val="009F5CB9"/>
    <w:rsid w:val="00A8501E"/>
    <w:rsid w:val="00AA2C5C"/>
    <w:rsid w:val="00AA7C41"/>
    <w:rsid w:val="00AE3899"/>
    <w:rsid w:val="00AE5752"/>
    <w:rsid w:val="00AF074E"/>
    <w:rsid w:val="00B02172"/>
    <w:rsid w:val="00B318D6"/>
    <w:rsid w:val="00B3332B"/>
    <w:rsid w:val="00B441C4"/>
    <w:rsid w:val="00B53658"/>
    <w:rsid w:val="00B66028"/>
    <w:rsid w:val="00BA3D8E"/>
    <w:rsid w:val="00BA4E98"/>
    <w:rsid w:val="00BD7078"/>
    <w:rsid w:val="00C034CC"/>
    <w:rsid w:val="00C435E9"/>
    <w:rsid w:val="00C61DC4"/>
    <w:rsid w:val="00C85D52"/>
    <w:rsid w:val="00C86161"/>
    <w:rsid w:val="00CA4E90"/>
    <w:rsid w:val="00CA5DA4"/>
    <w:rsid w:val="00CB56CD"/>
    <w:rsid w:val="00CC05FB"/>
    <w:rsid w:val="00CC0C0A"/>
    <w:rsid w:val="00CE374A"/>
    <w:rsid w:val="00CF65B3"/>
    <w:rsid w:val="00CF7633"/>
    <w:rsid w:val="00D17E82"/>
    <w:rsid w:val="00D37476"/>
    <w:rsid w:val="00D43035"/>
    <w:rsid w:val="00D45260"/>
    <w:rsid w:val="00D606FD"/>
    <w:rsid w:val="00D614FB"/>
    <w:rsid w:val="00D72F8E"/>
    <w:rsid w:val="00D8235F"/>
    <w:rsid w:val="00D85AFB"/>
    <w:rsid w:val="00D974D1"/>
    <w:rsid w:val="00DA0817"/>
    <w:rsid w:val="00DC4690"/>
    <w:rsid w:val="00DC4ECC"/>
    <w:rsid w:val="00DC6488"/>
    <w:rsid w:val="00DD1164"/>
    <w:rsid w:val="00DF29E1"/>
    <w:rsid w:val="00E1496C"/>
    <w:rsid w:val="00E3666E"/>
    <w:rsid w:val="00E36782"/>
    <w:rsid w:val="00E96DBC"/>
    <w:rsid w:val="00EC715C"/>
    <w:rsid w:val="00ED2BBC"/>
    <w:rsid w:val="00ED6608"/>
    <w:rsid w:val="00F13970"/>
    <w:rsid w:val="00F47B0C"/>
    <w:rsid w:val="00F55912"/>
    <w:rsid w:val="00F83008"/>
    <w:rsid w:val="00FB0BAB"/>
    <w:rsid w:val="00FB3F06"/>
    <w:rsid w:val="00FF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styleId="Hyperlink">
    <w:name w:val="Hyperlink"/>
    <w:basedOn w:val="DefaultParagraphFont"/>
    <w:uiPriority w:val="99"/>
    <w:unhideWhenUsed/>
    <w:rsid w:val="00D614FB"/>
    <w:rPr>
      <w:color w:val="0563C1" w:themeColor="hyperlink"/>
      <w:u w:val="single"/>
    </w:rPr>
  </w:style>
  <w:style w:type="character" w:styleId="UnresolvedMention">
    <w:name w:val="Unresolved Mention"/>
    <w:basedOn w:val="DefaultParagraphFont"/>
    <w:uiPriority w:val="99"/>
    <w:semiHidden/>
    <w:unhideWhenUsed/>
    <w:rsid w:val="00D614FB"/>
    <w:rPr>
      <w:color w:val="605E5C"/>
      <w:shd w:val="clear" w:color="auto" w:fill="E1DFDD"/>
    </w:rPr>
  </w:style>
  <w:style w:type="character" w:customStyle="1" w:styleId="highlight">
    <w:name w:val="highlight"/>
    <w:basedOn w:val="DefaultParagraphFont"/>
    <w:rsid w:val="00D614FB"/>
  </w:style>
  <w:style w:type="character" w:styleId="FollowedHyperlink">
    <w:name w:val="FollowedHyperlink"/>
    <w:basedOn w:val="DefaultParagraphFont"/>
    <w:uiPriority w:val="99"/>
    <w:semiHidden/>
    <w:unhideWhenUsed/>
    <w:rsid w:val="00B3332B"/>
    <w:rPr>
      <w:color w:val="954F72" w:themeColor="followedHyperlink"/>
      <w:u w:val="single"/>
    </w:rPr>
  </w:style>
  <w:style w:type="character" w:styleId="Emphasis">
    <w:name w:val="Emphasis"/>
    <w:basedOn w:val="DefaultParagraphFont"/>
    <w:uiPriority w:val="20"/>
    <w:qFormat/>
    <w:rsid w:val="005A51A7"/>
    <w:rPr>
      <w:i/>
      <w:iCs/>
    </w:rPr>
  </w:style>
  <w:style w:type="paragraph" w:styleId="NoSpacing">
    <w:name w:val="No Spacing"/>
    <w:uiPriority w:val="1"/>
    <w:qFormat/>
    <w:rsid w:val="00E366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psychology/cognitive-ability" TargetMode="External"/><Relationship Id="rId13" Type="http://schemas.openxmlformats.org/officeDocument/2006/relationships/hyperlink" Target="https://www.cnn.com/2019/05/31/health/cbd-hearing-fda/index.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doi/abs/10.1080/00952990.2019.1604722?journalCode=iada20" TargetMode="External"/><Relationship Id="rId12" Type="http://schemas.openxmlformats.org/officeDocument/2006/relationships/hyperlink" Target="https://www.bostonglobe.com/news/marijuana/2019/05/30/marijuana-mass-ripe-for-regulatory-failure-like-opioids-and-tobacco-doctors-group-says/LH93GT5msCNCcNIp5vO7RP/story.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ournals.lww.com/anesthesia-analgesia/Abstract/2019/06000/Driving_Under_the_Influence_of_Cannabis__A.43.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sciencedirect.com/science/article/abs/pii/S0306460318306944?via%3Dihub"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ciencedirect.com/topics/medicine-and-dentistry/exercis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35B17-74D2-4A9D-82F1-D09B42A6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121</cp:revision>
  <dcterms:created xsi:type="dcterms:W3CDTF">2019-01-30T20:44:00Z</dcterms:created>
  <dcterms:modified xsi:type="dcterms:W3CDTF">2019-06-03T21:37:00Z</dcterms:modified>
</cp:coreProperties>
</file>