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AAF42" w14:textId="5EC3E3ED" w:rsidR="00926C87" w:rsidRPr="000E52C9" w:rsidRDefault="00044111" w:rsidP="00F62F1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E52C9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 xml:space="preserve">C3RN News Summary – </w:t>
      </w:r>
      <w:r w:rsidR="00547E3C" w:rsidRPr="000E52C9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March 11, 2019</w:t>
      </w:r>
    </w:p>
    <w:p w14:paraId="5CC23A3A" w14:textId="3630C32B" w:rsidR="0059651C" w:rsidRPr="000E52C9" w:rsidRDefault="0059651C" w:rsidP="00F62F1D">
      <w:pPr>
        <w:rPr>
          <w:rStyle w:val="normaltextrun"/>
          <w:rFonts w:ascii="Times New Roman" w:hAnsi="Times New Roman" w:cs="Times New Roman"/>
          <w:sz w:val="24"/>
          <w:szCs w:val="24"/>
          <w:u w:val="single"/>
        </w:rPr>
      </w:pPr>
      <w:r w:rsidRPr="000E52C9">
        <w:rPr>
          <w:rStyle w:val="normaltextrun"/>
          <w:rFonts w:ascii="Times New Roman" w:hAnsi="Times New Roman" w:cs="Times New Roman"/>
          <w:sz w:val="24"/>
          <w:szCs w:val="24"/>
          <w:u w:val="single"/>
        </w:rPr>
        <w:t>Research</w:t>
      </w:r>
    </w:p>
    <w:p w14:paraId="17C6DD60" w14:textId="6AA59B63" w:rsidR="004E4405" w:rsidRPr="000E52C9" w:rsidRDefault="00542A44" w:rsidP="00F62F1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52C9">
        <w:rPr>
          <w:rFonts w:ascii="Times New Roman" w:hAnsi="Times New Roman" w:cs="Times New Roman"/>
          <w:sz w:val="24"/>
          <w:szCs w:val="24"/>
        </w:rPr>
        <w:t xml:space="preserve">1. </w:t>
      </w:r>
      <w:r w:rsidR="00DC0BD5" w:rsidRPr="000E52C9">
        <w:rPr>
          <w:rFonts w:ascii="Times New Roman" w:hAnsi="Times New Roman" w:cs="Times New Roman"/>
          <w:sz w:val="24"/>
          <w:szCs w:val="24"/>
        </w:rPr>
        <w:t>A meta-analysis of 19 studies on negative effects associated with cannabis use found that a “</w:t>
      </w:r>
      <w:r w:rsidR="00DC0BD5" w:rsidRPr="000E52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 found that </w:t>
      </w:r>
      <w:r w:rsidR="00DC0BD5" w:rsidRPr="000E52C9">
        <w:rPr>
          <w:rStyle w:val="highlight"/>
          <w:rFonts w:ascii="Times New Roman" w:hAnsi="Times New Roman" w:cs="Times New Roman"/>
          <w:sz w:val="24"/>
          <w:szCs w:val="24"/>
        </w:rPr>
        <w:t>cannabis</w:t>
      </w:r>
      <w:r w:rsidR="00DC0BD5" w:rsidRPr="000E52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 had a medium-sized association with consequences</w:t>
      </w:r>
      <w:r w:rsidR="00DC0BD5" w:rsidRPr="000E52C9">
        <w:rPr>
          <w:rFonts w:ascii="Times New Roman" w:hAnsi="Times New Roman" w:cs="Times New Roman"/>
          <w:sz w:val="24"/>
          <w:szCs w:val="24"/>
          <w:shd w:val="clear" w:color="auto" w:fill="FFFFFF"/>
        </w:rPr>
        <w:t>,” and that “</w:t>
      </w:r>
      <w:r w:rsidR="00DC0BD5" w:rsidRPr="000E52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most of the variance in </w:t>
      </w:r>
      <w:r w:rsidR="00DC0BD5" w:rsidRPr="000E52C9">
        <w:rPr>
          <w:rStyle w:val="highlight"/>
          <w:rFonts w:ascii="Times New Roman" w:hAnsi="Times New Roman" w:cs="Times New Roman"/>
          <w:sz w:val="24"/>
          <w:szCs w:val="24"/>
        </w:rPr>
        <w:t>cannabis</w:t>
      </w:r>
      <w:r w:rsidR="00DC0BD5" w:rsidRPr="000E52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-related negative consequences was not explained by any single indicator of </w:t>
      </w:r>
      <w:r w:rsidR="00DC0BD5" w:rsidRPr="000E52C9">
        <w:rPr>
          <w:rStyle w:val="highlight"/>
          <w:rFonts w:ascii="Times New Roman" w:hAnsi="Times New Roman" w:cs="Times New Roman"/>
          <w:sz w:val="24"/>
          <w:szCs w:val="24"/>
        </w:rPr>
        <w:t>cannabis</w:t>
      </w:r>
      <w:r w:rsidR="00DC0BD5" w:rsidRPr="000E52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</w:t>
      </w:r>
      <w:r w:rsidR="00757594" w:rsidRPr="000E52C9">
        <w:rPr>
          <w:rFonts w:ascii="Times New Roman" w:hAnsi="Times New Roman" w:cs="Times New Roman"/>
          <w:sz w:val="24"/>
          <w:szCs w:val="24"/>
          <w:shd w:val="clear" w:color="auto" w:fill="FFFFFF"/>
        </w:rPr>
        <w:t>.”</w:t>
      </w:r>
      <w:r w:rsidR="00B51C76" w:rsidRPr="000E52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[University of New Mexico] [March 7]</w:t>
      </w:r>
    </w:p>
    <w:p w14:paraId="6E4710DC" w14:textId="19FB74FE" w:rsidR="00CC0B6D" w:rsidRPr="000E52C9" w:rsidRDefault="00F62F1D" w:rsidP="00F62F1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7" w:history="1">
        <w:r w:rsidRPr="000E52C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More...</w:t>
        </w:r>
      </w:hyperlink>
    </w:p>
    <w:p w14:paraId="1CA04088" w14:textId="77777777" w:rsidR="00F62F1D" w:rsidRPr="000E52C9" w:rsidRDefault="00F62F1D" w:rsidP="00F62F1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6DA7442" w14:textId="05AAB337" w:rsidR="00AD6255" w:rsidRPr="000E52C9" w:rsidRDefault="008924A4" w:rsidP="00F62F1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52C9">
        <w:rPr>
          <w:rFonts w:ascii="Times New Roman" w:hAnsi="Times New Roman" w:cs="Times New Roman"/>
          <w:sz w:val="24"/>
          <w:szCs w:val="24"/>
        </w:rPr>
        <w:t>2</w:t>
      </w:r>
      <w:r w:rsidR="00444D7F" w:rsidRPr="000E52C9">
        <w:rPr>
          <w:rFonts w:ascii="Times New Roman" w:hAnsi="Times New Roman" w:cs="Times New Roman"/>
          <w:sz w:val="24"/>
          <w:szCs w:val="24"/>
        </w:rPr>
        <w:t xml:space="preserve">. A review of </w:t>
      </w:r>
      <w:r w:rsidR="009C337B" w:rsidRPr="000E52C9">
        <w:rPr>
          <w:rFonts w:ascii="Times New Roman" w:hAnsi="Times New Roman" w:cs="Times New Roman"/>
          <w:sz w:val="24"/>
          <w:szCs w:val="24"/>
        </w:rPr>
        <w:t xml:space="preserve">the effect of cannabis use on perioperative </w:t>
      </w:r>
      <w:r w:rsidR="00927C68" w:rsidRPr="000E52C9">
        <w:rPr>
          <w:rFonts w:ascii="Times New Roman" w:hAnsi="Times New Roman" w:cs="Times New Roman"/>
          <w:sz w:val="24"/>
          <w:szCs w:val="24"/>
        </w:rPr>
        <w:t>(</w:t>
      </w:r>
      <w:r w:rsidR="00927C68" w:rsidRPr="000E52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pertaining or relating to the </w:t>
      </w:r>
      <w:r w:rsidR="00927C68" w:rsidRPr="000E52C9">
        <w:rPr>
          <w:rFonts w:ascii="Times New Roman" w:hAnsi="Times New Roman" w:cs="Times New Roman"/>
          <w:sz w:val="24"/>
          <w:szCs w:val="24"/>
          <w:shd w:val="clear" w:color="auto" w:fill="FFFFFF"/>
        </w:rPr>
        <w:t>period</w:t>
      </w:r>
      <w:r w:rsidR="00927C68" w:rsidRPr="000E52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surrounding a surgical procedure</w:t>
      </w:r>
      <w:r w:rsidR="00927C68" w:rsidRPr="000E52C9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7E1E86" w:rsidRPr="000E52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outcomes finds that “</w:t>
      </w:r>
      <w:r w:rsidR="007E1E86" w:rsidRPr="000E52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="007E1E86" w:rsidRPr="000E52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 multi-systemic effects of cannabinoids and their pharmacological interactions with anesthetic agents may lead to serious consequences.</w:t>
      </w:r>
      <w:r w:rsidR="007E1E86" w:rsidRPr="000E52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 w:rsidRPr="000E52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[March 7]</w:t>
      </w:r>
      <w:r w:rsidR="00CC0B6D" w:rsidRPr="000E52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E52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[Ohio State University]</w:t>
      </w:r>
    </w:p>
    <w:p w14:paraId="5C2DD321" w14:textId="3CE0830B" w:rsidR="00AD6255" w:rsidRPr="000E52C9" w:rsidRDefault="00AD6255" w:rsidP="00F62F1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8" w:history="1">
        <w:r w:rsidRPr="000E52C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More...</w:t>
        </w:r>
      </w:hyperlink>
    </w:p>
    <w:p w14:paraId="2249A467" w14:textId="7E34BB16" w:rsidR="008924A4" w:rsidRPr="000E52C9" w:rsidRDefault="008924A4" w:rsidP="00F62F1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58161B3" w14:textId="25D9A10D" w:rsidR="008924A4" w:rsidRPr="000E52C9" w:rsidRDefault="008924A4" w:rsidP="00F62F1D">
      <w:pPr>
        <w:rPr>
          <w:rFonts w:ascii="Times New Roman" w:hAnsi="Times New Roman" w:cs="Times New Roman"/>
          <w:sz w:val="24"/>
          <w:szCs w:val="24"/>
        </w:rPr>
      </w:pPr>
      <w:r w:rsidRPr="000E52C9">
        <w:rPr>
          <w:rFonts w:ascii="Times New Roman" w:hAnsi="Times New Roman" w:cs="Times New Roman"/>
          <w:sz w:val="24"/>
          <w:szCs w:val="24"/>
        </w:rPr>
        <w:t>3</w:t>
      </w:r>
      <w:r w:rsidRPr="000E52C9">
        <w:rPr>
          <w:rFonts w:ascii="Times New Roman" w:hAnsi="Times New Roman" w:cs="Times New Roman"/>
          <w:sz w:val="24"/>
          <w:szCs w:val="24"/>
        </w:rPr>
        <w:t>. Two recent systematic reviews “</w:t>
      </w:r>
      <w:r w:rsidRPr="000E52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identify a correlation between cannabis use, notable changes to structure/function of the human cerebellum, and addiction.” </w:t>
      </w:r>
      <w:r w:rsidRPr="000E52C9">
        <w:rPr>
          <w:rFonts w:ascii="Times New Roman" w:hAnsi="Times New Roman" w:cs="Times New Roman"/>
          <w:sz w:val="24"/>
          <w:szCs w:val="24"/>
        </w:rPr>
        <w:t>[March 9] [Psychology Today]</w:t>
      </w:r>
    </w:p>
    <w:p w14:paraId="2F8E012C" w14:textId="629BC76E" w:rsidR="008924A4" w:rsidRPr="000E52C9" w:rsidRDefault="008924A4" w:rsidP="00F62F1D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0E52C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More...</w:t>
        </w:r>
      </w:hyperlink>
      <w:r w:rsidRPr="000E52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3EAEF7" w14:textId="77777777" w:rsidR="008924A4" w:rsidRPr="000E52C9" w:rsidRDefault="008924A4" w:rsidP="00F62F1D">
      <w:pPr>
        <w:rPr>
          <w:rFonts w:ascii="Times New Roman" w:hAnsi="Times New Roman" w:cs="Times New Roman"/>
          <w:sz w:val="24"/>
          <w:szCs w:val="24"/>
        </w:rPr>
      </w:pPr>
    </w:p>
    <w:p w14:paraId="4E57ABFF" w14:textId="430EDF17" w:rsidR="008924A4" w:rsidRPr="000E52C9" w:rsidRDefault="008924A4" w:rsidP="00F62F1D">
      <w:pPr>
        <w:rPr>
          <w:rFonts w:ascii="Times New Roman" w:hAnsi="Times New Roman" w:cs="Times New Roman"/>
          <w:sz w:val="24"/>
          <w:szCs w:val="24"/>
        </w:rPr>
      </w:pPr>
      <w:r w:rsidRPr="000E52C9">
        <w:rPr>
          <w:rFonts w:ascii="Times New Roman" w:hAnsi="Times New Roman" w:cs="Times New Roman"/>
          <w:sz w:val="24"/>
          <w:szCs w:val="24"/>
        </w:rPr>
        <w:t>4</w:t>
      </w:r>
      <w:r w:rsidRPr="000E52C9">
        <w:rPr>
          <w:rFonts w:ascii="Times New Roman" w:hAnsi="Times New Roman" w:cs="Times New Roman"/>
          <w:sz w:val="24"/>
          <w:szCs w:val="24"/>
        </w:rPr>
        <w:t xml:space="preserve">. “According to sales data and a survey of 4,000 cannabis consumers by the San Francisco-based delivery platform </w:t>
      </w:r>
      <w:proofErr w:type="spellStart"/>
      <w:r w:rsidRPr="000E52C9">
        <w:rPr>
          <w:rFonts w:ascii="Times New Roman" w:hAnsi="Times New Roman" w:cs="Times New Roman"/>
          <w:sz w:val="24"/>
          <w:szCs w:val="24"/>
        </w:rPr>
        <w:t>Eaze</w:t>
      </w:r>
      <w:proofErr w:type="spellEnd"/>
      <w:r w:rsidRPr="000E52C9">
        <w:rPr>
          <w:rFonts w:ascii="Times New Roman" w:hAnsi="Times New Roman" w:cs="Times New Roman"/>
          <w:sz w:val="24"/>
          <w:szCs w:val="24"/>
        </w:rPr>
        <w:t>, the number of female cannabis consumers nearly doubled in 2018, and with their growth outpacing men, women are on track to be half of the cannabis market by 2022.” [March 10]</w:t>
      </w:r>
      <w:r w:rsidR="009B2381" w:rsidRPr="000E52C9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9B2381" w:rsidRPr="000E52C9">
        <w:rPr>
          <w:rFonts w:ascii="Times New Roman" w:hAnsi="Times New Roman" w:cs="Times New Roman"/>
          <w:sz w:val="24"/>
          <w:szCs w:val="24"/>
        </w:rPr>
        <w:t>Quartzy</w:t>
      </w:r>
      <w:proofErr w:type="spellEnd"/>
      <w:r w:rsidR="009B2381" w:rsidRPr="000E52C9">
        <w:rPr>
          <w:rFonts w:ascii="Times New Roman" w:hAnsi="Times New Roman" w:cs="Times New Roman"/>
          <w:sz w:val="24"/>
          <w:szCs w:val="24"/>
        </w:rPr>
        <w:t>]</w:t>
      </w:r>
    </w:p>
    <w:p w14:paraId="47FA399F" w14:textId="375EB757" w:rsidR="008924A4" w:rsidRPr="000E52C9" w:rsidRDefault="008924A4" w:rsidP="00F62F1D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0E52C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More...</w:t>
        </w:r>
      </w:hyperlink>
    </w:p>
    <w:p w14:paraId="7CF7512B" w14:textId="129C7655" w:rsidR="00444D7F" w:rsidRPr="000E52C9" w:rsidRDefault="00444D7F" w:rsidP="00F62F1D">
      <w:pPr>
        <w:rPr>
          <w:rFonts w:ascii="Times New Roman" w:hAnsi="Times New Roman" w:cs="Times New Roman"/>
          <w:sz w:val="24"/>
          <w:szCs w:val="24"/>
        </w:rPr>
      </w:pPr>
    </w:p>
    <w:p w14:paraId="72A06895" w14:textId="06C320C0" w:rsidR="000F328C" w:rsidRPr="000E52C9" w:rsidRDefault="005B37B6" w:rsidP="00F62F1D">
      <w:pPr>
        <w:rPr>
          <w:rFonts w:ascii="Times New Roman" w:hAnsi="Times New Roman" w:cs="Times New Roman"/>
          <w:sz w:val="24"/>
          <w:szCs w:val="24"/>
          <w:u w:val="single"/>
        </w:rPr>
      </w:pPr>
      <w:r w:rsidRPr="000E52C9">
        <w:rPr>
          <w:rStyle w:val="normaltextrun"/>
          <w:rFonts w:ascii="Times New Roman" w:hAnsi="Times New Roman" w:cs="Times New Roman"/>
          <w:sz w:val="24"/>
          <w:szCs w:val="24"/>
          <w:u w:val="single"/>
        </w:rPr>
        <w:t>Industry News</w:t>
      </w:r>
    </w:p>
    <w:p w14:paraId="441220A5" w14:textId="5F2A1527" w:rsidR="004627A8" w:rsidRPr="000E52C9" w:rsidRDefault="005B37B6" w:rsidP="00F62F1D">
      <w:pPr>
        <w:rPr>
          <w:rFonts w:ascii="Times New Roman" w:hAnsi="Times New Roman" w:cs="Times New Roman"/>
          <w:sz w:val="24"/>
          <w:szCs w:val="24"/>
        </w:rPr>
      </w:pPr>
      <w:r w:rsidRPr="000E52C9">
        <w:rPr>
          <w:rFonts w:ascii="Times New Roman" w:hAnsi="Times New Roman" w:cs="Times New Roman"/>
          <w:sz w:val="24"/>
          <w:szCs w:val="24"/>
        </w:rPr>
        <w:t>1</w:t>
      </w:r>
      <w:r w:rsidR="000C0BF1" w:rsidRPr="000E52C9">
        <w:rPr>
          <w:rFonts w:ascii="Times New Roman" w:hAnsi="Times New Roman" w:cs="Times New Roman"/>
          <w:sz w:val="24"/>
          <w:szCs w:val="24"/>
        </w:rPr>
        <w:t>.</w:t>
      </w:r>
      <w:r w:rsidR="00E30D5B" w:rsidRPr="000E52C9">
        <w:rPr>
          <w:rFonts w:ascii="Times New Roman" w:hAnsi="Times New Roman" w:cs="Times New Roman"/>
          <w:sz w:val="24"/>
          <w:szCs w:val="24"/>
        </w:rPr>
        <w:t xml:space="preserve"> </w:t>
      </w:r>
      <w:r w:rsidR="002E2F7B" w:rsidRPr="000E52C9">
        <w:rPr>
          <w:rFonts w:ascii="Times New Roman" w:hAnsi="Times New Roman" w:cs="Times New Roman"/>
          <w:sz w:val="24"/>
          <w:szCs w:val="24"/>
        </w:rPr>
        <w:t>The legitimacy of claims made by companies recommending strains based on personal genetic profiling are questioned</w:t>
      </w:r>
      <w:r w:rsidR="004627A8" w:rsidRPr="000E52C9">
        <w:rPr>
          <w:rFonts w:ascii="Times New Roman" w:hAnsi="Times New Roman" w:cs="Times New Roman"/>
          <w:sz w:val="24"/>
          <w:szCs w:val="24"/>
        </w:rPr>
        <w:t xml:space="preserve"> </w:t>
      </w:r>
      <w:r w:rsidR="000820DE" w:rsidRPr="000E52C9">
        <w:rPr>
          <w:rFonts w:ascii="Times New Roman" w:hAnsi="Times New Roman" w:cs="Times New Roman"/>
          <w:sz w:val="24"/>
          <w:szCs w:val="24"/>
        </w:rPr>
        <w:t xml:space="preserve">in an interview with ‘MIT Technology Review’ </w:t>
      </w:r>
      <w:r w:rsidR="004627A8" w:rsidRPr="000E52C9">
        <w:rPr>
          <w:rFonts w:ascii="Times New Roman" w:hAnsi="Times New Roman" w:cs="Times New Roman"/>
          <w:sz w:val="24"/>
          <w:szCs w:val="24"/>
        </w:rPr>
        <w:t xml:space="preserve">by </w:t>
      </w:r>
      <w:r w:rsidR="004627A8" w:rsidRPr="000E52C9">
        <w:rPr>
          <w:rFonts w:ascii="Times New Roman" w:hAnsi="Times New Roman" w:cs="Times New Roman"/>
          <w:sz w:val="24"/>
          <w:szCs w:val="24"/>
        </w:rPr>
        <w:t xml:space="preserve">Eric </w:t>
      </w:r>
      <w:proofErr w:type="spellStart"/>
      <w:r w:rsidR="004627A8" w:rsidRPr="000E52C9">
        <w:rPr>
          <w:rFonts w:ascii="Times New Roman" w:hAnsi="Times New Roman" w:cs="Times New Roman"/>
          <w:sz w:val="24"/>
          <w:szCs w:val="24"/>
        </w:rPr>
        <w:t>Topol</w:t>
      </w:r>
      <w:proofErr w:type="spellEnd"/>
      <w:r w:rsidR="004627A8" w:rsidRPr="000E52C9">
        <w:rPr>
          <w:rFonts w:ascii="Times New Roman" w:hAnsi="Times New Roman" w:cs="Times New Roman"/>
          <w:sz w:val="24"/>
          <w:szCs w:val="24"/>
        </w:rPr>
        <w:t xml:space="preserve">, a leading geneticist and a Professor of Genomics at The Scripps Research Institute. </w:t>
      </w:r>
      <w:r w:rsidR="00A17193" w:rsidRPr="000E52C9">
        <w:rPr>
          <w:rFonts w:ascii="Times New Roman" w:hAnsi="Times New Roman" w:cs="Times New Roman"/>
          <w:sz w:val="24"/>
          <w:szCs w:val="24"/>
        </w:rPr>
        <w:t xml:space="preserve">He is quoted </w:t>
      </w:r>
      <w:r w:rsidR="000820DE" w:rsidRPr="000E52C9">
        <w:rPr>
          <w:rFonts w:ascii="Times New Roman" w:hAnsi="Times New Roman" w:cs="Times New Roman"/>
          <w:sz w:val="24"/>
          <w:szCs w:val="24"/>
        </w:rPr>
        <w:t xml:space="preserve">as saying </w:t>
      </w:r>
      <w:r w:rsidR="004627A8" w:rsidRPr="000E52C9">
        <w:rPr>
          <w:rFonts w:ascii="Times New Roman" w:hAnsi="Times New Roman" w:cs="Times New Roman"/>
          <w:sz w:val="24"/>
          <w:szCs w:val="24"/>
        </w:rPr>
        <w:t>“It’s the mix of things that are proven and unproven that is really irresponsible, in my view.”</w:t>
      </w:r>
      <w:r w:rsidR="001E1F6E" w:rsidRPr="000E52C9">
        <w:rPr>
          <w:rFonts w:ascii="Times New Roman" w:hAnsi="Times New Roman" w:cs="Times New Roman"/>
          <w:sz w:val="24"/>
          <w:szCs w:val="24"/>
        </w:rPr>
        <w:t xml:space="preserve"> [March 10]</w:t>
      </w:r>
    </w:p>
    <w:p w14:paraId="5E4F014F" w14:textId="2904472A" w:rsidR="000C0BF1" w:rsidRPr="000E52C9" w:rsidRDefault="00E30D5B" w:rsidP="00F62F1D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0E52C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Mo</w:t>
        </w:r>
        <w:r w:rsidRPr="000E52C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r</w:t>
        </w:r>
        <w:r w:rsidRPr="000E52C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e...</w:t>
        </w:r>
      </w:hyperlink>
    </w:p>
    <w:sectPr w:rsidR="000C0BF1" w:rsidRPr="000E52C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49646" w14:textId="77777777" w:rsidR="00EB5406" w:rsidRDefault="00EB5406" w:rsidP="009F5CB9">
      <w:pPr>
        <w:spacing w:after="0" w:line="240" w:lineRule="auto"/>
      </w:pPr>
      <w:r>
        <w:separator/>
      </w:r>
    </w:p>
  </w:endnote>
  <w:endnote w:type="continuationSeparator" w:id="0">
    <w:p w14:paraId="5A07B963" w14:textId="77777777" w:rsidR="00EB5406" w:rsidRDefault="00EB5406" w:rsidP="009F5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E1D96" w14:textId="77777777" w:rsidR="00E36782" w:rsidRDefault="00E367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113E9" w14:textId="00E59E1E" w:rsidR="009F5CB9" w:rsidRDefault="009F5CB9">
    <w:pPr>
      <w:pStyle w:val="Footer"/>
    </w:pPr>
    <w:r>
      <w:t>C3RN Cannabis News Summary</w:t>
    </w:r>
  </w:p>
  <w:p w14:paraId="31791C15" w14:textId="77777777" w:rsidR="009F5CB9" w:rsidRDefault="009F5C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B9ABE" w14:textId="77777777" w:rsidR="00E36782" w:rsidRDefault="00E367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CA049" w14:textId="77777777" w:rsidR="00EB5406" w:rsidRDefault="00EB5406" w:rsidP="009F5CB9">
      <w:pPr>
        <w:spacing w:after="0" w:line="240" w:lineRule="auto"/>
      </w:pPr>
      <w:r>
        <w:separator/>
      </w:r>
    </w:p>
  </w:footnote>
  <w:footnote w:type="continuationSeparator" w:id="0">
    <w:p w14:paraId="318342EA" w14:textId="77777777" w:rsidR="00EB5406" w:rsidRDefault="00EB5406" w:rsidP="009F5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655DD" w14:textId="77777777" w:rsidR="00E36782" w:rsidRDefault="00E367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6A442" w14:textId="56B18E1E" w:rsidR="00E36782" w:rsidRDefault="00E36782" w:rsidP="00E36782">
    <w:pPr>
      <w:pStyle w:val="Header"/>
      <w:jc w:val="center"/>
    </w:pPr>
    <w:r>
      <w:rPr>
        <w:noProof/>
      </w:rPr>
      <w:drawing>
        <wp:inline distT="0" distB="0" distL="0" distR="0" wp14:anchorId="74A5EF09" wp14:editId="068F59E5">
          <wp:extent cx="2249978" cy="1157681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3RN 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2783" cy="12826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72A7E" w14:textId="77777777" w:rsidR="00E36782" w:rsidRDefault="00E367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2A"/>
    <w:rsid w:val="000005DF"/>
    <w:rsid w:val="00044111"/>
    <w:rsid w:val="000820DE"/>
    <w:rsid w:val="000B1D81"/>
    <w:rsid w:val="000C0BF1"/>
    <w:rsid w:val="000E52C9"/>
    <w:rsid w:val="000F328C"/>
    <w:rsid w:val="0011753B"/>
    <w:rsid w:val="00160DD2"/>
    <w:rsid w:val="001E1F6E"/>
    <w:rsid w:val="002509D1"/>
    <w:rsid w:val="00263990"/>
    <w:rsid w:val="002E2F7B"/>
    <w:rsid w:val="002F2A2A"/>
    <w:rsid w:val="00331AA9"/>
    <w:rsid w:val="0037444E"/>
    <w:rsid w:val="00444D7F"/>
    <w:rsid w:val="004627A8"/>
    <w:rsid w:val="004E4405"/>
    <w:rsid w:val="00542A44"/>
    <w:rsid w:val="00547E3C"/>
    <w:rsid w:val="00566E18"/>
    <w:rsid w:val="0059651C"/>
    <w:rsid w:val="005B37B6"/>
    <w:rsid w:val="0060432A"/>
    <w:rsid w:val="006E3EF1"/>
    <w:rsid w:val="00711441"/>
    <w:rsid w:val="00757594"/>
    <w:rsid w:val="00776D66"/>
    <w:rsid w:val="0078444F"/>
    <w:rsid w:val="007E1E86"/>
    <w:rsid w:val="008059D1"/>
    <w:rsid w:val="00830E68"/>
    <w:rsid w:val="008924A4"/>
    <w:rsid w:val="00926C87"/>
    <w:rsid w:val="00927C68"/>
    <w:rsid w:val="009B2381"/>
    <w:rsid w:val="009C337B"/>
    <w:rsid w:val="009E2E33"/>
    <w:rsid w:val="009F5CB9"/>
    <w:rsid w:val="00A17193"/>
    <w:rsid w:val="00AD6255"/>
    <w:rsid w:val="00B51C76"/>
    <w:rsid w:val="00C338D2"/>
    <w:rsid w:val="00CC0B6D"/>
    <w:rsid w:val="00D77440"/>
    <w:rsid w:val="00DC0BD5"/>
    <w:rsid w:val="00E30D5B"/>
    <w:rsid w:val="00E36782"/>
    <w:rsid w:val="00E36E64"/>
    <w:rsid w:val="00EB5406"/>
    <w:rsid w:val="00ED6608"/>
    <w:rsid w:val="00F16CBB"/>
    <w:rsid w:val="00F55912"/>
    <w:rsid w:val="00F62F1D"/>
    <w:rsid w:val="00FF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1C9DC"/>
  <w15:chartTrackingRefBased/>
  <w15:docId w15:val="{CB674410-66E7-48B7-A97B-E1156830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44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44111"/>
  </w:style>
  <w:style w:type="character" w:customStyle="1" w:styleId="eop">
    <w:name w:val="eop"/>
    <w:basedOn w:val="DefaultParagraphFont"/>
    <w:rsid w:val="00044111"/>
  </w:style>
  <w:style w:type="paragraph" w:styleId="Header">
    <w:name w:val="header"/>
    <w:basedOn w:val="Normal"/>
    <w:link w:val="HeaderChar"/>
    <w:uiPriority w:val="99"/>
    <w:unhideWhenUsed/>
    <w:rsid w:val="009F5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CB9"/>
  </w:style>
  <w:style w:type="paragraph" w:styleId="Footer">
    <w:name w:val="footer"/>
    <w:basedOn w:val="Normal"/>
    <w:link w:val="FooterChar"/>
    <w:uiPriority w:val="99"/>
    <w:unhideWhenUsed/>
    <w:rsid w:val="009F5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CB9"/>
  </w:style>
  <w:style w:type="paragraph" w:styleId="BalloonText">
    <w:name w:val="Balloon Text"/>
    <w:basedOn w:val="Normal"/>
    <w:link w:val="BalloonTextChar"/>
    <w:uiPriority w:val="99"/>
    <w:semiHidden/>
    <w:unhideWhenUsed/>
    <w:rsid w:val="00547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E3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744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44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62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30D5B"/>
    <w:rPr>
      <w:color w:val="954F72" w:themeColor="followedHyperlink"/>
      <w:u w:val="single"/>
    </w:rPr>
  </w:style>
  <w:style w:type="character" w:customStyle="1" w:styleId="highlight">
    <w:name w:val="highlight"/>
    <w:basedOn w:val="DefaultParagraphFont"/>
    <w:rsid w:val="00DC0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30852326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/30843713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thehustle.co/dna-test-weed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qz.com/quartzy/1565104/cannabis-companies-see-older-women-as-a-growing-customer-bas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psychologytoday.com/us/blog/the-athletes-way/201903/is-your-little-brain-cannabis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1533D-7732-48E2-89B4-6DB727A5F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Ritter</dc:creator>
  <cp:keywords/>
  <dc:description/>
  <cp:lastModifiedBy>David Ritter</cp:lastModifiedBy>
  <cp:revision>54</cp:revision>
  <dcterms:created xsi:type="dcterms:W3CDTF">2019-01-30T20:44:00Z</dcterms:created>
  <dcterms:modified xsi:type="dcterms:W3CDTF">2019-03-11T18:53:00Z</dcterms:modified>
</cp:coreProperties>
</file>