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D2FD6" w14:textId="77777777" w:rsidR="000C3A83" w:rsidRDefault="000C3A83">
      <w:pPr>
        <w:widowControl w:val="0"/>
        <w:pBdr>
          <w:top w:val="nil"/>
          <w:left w:val="nil"/>
          <w:bottom w:val="nil"/>
          <w:right w:val="nil"/>
          <w:between w:val="nil"/>
        </w:pBdr>
        <w:spacing w:line="276" w:lineRule="auto"/>
        <w:jc w:val="left"/>
      </w:pPr>
    </w:p>
    <w:p w14:paraId="017D2FD7" w14:textId="77777777" w:rsidR="000C3A83" w:rsidRDefault="006D7616">
      <w:pPr>
        <w:pBdr>
          <w:top w:val="nil"/>
          <w:left w:val="nil"/>
          <w:bottom w:val="nil"/>
          <w:right w:val="nil"/>
          <w:between w:val="nil"/>
        </w:pBdr>
        <w:spacing w:after="360"/>
        <w:jc w:val="right"/>
        <w:rPr>
          <w:rFonts w:cs="Calibri"/>
          <w:color w:val="0098CD"/>
          <w:sz w:val="56"/>
          <w:szCs w:val="56"/>
        </w:rPr>
      </w:pPr>
      <w:bookmarkStart w:id="0" w:name="_heading=h.gjdgxs" w:colFirst="0" w:colLast="0"/>
      <w:bookmarkEnd w:id="0"/>
      <w:r>
        <w:rPr>
          <w:rFonts w:cs="Calibri"/>
          <w:color w:val="0098CD"/>
          <w:sz w:val="56"/>
          <w:szCs w:val="56"/>
        </w:rPr>
        <w:t>Actividades</w:t>
      </w:r>
    </w:p>
    <w:p w14:paraId="017D2FD8" w14:textId="1AA65094" w:rsidR="000C3A83" w:rsidRDefault="006D7616">
      <w:pPr>
        <w:pBdr>
          <w:top w:val="nil"/>
          <w:left w:val="nil"/>
          <w:bottom w:val="nil"/>
          <w:right w:val="nil"/>
          <w:between w:val="nil"/>
        </w:pBdr>
        <w:jc w:val="left"/>
        <w:rPr>
          <w:rFonts w:cs="Calibri"/>
          <w:color w:val="0098CD"/>
          <w:sz w:val="40"/>
          <w:szCs w:val="40"/>
        </w:rPr>
      </w:pPr>
      <w:r>
        <w:rPr>
          <w:rFonts w:cs="Calibri"/>
          <w:color w:val="0098CD"/>
          <w:sz w:val="40"/>
          <w:szCs w:val="40"/>
        </w:rPr>
        <w:t xml:space="preserve">Actividad </w:t>
      </w:r>
      <w:r w:rsidR="0089134A">
        <w:rPr>
          <w:rFonts w:cs="Calibri"/>
          <w:color w:val="0098CD"/>
          <w:sz w:val="40"/>
          <w:szCs w:val="40"/>
        </w:rPr>
        <w:t>3</w:t>
      </w:r>
      <w:r>
        <w:rPr>
          <w:rFonts w:cs="Calibri"/>
          <w:color w:val="0098CD"/>
          <w:sz w:val="40"/>
          <w:szCs w:val="40"/>
        </w:rPr>
        <w:t xml:space="preserve">: </w:t>
      </w:r>
      <w:r w:rsidR="00793C83">
        <w:rPr>
          <w:rFonts w:cs="Calibri"/>
          <w:color w:val="0098CD"/>
          <w:sz w:val="40"/>
          <w:szCs w:val="40"/>
        </w:rPr>
        <w:t>Sistema de medición</w:t>
      </w:r>
      <w:r w:rsidR="0089134A">
        <w:rPr>
          <w:rFonts w:cs="Calibri"/>
          <w:color w:val="0098CD"/>
          <w:sz w:val="40"/>
          <w:szCs w:val="40"/>
        </w:rPr>
        <w:t xml:space="preserve">, control, actuación y presentación </w:t>
      </w:r>
      <w:r w:rsidR="00793C83">
        <w:rPr>
          <w:rFonts w:cs="Calibri"/>
          <w:color w:val="0098CD"/>
          <w:sz w:val="40"/>
          <w:szCs w:val="40"/>
        </w:rPr>
        <w:t>de</w:t>
      </w:r>
      <w:r w:rsidR="007602C0">
        <w:rPr>
          <w:rFonts w:cs="Calibri"/>
          <w:color w:val="0098CD"/>
          <w:sz w:val="40"/>
          <w:szCs w:val="40"/>
        </w:rPr>
        <w:t xml:space="preserve">l clima, </w:t>
      </w:r>
      <w:r w:rsidR="0089134A">
        <w:rPr>
          <w:rFonts w:cs="Calibri"/>
          <w:color w:val="0098CD"/>
          <w:sz w:val="40"/>
          <w:szCs w:val="40"/>
        </w:rPr>
        <w:t xml:space="preserve">utilizando técnicas de comunicaciones, avanzadas </w:t>
      </w:r>
      <w:r w:rsidR="00582EFB">
        <w:rPr>
          <w:rFonts w:cs="Calibri"/>
          <w:color w:val="0098CD"/>
          <w:sz w:val="40"/>
          <w:szCs w:val="40"/>
        </w:rPr>
        <w:t>y/o</w:t>
      </w:r>
      <w:r w:rsidR="0089134A">
        <w:rPr>
          <w:rFonts w:cs="Calibri"/>
          <w:color w:val="0098CD"/>
          <w:sz w:val="40"/>
          <w:szCs w:val="40"/>
        </w:rPr>
        <w:t xml:space="preserve"> inteligentes.</w:t>
      </w:r>
    </w:p>
    <w:p w14:paraId="017D2FD9" w14:textId="77777777" w:rsidR="000C3A83" w:rsidRDefault="000C3A83">
      <w:pPr>
        <w:jc w:val="left"/>
      </w:pPr>
    </w:p>
    <w:p w14:paraId="017D2FDB" w14:textId="01BD25E2" w:rsidR="000C3A83" w:rsidRPr="005C3C1B" w:rsidRDefault="006D7616" w:rsidP="005C3C1B">
      <w:pPr>
        <w:pBdr>
          <w:top w:val="nil"/>
          <w:left w:val="nil"/>
          <w:bottom w:val="nil"/>
          <w:right w:val="nil"/>
          <w:between w:val="nil"/>
        </w:pBdr>
        <w:rPr>
          <w:rFonts w:cs="Calibri"/>
          <w:b/>
        </w:rPr>
      </w:pPr>
      <w:r>
        <w:rPr>
          <w:rFonts w:cs="Calibri"/>
          <w:b/>
        </w:rPr>
        <w:t>Objetivos</w:t>
      </w:r>
    </w:p>
    <w:p w14:paraId="017D2FDC" w14:textId="5DCCB161" w:rsidR="00BA77FA" w:rsidRDefault="00BA77FA" w:rsidP="002A7D83">
      <w:pPr>
        <w:ind w:firstLine="720"/>
      </w:pPr>
      <w:r w:rsidRPr="005A6E56">
        <w:t xml:space="preserve">Con esta actividad </w:t>
      </w:r>
      <w:r>
        <w:t xml:space="preserve">manejarás </w:t>
      </w:r>
      <w:r w:rsidR="0089134A">
        <w:t xml:space="preserve">diferentes técnicas para perfeccionar un sistema de medición, control, actuación y presentación </w:t>
      </w:r>
      <w:r w:rsidR="007602C0">
        <w:t>del clima</w:t>
      </w:r>
      <w:r w:rsidR="0089134A">
        <w:t xml:space="preserve"> en una HMI local mediante sistemas de control remoto, autodiagnóstico </w:t>
      </w:r>
      <w:r w:rsidR="005E280B">
        <w:t>y</w:t>
      </w:r>
      <w:r w:rsidR="00582EFB">
        <w:t>/o</w:t>
      </w:r>
      <w:r w:rsidR="005E280B">
        <w:t xml:space="preserve"> supervisión </w:t>
      </w:r>
      <w:r w:rsidR="0089134A">
        <w:t>inteligente</w:t>
      </w:r>
      <w:r w:rsidRPr="005A6E56">
        <w:t xml:space="preserve">. </w:t>
      </w:r>
    </w:p>
    <w:p w14:paraId="7918DED2" w14:textId="77777777" w:rsidR="005C3C1B" w:rsidRPr="00E33B52" w:rsidRDefault="005C3C1B" w:rsidP="005C3C1B">
      <w:pPr>
        <w:jc w:val="center"/>
      </w:pPr>
      <w:r>
        <w:rPr>
          <w:noProof/>
        </w:rPr>
        <w:drawing>
          <wp:inline distT="0" distB="0" distL="0" distR="0" wp14:anchorId="24A0AF40" wp14:editId="6555C78A">
            <wp:extent cx="3419475" cy="2439625"/>
            <wp:effectExtent l="0" t="0" r="0" b="0"/>
            <wp:docPr id="899818345" name="Imagen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18345" name="Imagen 1">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6185" cy="2444412"/>
                    </a:xfrm>
                    <a:prstGeom prst="rect">
                      <a:avLst/>
                    </a:prstGeom>
                    <a:noFill/>
                    <a:ln>
                      <a:noFill/>
                    </a:ln>
                  </pic:spPr>
                </pic:pic>
              </a:graphicData>
            </a:graphic>
          </wp:inline>
        </w:drawing>
      </w:r>
    </w:p>
    <w:p w14:paraId="1D7B3A99" w14:textId="77777777" w:rsidR="00A92DA2" w:rsidRPr="00B018FF" w:rsidRDefault="00000000" w:rsidP="00A92DA2">
      <w:pPr>
        <w:jc w:val="center"/>
      </w:pPr>
      <w:hyperlink r:id="rId11" w:history="1">
        <w:r w:rsidR="00A92DA2" w:rsidRPr="00B018FF">
          <w:rPr>
            <w:rStyle w:val="Hipervnculo"/>
            <w:sz w:val="24"/>
          </w:rPr>
          <w:t>Enlace (abrir con Google Chrome)</w:t>
        </w:r>
      </w:hyperlink>
      <w:r w:rsidR="00A92DA2" w:rsidRPr="00B018FF">
        <w:rPr>
          <w:rStyle w:val="Hipervnculo"/>
          <w:sz w:val="24"/>
        </w:rPr>
        <w:t xml:space="preserve"> </w:t>
      </w:r>
      <w:r w:rsidR="00A92DA2" w:rsidRPr="00B018FF">
        <w:rPr>
          <w:rStyle w:val="Hipervnculo"/>
          <w:color w:val="auto"/>
          <w:sz w:val="24"/>
          <w:u w:val="none"/>
        </w:rPr>
        <w:t>(La</w:t>
      </w:r>
      <w:r w:rsidR="00A92DA2">
        <w:rPr>
          <w:rStyle w:val="Hipervnculo"/>
          <w:color w:val="auto"/>
          <w:sz w:val="24"/>
          <w:u w:val="none"/>
        </w:rPr>
        <w:t xml:space="preserve"> boya climática dispone de </w:t>
      </w:r>
      <w:r w:rsidR="00A92DA2" w:rsidRPr="00B018FF">
        <w:rPr>
          <w:rStyle w:val="Hipervnculo"/>
          <w:b/>
          <w:bCs/>
          <w:color w:val="auto"/>
          <w:sz w:val="24"/>
          <w:u w:val="none"/>
        </w:rPr>
        <w:t>sensores</w:t>
      </w:r>
      <w:r w:rsidR="00A92DA2">
        <w:rPr>
          <w:rStyle w:val="Hipervnculo"/>
          <w:color w:val="auto"/>
          <w:sz w:val="24"/>
          <w:u w:val="none"/>
        </w:rPr>
        <w:t xml:space="preserve"> de temperatura y humedad, iluminación, velocidad y dirección del viento, calidad de aire…  </w:t>
      </w:r>
      <w:r w:rsidR="00A92DA2" w:rsidRPr="00B018FF">
        <w:rPr>
          <w:rStyle w:val="Hipervnculo"/>
          <w:b/>
          <w:bCs/>
          <w:color w:val="auto"/>
          <w:sz w:val="24"/>
          <w:u w:val="none"/>
        </w:rPr>
        <w:t>actuadores</w:t>
      </w:r>
      <w:r w:rsidR="00A92DA2">
        <w:rPr>
          <w:rStyle w:val="Hipervnculo"/>
          <w:color w:val="auto"/>
          <w:sz w:val="24"/>
          <w:u w:val="none"/>
        </w:rPr>
        <w:t>: resistencia calefactora para mantener las baterías a 20ºC, servomotor y luces LED de señalización que ajustan su intensidad de día/noche).</w:t>
      </w:r>
    </w:p>
    <w:p w14:paraId="017D2FDD" w14:textId="77777777" w:rsidR="00BA77FA" w:rsidRDefault="00BA77FA" w:rsidP="00BA77FA"/>
    <w:p w14:paraId="017D2FDE" w14:textId="604E8A00" w:rsidR="00BA77FA" w:rsidRPr="00E33B52" w:rsidRDefault="00BA77FA" w:rsidP="002A7D83">
      <w:pPr>
        <w:ind w:firstLine="720"/>
      </w:pPr>
      <w:r w:rsidRPr="005A6E56">
        <w:t xml:space="preserve">El objetivo es </w:t>
      </w:r>
      <w:r w:rsidR="00E87282">
        <w:t>dominar nuevas técnicas de instrumentación programable que permiten perfeccionar</w:t>
      </w:r>
      <w:r w:rsidRPr="005A6E56">
        <w:t xml:space="preserve"> una pequeña aplicación </w:t>
      </w:r>
      <w:r w:rsidR="00E87282">
        <w:t>de medición, control, actuación y</w:t>
      </w:r>
      <w:r w:rsidR="00793C83">
        <w:t xml:space="preserve"> presentación</w:t>
      </w:r>
      <w:r w:rsidR="00FF53FD">
        <w:t xml:space="preserve"> del </w:t>
      </w:r>
      <w:r w:rsidR="007602C0">
        <w:t>clima</w:t>
      </w:r>
      <w:r w:rsidR="00FF53FD">
        <w:t xml:space="preserve"> </w:t>
      </w:r>
      <w:r w:rsidRPr="005A6E56">
        <w:t>que se ejecute en el dispositivo</w:t>
      </w:r>
      <w:r w:rsidR="00793C83">
        <w:t xml:space="preserve"> programable (</w:t>
      </w:r>
      <w:r w:rsidR="007602C0">
        <w:t xml:space="preserve">simulación en </w:t>
      </w:r>
      <w:hyperlink r:id="rId12" w:history="1">
        <w:r w:rsidR="007602C0" w:rsidRPr="007602C0">
          <w:rPr>
            <w:rStyle w:val="Hipervnculo"/>
            <w:sz w:val="24"/>
          </w:rPr>
          <w:t>WOKWI</w:t>
        </w:r>
      </w:hyperlink>
      <w:r w:rsidR="00793C83">
        <w:t>)</w:t>
      </w:r>
      <w:r w:rsidRPr="00BA13C5">
        <w:t>.</w:t>
      </w:r>
    </w:p>
    <w:p w14:paraId="017D2FDF" w14:textId="77777777" w:rsidR="000C3A83" w:rsidRDefault="000C3A83"/>
    <w:p w14:paraId="017D2FE0" w14:textId="77777777" w:rsidR="000C3A83" w:rsidRDefault="006D7616">
      <w:pPr>
        <w:pBdr>
          <w:top w:val="nil"/>
          <w:left w:val="nil"/>
          <w:bottom w:val="nil"/>
          <w:right w:val="nil"/>
          <w:between w:val="nil"/>
        </w:pBdr>
        <w:rPr>
          <w:rFonts w:cs="Calibri"/>
          <w:b/>
        </w:rPr>
      </w:pPr>
      <w:r>
        <w:rPr>
          <w:rFonts w:cs="Calibri"/>
          <w:b/>
        </w:rPr>
        <w:t>Descripción</w:t>
      </w:r>
    </w:p>
    <w:p w14:paraId="017D2FE1" w14:textId="77777777" w:rsidR="00D1278B" w:rsidRDefault="00D1278B" w:rsidP="002A7D83">
      <w:pPr>
        <w:ind w:firstLine="720"/>
      </w:pPr>
      <w:r w:rsidRPr="00D1278B">
        <w:t>Las sugerencias</w:t>
      </w:r>
      <w:r>
        <w:t xml:space="preserve"> de creación del sistema responden a la integración de varios ejemplos desarrollados en clase y otros que te proponemos aquí de forma a lograr </w:t>
      </w:r>
      <w:r w:rsidR="00965EAA">
        <w:t xml:space="preserve">adicionar a lo obtenido en las Actividades 1 y 2, estos </w:t>
      </w:r>
      <w:r w:rsidR="00965EAA" w:rsidRPr="00965EAA">
        <w:rPr>
          <w:b/>
        </w:rPr>
        <w:t>nuevos</w:t>
      </w:r>
      <w:r w:rsidRPr="00965EAA">
        <w:rPr>
          <w:b/>
        </w:rPr>
        <w:t xml:space="preserve"> objetivos funcionales del sistema</w:t>
      </w:r>
      <w:r w:rsidR="00965EAA" w:rsidRPr="00965EAA">
        <w:rPr>
          <w:b/>
        </w:rPr>
        <w:t xml:space="preserve"> </w:t>
      </w:r>
      <w:r w:rsidR="00965EAA">
        <w:t>que se presentan a continuación</w:t>
      </w:r>
      <w:r>
        <w:t>:</w:t>
      </w:r>
    </w:p>
    <w:p w14:paraId="017D2FE2" w14:textId="4A4A1368" w:rsidR="00D1278B" w:rsidRDefault="00D1278B">
      <w:r>
        <w:t>1. Conocer</w:t>
      </w:r>
      <w:r w:rsidR="005E280B">
        <w:t>, seleccionar y aplicar las nuevas técnicas de instrumentación programable que permiten perfeccionar</w:t>
      </w:r>
      <w:r>
        <w:t xml:space="preserve"> </w:t>
      </w:r>
      <w:r w:rsidR="005E280B">
        <w:t xml:space="preserve">un sistema automatizado </w:t>
      </w:r>
      <w:r>
        <w:t xml:space="preserve">de </w:t>
      </w:r>
      <w:r w:rsidR="00472139">
        <w:t>clima</w:t>
      </w:r>
      <w:r>
        <w:t xml:space="preserve"> mediante </w:t>
      </w:r>
      <w:r w:rsidR="005E280B">
        <w:t>el control remoto, autodiagnóstico y</w:t>
      </w:r>
      <w:r w:rsidR="00582EFB">
        <w:t>/o</w:t>
      </w:r>
      <w:r w:rsidR="005E280B">
        <w:t xml:space="preserve"> supervisión inteligente</w:t>
      </w:r>
      <w:r w:rsidR="006D0120">
        <w:t>.</w:t>
      </w:r>
    </w:p>
    <w:p w14:paraId="017D2FE3" w14:textId="77777777" w:rsidR="00D1278B" w:rsidRDefault="00D1278B">
      <w:r>
        <w:t xml:space="preserve">2. Aplicar los estándares de seguridad y calidad de dichas </w:t>
      </w:r>
      <w:r w:rsidR="009033AA">
        <w:t>acc</w:t>
      </w:r>
      <w:r>
        <w:t xml:space="preserve">iones mediante </w:t>
      </w:r>
      <w:r w:rsidR="009033AA">
        <w:t>el</w:t>
      </w:r>
      <w:r>
        <w:t xml:space="preserve"> procesamiento de los datos adquiridos aplicando </w:t>
      </w:r>
      <w:r w:rsidR="009033AA">
        <w:t>las nuevas técnicas estudiadas</w:t>
      </w:r>
      <w:r>
        <w:t xml:space="preserve"> en los temas del </w:t>
      </w:r>
      <w:r w:rsidR="009033AA">
        <w:t>8</w:t>
      </w:r>
      <w:r>
        <w:t xml:space="preserve"> al </w:t>
      </w:r>
      <w:r w:rsidR="009033AA">
        <w:t>11</w:t>
      </w:r>
      <w:r>
        <w:t>.</w:t>
      </w:r>
    </w:p>
    <w:p w14:paraId="017D2FE4" w14:textId="771AB08A" w:rsidR="00D1278B" w:rsidRDefault="00D1278B">
      <w:r>
        <w:t xml:space="preserve">3. </w:t>
      </w:r>
      <w:r w:rsidR="009033AA">
        <w:t>Perfeccion</w:t>
      </w:r>
      <w:r>
        <w:t xml:space="preserve">ar </w:t>
      </w:r>
      <w:r w:rsidR="006A3560">
        <w:t>el sistema</w:t>
      </w:r>
      <w:r>
        <w:t xml:space="preserve"> de </w:t>
      </w:r>
      <w:r w:rsidR="00472139">
        <w:t>clima</w:t>
      </w:r>
      <w:r>
        <w:t xml:space="preserve"> mediante </w:t>
      </w:r>
      <w:r w:rsidR="006A3560">
        <w:t>la integración de funciones adicionales de eficiencia, seguridad y ergonomía del sistema</w:t>
      </w:r>
      <w:r w:rsidR="006D0120">
        <w:t>.</w:t>
      </w:r>
    </w:p>
    <w:p w14:paraId="017D2FE5" w14:textId="77777777" w:rsidR="006D0120" w:rsidRPr="00BD19B4" w:rsidRDefault="006D0120">
      <w:pPr>
        <w:rPr>
          <w:b/>
        </w:rPr>
      </w:pPr>
      <w:r w:rsidRPr="00BD19B4">
        <w:rPr>
          <w:b/>
        </w:rPr>
        <w:t>Pasos de ejecución recomendados:</w:t>
      </w:r>
    </w:p>
    <w:p w14:paraId="017D2FE6" w14:textId="253C6246" w:rsidR="006D0120" w:rsidRDefault="006D0120">
      <w:r>
        <w:t xml:space="preserve">1. Inicialmente </w:t>
      </w:r>
      <w:r w:rsidR="006A3560">
        <w:t>apoyarse en la experiencia de lo desarrollado en las Actividades 1 y 2</w:t>
      </w:r>
      <w:r>
        <w:t xml:space="preserve"> </w:t>
      </w:r>
      <w:r w:rsidR="006A3560">
        <w:t xml:space="preserve">y todo lo estudiado en los temas del 1 al 7 para conformar un sistema automatizado (medición, control, actuación y presentación) de </w:t>
      </w:r>
      <w:r w:rsidR="00E0042A">
        <w:t>clima</w:t>
      </w:r>
      <w:r w:rsidR="00766A51">
        <w:t>.</w:t>
      </w:r>
    </w:p>
    <w:p w14:paraId="017D2FE7" w14:textId="77777777" w:rsidR="00766A51" w:rsidRDefault="00766A51">
      <w:r>
        <w:t xml:space="preserve">2. Estudiar los temas del </w:t>
      </w:r>
      <w:r w:rsidR="006A3560">
        <w:t>8</w:t>
      </w:r>
      <w:r>
        <w:t xml:space="preserve"> al </w:t>
      </w:r>
      <w:r w:rsidR="006A3560">
        <w:t>11</w:t>
      </w:r>
      <w:r>
        <w:t xml:space="preserve"> para dominar </w:t>
      </w:r>
      <w:r w:rsidR="006A3560">
        <w:t>técnicas modernas de comunicaciones, virtualidad, avanzadas e inteligentes que se aplican en la instrumentación programable actual</w:t>
      </w:r>
      <w:r>
        <w:t>.</w:t>
      </w:r>
    </w:p>
    <w:p w14:paraId="017D2FE8" w14:textId="67BB6CC9" w:rsidR="00721ED0" w:rsidRDefault="00766A51">
      <w:r>
        <w:lastRenderedPageBreak/>
        <w:t xml:space="preserve">3. Estudiar los </w:t>
      </w:r>
      <w:r w:rsidR="002143A9">
        <w:t>ejemplos de técnicas modernas de instrumentación presentadas entre los temas 8 al 11 con vistas a identificar cu</w:t>
      </w:r>
      <w:r w:rsidR="00920C9E">
        <w:t>á</w:t>
      </w:r>
      <w:r w:rsidR="002143A9">
        <w:t xml:space="preserve">les de estas técnicas pueden implementarse en el sistema automatizado de </w:t>
      </w:r>
      <w:r w:rsidR="00472139">
        <w:t>clima</w:t>
      </w:r>
      <w:r w:rsidR="002143A9">
        <w:t xml:space="preserve"> creado en la Actividad 2.</w:t>
      </w:r>
    </w:p>
    <w:p w14:paraId="017D2FE9" w14:textId="77777777" w:rsidR="00766A51" w:rsidRDefault="00721ED0">
      <w:r>
        <w:t>4. Revisión de l</w:t>
      </w:r>
      <w:r w:rsidR="00766A51">
        <w:t>os ejemplos</w:t>
      </w:r>
      <w:r>
        <w:t xml:space="preserve"> </w:t>
      </w:r>
      <w:r w:rsidR="002143A9">
        <w:t>presentados en esta guía que complementan lo aprendido en los temas sobre técnicas modernas de instrumentación electrónica programable</w:t>
      </w:r>
      <w:r w:rsidR="00E46DDB">
        <w:t>.</w:t>
      </w:r>
    </w:p>
    <w:p w14:paraId="017D2FEA" w14:textId="3C4B17D9" w:rsidR="00E46DDB" w:rsidRDefault="00E46DDB">
      <w:r>
        <w:t>5. Revisión de los ejemplos sugeridos en las secciones A</w:t>
      </w:r>
      <w:r w:rsidR="00131DE6">
        <w:t xml:space="preserve"> </w:t>
      </w:r>
      <w:r>
        <w:t xml:space="preserve">fondo de los temas </w:t>
      </w:r>
      <w:r w:rsidR="004F4FEC">
        <w:t>8 al 11</w:t>
      </w:r>
      <w:r>
        <w:t xml:space="preserve"> que </w:t>
      </w:r>
      <w:r w:rsidR="00254045">
        <w:t xml:space="preserve">dan detalles de cómo trabajar </w:t>
      </w:r>
      <w:r w:rsidR="004F4FEC">
        <w:t>con estas técnicas modernas</w:t>
      </w:r>
      <w:r w:rsidR="00254045">
        <w:t xml:space="preserve"> que pueden ser de utilidad en esta aplicación </w:t>
      </w:r>
      <w:r w:rsidR="004F4FEC">
        <w:t>automatizad</w:t>
      </w:r>
      <w:r w:rsidR="00472139">
        <w:t>a</w:t>
      </w:r>
      <w:r w:rsidR="00254045">
        <w:t>.</w:t>
      </w:r>
    </w:p>
    <w:p w14:paraId="017D2FEB" w14:textId="5E573043" w:rsidR="00254045" w:rsidRDefault="00254045">
      <w:r>
        <w:t>6. Con toda esta experiencia, seleccionar los componentes</w:t>
      </w:r>
      <w:r w:rsidR="00131DE6">
        <w:t xml:space="preserve"> </w:t>
      </w:r>
      <w:r w:rsidR="004F4FEC">
        <w:t xml:space="preserve">auxiliares que se requieran para la aplicación de </w:t>
      </w:r>
      <w:r w:rsidR="00936165">
        <w:t xml:space="preserve">alguna de </w:t>
      </w:r>
      <w:r w:rsidR="004F4FEC">
        <w:t xml:space="preserve">estas técnicas modernas </w:t>
      </w:r>
      <w:r w:rsidR="00131DE6">
        <w:t>y</w:t>
      </w:r>
      <w:r>
        <w:t xml:space="preserve"> diseñar circuitos de entrada y salida a </w:t>
      </w:r>
      <w:r w:rsidR="00472139">
        <w:t>una tarjeta de microcontrolador con</w:t>
      </w:r>
      <w:r>
        <w:t xml:space="preserve"> </w:t>
      </w:r>
      <w:r w:rsidRPr="00472139">
        <w:t xml:space="preserve">Arduino </w:t>
      </w:r>
      <w:r>
        <w:t>requeridos en esta aplicación. Esto puede hacerse simulado en Proteus o Tinkercad.</w:t>
      </w:r>
    </w:p>
    <w:p w14:paraId="017D2FEC" w14:textId="4FA8C9D2" w:rsidR="00254045" w:rsidRDefault="00254045">
      <w:r>
        <w:t xml:space="preserve">7. Realizar la programación </w:t>
      </w:r>
      <w:r w:rsidR="004F4FEC">
        <w:t xml:space="preserve">integrada </w:t>
      </w:r>
      <w:r>
        <w:t>de todo el sistema</w:t>
      </w:r>
      <w:r w:rsidR="004F4FEC">
        <w:t xml:space="preserve"> adicionando a lo obtenido en la Actividad 2 alguna</w:t>
      </w:r>
      <w:r w:rsidR="00936165">
        <w:t xml:space="preserve"> de las</w:t>
      </w:r>
      <w:r w:rsidR="004F4FEC">
        <w:t xml:space="preserve"> técnicas modernas aplicables en este caso. Para esto </w:t>
      </w:r>
      <w:r w:rsidR="00960370">
        <w:t>`</w:t>
      </w:r>
      <w:r w:rsidR="004F4FEC">
        <w:t>se</w:t>
      </w:r>
      <w:r>
        <w:t xml:space="preserve"> utiliza </w:t>
      </w:r>
      <w:hyperlink r:id="rId13" w:history="1">
        <w:r w:rsidR="00A424C8" w:rsidRPr="00A424C8">
          <w:rPr>
            <w:rStyle w:val="Hipervnculo"/>
            <w:sz w:val="24"/>
          </w:rPr>
          <w:t>WOKWI</w:t>
        </w:r>
      </w:hyperlink>
      <w:r>
        <w:t xml:space="preserve"> y </w:t>
      </w:r>
      <w:r w:rsidR="004F4FEC">
        <w:t xml:space="preserve">se </w:t>
      </w:r>
      <w:r>
        <w:t>aprovecha la experiencia de los ejemplos presentados.</w:t>
      </w:r>
    </w:p>
    <w:p w14:paraId="017D2FED" w14:textId="77777777" w:rsidR="005C0168" w:rsidRDefault="005C0168" w:rsidP="005C0168">
      <w:r>
        <w:t>8. Realizar pruebas de funcionamiento para comprobar la efectividad del diseño creado</w:t>
      </w:r>
      <w:r w:rsidR="004F4FEC">
        <w:t xml:space="preserve"> garantizando</w:t>
      </w:r>
      <w:r w:rsidR="00936165">
        <w:t xml:space="preserve"> alguna de las funcionalidades auxiliares como</w:t>
      </w:r>
      <w:r w:rsidR="004F4FEC">
        <w:t xml:space="preserve"> autodiagnóstico, control remoto </w:t>
      </w:r>
      <w:r w:rsidR="00936165">
        <w:t>o</w:t>
      </w:r>
      <w:r w:rsidR="004F4FEC">
        <w:t xml:space="preserve"> supervisión inteligente</w:t>
      </w:r>
      <w:r>
        <w:t>.</w:t>
      </w:r>
    </w:p>
    <w:p w14:paraId="017D2FEE" w14:textId="77777777" w:rsidR="005C0168" w:rsidRDefault="005C0168" w:rsidP="005C0168">
      <w:r>
        <w:t>9. Elaborar un informe de presentación</w:t>
      </w:r>
      <w:r w:rsidR="00131DE6">
        <w:t xml:space="preserve"> en 10 páginas máximo</w:t>
      </w:r>
      <w:r>
        <w:t xml:space="preserve"> </w:t>
      </w:r>
      <w:r w:rsidR="00131DE6">
        <w:t>explicando mediante imágenes</w:t>
      </w:r>
      <w:r>
        <w:t xml:space="preserve"> los pasos de ejecución del diseño, implementación, programación y de la presentación de resultados de las diferentes pruebas de funcionamiento efectuadas.</w:t>
      </w:r>
    </w:p>
    <w:p w14:paraId="017D2FEF" w14:textId="77777777" w:rsidR="005D0C1B" w:rsidRDefault="005D0C1B"/>
    <w:p w14:paraId="017D2FF0" w14:textId="1801713A" w:rsidR="005D0C1B" w:rsidRDefault="005D0C1B" w:rsidP="002A7D83">
      <w:pPr>
        <w:ind w:firstLine="720"/>
      </w:pPr>
      <w:r>
        <w:t xml:space="preserve">A continuación, a manera de resumen, te recordamos algunos detalles básicos para </w:t>
      </w:r>
      <w:r w:rsidR="00ED14D0">
        <w:t>mejorar y perfeccion</w:t>
      </w:r>
      <w:r>
        <w:t xml:space="preserve">ar un sistema de medición de </w:t>
      </w:r>
      <w:r w:rsidR="00A424C8">
        <w:t>clima</w:t>
      </w:r>
      <w:r w:rsidR="00EB7BD5">
        <w:t xml:space="preserve"> apoyado en estrategias de instrumentación mediante control remoto, avanzado e inteligente</w:t>
      </w:r>
      <w:r>
        <w:t>.</w:t>
      </w:r>
    </w:p>
    <w:p w14:paraId="017D2FF1" w14:textId="4C7677F0" w:rsidR="00254045" w:rsidRPr="002B62EE" w:rsidRDefault="005D0C1B">
      <w:pPr>
        <w:rPr>
          <w:b/>
        </w:rPr>
      </w:pPr>
      <w:r w:rsidRPr="002B62EE">
        <w:rPr>
          <w:b/>
        </w:rPr>
        <w:lastRenderedPageBreak/>
        <w:t xml:space="preserve">1. RESUMEN DE CONTENIDOS PARA </w:t>
      </w:r>
      <w:r w:rsidR="003778DA">
        <w:rPr>
          <w:b/>
        </w:rPr>
        <w:t>PERFECCION</w:t>
      </w:r>
      <w:r w:rsidRPr="002B62EE">
        <w:rPr>
          <w:b/>
        </w:rPr>
        <w:t xml:space="preserve">AR </w:t>
      </w:r>
      <w:r w:rsidR="003778DA">
        <w:rPr>
          <w:b/>
        </w:rPr>
        <w:t xml:space="preserve">UN </w:t>
      </w:r>
      <w:r w:rsidRPr="002B62EE">
        <w:rPr>
          <w:b/>
        </w:rPr>
        <w:t xml:space="preserve">SISTEMA </w:t>
      </w:r>
      <w:r w:rsidR="004F4FEC">
        <w:rPr>
          <w:b/>
        </w:rPr>
        <w:t xml:space="preserve">AUTOMATIZADO DE </w:t>
      </w:r>
      <w:r w:rsidR="00A424C8">
        <w:rPr>
          <w:b/>
        </w:rPr>
        <w:t>CLIMA</w:t>
      </w:r>
      <w:r w:rsidRPr="002B62EE">
        <w:rPr>
          <w:b/>
        </w:rPr>
        <w:t xml:space="preserve"> </w:t>
      </w:r>
      <w:r w:rsidR="004F4FEC">
        <w:rPr>
          <w:b/>
        </w:rPr>
        <w:t>QUE INCLUYA COMUNICACIONES A DISTANCIA</w:t>
      </w:r>
    </w:p>
    <w:p w14:paraId="017D2FF2" w14:textId="2134D1E4" w:rsidR="00C12406" w:rsidRDefault="007D16A8" w:rsidP="002A7D83">
      <w:pPr>
        <w:ind w:firstLine="720"/>
      </w:pPr>
      <w:r w:rsidRPr="007D16A8">
        <w:t>Un ejemplo de</w:t>
      </w:r>
      <w:r w:rsidR="00C12406" w:rsidRPr="007D16A8">
        <w:t xml:space="preserve"> </w:t>
      </w:r>
      <w:r w:rsidR="00C12406" w:rsidRPr="007D16A8">
        <w:rPr>
          <w:b/>
        </w:rPr>
        <w:t>control remoto</w:t>
      </w:r>
      <w:r w:rsidR="00C12406" w:rsidRPr="007D16A8">
        <w:t xml:space="preserve"> </w:t>
      </w:r>
      <w:r w:rsidRPr="007D16A8">
        <w:t xml:space="preserve">se puede realizar </w:t>
      </w:r>
      <w:r w:rsidR="00C12406" w:rsidRPr="007D16A8">
        <w:t>mediante un mando a distancia y un receptor de IR (infrarojo) (Elegoo, 2020, pág. 93). De esta forma se logra el control inalámbrico del proyecto.</w:t>
      </w:r>
    </w:p>
    <w:p w14:paraId="017D2FF3" w14:textId="77777777" w:rsidR="00C12406" w:rsidRDefault="00C12406" w:rsidP="00C12406">
      <w:r>
        <w:t>Los detectores infrarrojos son pequeños microchips con una célula fotoeléctrica que están configurados para recibir luz infrarroja. Casi siempre se utilizan para la detección de control remoto (similar al de muchos electrodomésticos). Dentro del control remoto se incluye un juego de LEDs IR, que emiten pulsos IR para comunicar con el electrodoméstico para encender, apagar o cambiar algún mando. (</w:t>
      </w:r>
      <w:r w:rsidRPr="00A36E78">
        <w:t>Elegoo, 2020, pág. 93</w:t>
      </w:r>
      <w:r>
        <w:t xml:space="preserve">). En la Fig. 1 se presentan las conexiones del sensor IR al Arduino y en la Fig. </w:t>
      </w:r>
      <w:r w:rsidR="00030A75">
        <w:t>2</w:t>
      </w:r>
      <w:r>
        <w:t xml:space="preserve"> el programa de aplicación.</w:t>
      </w:r>
    </w:p>
    <w:p w14:paraId="017D2FF4" w14:textId="77777777" w:rsidR="00C12406" w:rsidRDefault="00C12406" w:rsidP="00C12406">
      <w:r>
        <w:rPr>
          <w:noProof/>
          <w:lang w:val="en-US" w:eastAsia="en-US"/>
        </w:rPr>
        <w:drawing>
          <wp:inline distT="0" distB="0" distL="0" distR="0" wp14:anchorId="017D3076" wp14:editId="017D3077">
            <wp:extent cx="1964130" cy="1478478"/>
            <wp:effectExtent l="19050" t="0" r="0" b="0"/>
            <wp:docPr id="1" name="Picture 0" descr="ArduinoIREsqu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IREsquema.jpg"/>
                    <pic:cNvPicPr/>
                  </pic:nvPicPr>
                  <pic:blipFill>
                    <a:blip r:embed="rId14" cstate="print"/>
                    <a:stretch>
                      <a:fillRect/>
                    </a:stretch>
                  </pic:blipFill>
                  <pic:spPr>
                    <a:xfrm>
                      <a:off x="0" y="0"/>
                      <a:ext cx="1966570" cy="1480315"/>
                    </a:xfrm>
                    <a:prstGeom prst="rect">
                      <a:avLst/>
                    </a:prstGeom>
                  </pic:spPr>
                </pic:pic>
              </a:graphicData>
            </a:graphic>
          </wp:inline>
        </w:drawing>
      </w:r>
      <w:r w:rsidR="008E0FEE" w:rsidRPr="00594F3C">
        <w:rPr>
          <w:noProof/>
          <w:lang w:eastAsia="en-US"/>
        </w:rPr>
        <w:t xml:space="preserve">   </w:t>
      </w:r>
      <w:r>
        <w:rPr>
          <w:noProof/>
          <w:lang w:val="en-US" w:eastAsia="en-US"/>
        </w:rPr>
        <w:drawing>
          <wp:inline distT="0" distB="0" distL="0" distR="0" wp14:anchorId="017D3078" wp14:editId="017D3079">
            <wp:extent cx="2035501" cy="1419102"/>
            <wp:effectExtent l="19050" t="0" r="2849" b="0"/>
            <wp:docPr id="6" name="Picture 1" descr="ArduinoIRConex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IRConexiones.jpg"/>
                    <pic:cNvPicPr/>
                  </pic:nvPicPr>
                  <pic:blipFill>
                    <a:blip r:embed="rId15" cstate="print"/>
                    <a:stretch>
                      <a:fillRect/>
                    </a:stretch>
                  </pic:blipFill>
                  <pic:spPr>
                    <a:xfrm>
                      <a:off x="0" y="0"/>
                      <a:ext cx="2036176" cy="1419572"/>
                    </a:xfrm>
                    <a:prstGeom prst="rect">
                      <a:avLst/>
                    </a:prstGeom>
                  </pic:spPr>
                </pic:pic>
              </a:graphicData>
            </a:graphic>
          </wp:inline>
        </w:drawing>
      </w:r>
      <w:r w:rsidRPr="00594F3C">
        <w:rPr>
          <w:noProof/>
          <w:lang w:eastAsia="en-US"/>
        </w:rPr>
        <w:t xml:space="preserve"> </w:t>
      </w:r>
      <w:r w:rsidRPr="00C12406">
        <w:rPr>
          <w:noProof/>
          <w:lang w:val="en-US" w:eastAsia="en-US"/>
        </w:rPr>
        <w:drawing>
          <wp:inline distT="0" distB="0" distL="0" distR="0" wp14:anchorId="017D307A" wp14:editId="017D307B">
            <wp:extent cx="693470" cy="948503"/>
            <wp:effectExtent l="19050" t="0" r="0" b="0"/>
            <wp:docPr id="41" name="Picture 41" descr="ControlRemotoElegoo.jpg"/>
            <wp:cNvGraphicFramePr/>
            <a:graphic xmlns:a="http://schemas.openxmlformats.org/drawingml/2006/main">
              <a:graphicData uri="http://schemas.openxmlformats.org/drawingml/2006/picture">
                <pic:pic xmlns:pic="http://schemas.openxmlformats.org/drawingml/2006/picture">
                  <pic:nvPicPr>
                    <pic:cNvPr id="11" name="Picture 10" descr="ControlRemotoElegoo.jpg"/>
                    <pic:cNvPicPr>
                      <a:picLocks noChangeAspect="1"/>
                    </pic:cNvPicPr>
                  </pic:nvPicPr>
                  <pic:blipFill>
                    <a:blip r:embed="rId16" cstate="print"/>
                    <a:stretch>
                      <a:fillRect/>
                    </a:stretch>
                  </pic:blipFill>
                  <pic:spPr>
                    <a:xfrm>
                      <a:off x="0" y="0"/>
                      <a:ext cx="695468" cy="951236"/>
                    </a:xfrm>
                    <a:prstGeom prst="rect">
                      <a:avLst/>
                    </a:prstGeom>
                  </pic:spPr>
                </pic:pic>
              </a:graphicData>
            </a:graphic>
          </wp:inline>
        </w:drawing>
      </w:r>
    </w:p>
    <w:p w14:paraId="017D2FF5" w14:textId="77777777" w:rsidR="00C12406" w:rsidRDefault="00C12406" w:rsidP="00C12406">
      <w:pPr>
        <w:pStyle w:val="Piedefoto-tabla"/>
      </w:pPr>
      <w:r w:rsidRPr="00A40F90">
        <w:t xml:space="preserve">Figura </w:t>
      </w:r>
      <w:r>
        <w:t>1</w:t>
      </w:r>
      <w:r w:rsidRPr="00A40F90">
        <w:t xml:space="preserve">. </w:t>
      </w:r>
      <w:r>
        <w:t>Conexiones del sensor IR al Arduino. Fuente: Elegoo 2020, p. 95-96</w:t>
      </w:r>
      <w:r w:rsidRPr="007F6EF2">
        <w:t xml:space="preserve">. </w:t>
      </w:r>
    </w:p>
    <w:p w14:paraId="017D2FF6" w14:textId="77777777" w:rsidR="00030A75" w:rsidRDefault="00030A75" w:rsidP="00030A75">
      <w:r>
        <w:rPr>
          <w:noProof/>
          <w:lang w:val="en-US" w:eastAsia="en-US"/>
        </w:rPr>
        <w:drawing>
          <wp:inline distT="0" distB="0" distL="0" distR="0" wp14:anchorId="017D307C" wp14:editId="017D307D">
            <wp:extent cx="1726623" cy="1067195"/>
            <wp:effectExtent l="19050" t="0" r="6927" b="0"/>
            <wp:docPr id="43" name="Picture 19" descr="Ejemplo1Tema8Programa1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1Tema8Programa1ok.jpg"/>
                    <pic:cNvPicPr/>
                  </pic:nvPicPr>
                  <pic:blipFill>
                    <a:blip r:embed="rId17" cstate="print"/>
                    <a:stretch>
                      <a:fillRect/>
                    </a:stretch>
                  </pic:blipFill>
                  <pic:spPr>
                    <a:xfrm>
                      <a:off x="0" y="0"/>
                      <a:ext cx="1728422" cy="1068307"/>
                    </a:xfrm>
                    <a:prstGeom prst="rect">
                      <a:avLst/>
                    </a:prstGeom>
                  </pic:spPr>
                </pic:pic>
              </a:graphicData>
            </a:graphic>
          </wp:inline>
        </w:drawing>
      </w:r>
      <w:r>
        <w:t xml:space="preserve">                                    </w:t>
      </w:r>
      <w:r w:rsidRPr="00030A75">
        <w:rPr>
          <w:noProof/>
          <w:lang w:val="en-US" w:eastAsia="en-US"/>
        </w:rPr>
        <w:drawing>
          <wp:inline distT="0" distB="0" distL="0" distR="0" wp14:anchorId="017D307E" wp14:editId="017D307F">
            <wp:extent cx="1973476" cy="1122219"/>
            <wp:effectExtent l="19050" t="0" r="7724" b="0"/>
            <wp:docPr id="46" name="Picture 17" descr="Ejemplo1Tema8Program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1Tema8Programa3.jpg"/>
                    <pic:cNvPicPr/>
                  </pic:nvPicPr>
                  <pic:blipFill>
                    <a:blip r:embed="rId18" cstate="print"/>
                    <a:stretch>
                      <a:fillRect/>
                    </a:stretch>
                  </pic:blipFill>
                  <pic:spPr>
                    <a:xfrm>
                      <a:off x="0" y="0"/>
                      <a:ext cx="1972787" cy="1121827"/>
                    </a:xfrm>
                    <a:prstGeom prst="rect">
                      <a:avLst/>
                    </a:prstGeom>
                  </pic:spPr>
                </pic:pic>
              </a:graphicData>
            </a:graphic>
          </wp:inline>
        </w:drawing>
      </w:r>
    </w:p>
    <w:p w14:paraId="017D2FF7" w14:textId="77777777" w:rsidR="00030A75" w:rsidRDefault="00030A75" w:rsidP="00030A75">
      <w:r>
        <w:rPr>
          <w:noProof/>
          <w:lang w:val="en-US" w:eastAsia="en-US"/>
        </w:rPr>
        <w:lastRenderedPageBreak/>
        <w:drawing>
          <wp:inline distT="0" distB="0" distL="0" distR="0" wp14:anchorId="017D3080" wp14:editId="017D3081">
            <wp:extent cx="2313597" cy="2185060"/>
            <wp:effectExtent l="19050" t="0" r="0" b="0"/>
            <wp:docPr id="44" name="Picture 16" descr="Ejemplo1Tema8Pro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1Tema8Programa2.jpg"/>
                    <pic:cNvPicPr/>
                  </pic:nvPicPr>
                  <pic:blipFill>
                    <a:blip r:embed="rId19" cstate="print"/>
                    <a:stretch>
                      <a:fillRect/>
                    </a:stretch>
                  </pic:blipFill>
                  <pic:spPr>
                    <a:xfrm>
                      <a:off x="0" y="0"/>
                      <a:ext cx="2318763" cy="2189939"/>
                    </a:xfrm>
                    <a:prstGeom prst="rect">
                      <a:avLst/>
                    </a:prstGeom>
                  </pic:spPr>
                </pic:pic>
              </a:graphicData>
            </a:graphic>
          </wp:inline>
        </w:drawing>
      </w:r>
    </w:p>
    <w:p w14:paraId="017D2FF8" w14:textId="77777777" w:rsidR="00030A75" w:rsidRPr="001C7648" w:rsidRDefault="00030A75" w:rsidP="00030A75">
      <w:pPr>
        <w:pStyle w:val="Piedefoto-tabla"/>
        <w:rPr>
          <w:color w:val="auto"/>
        </w:rPr>
      </w:pPr>
      <w:r w:rsidRPr="00A40F90">
        <w:t xml:space="preserve">Figura </w:t>
      </w:r>
      <w:r>
        <w:t>2</w:t>
      </w:r>
      <w:r w:rsidRPr="00A40F90">
        <w:t xml:space="preserve">. </w:t>
      </w:r>
      <w:r w:rsidRPr="001C7648">
        <w:rPr>
          <w:color w:val="auto"/>
        </w:rPr>
        <w:t xml:space="preserve">Programa del sensor IR al Arduino. Fuente: Elegoo 2020, p. 95-96. </w:t>
      </w:r>
    </w:p>
    <w:p w14:paraId="017D2FF9" w14:textId="77777777" w:rsidR="00030A75" w:rsidRPr="001C7648" w:rsidRDefault="00030A75" w:rsidP="00030A75">
      <w:pPr>
        <w:rPr>
          <w:color w:val="auto"/>
        </w:rPr>
      </w:pPr>
    </w:p>
    <w:p w14:paraId="017D2FFA" w14:textId="77777777" w:rsidR="00C12406" w:rsidRDefault="00C12406" w:rsidP="002A7D83">
      <w:pPr>
        <w:ind w:firstLine="720"/>
      </w:pPr>
      <w:r w:rsidRPr="00244389">
        <w:t>También en</w:t>
      </w:r>
      <w:r>
        <w:t xml:space="preserve"> la</w:t>
      </w:r>
      <w:r w:rsidRPr="00244389">
        <w:t xml:space="preserve"> lección 24 del tutorial Elegoo (Elegoo, 2020, pág. 162) se prese</w:t>
      </w:r>
      <w:r>
        <w:t>n</w:t>
      </w:r>
      <w:r w:rsidRPr="00244389">
        <w:t>ta otra aplicación de IR para control remoto de motor paso a paso con</w:t>
      </w:r>
      <w:r>
        <w:t xml:space="preserve"> mando a distancia. Además se recomienda revisar el control remoto con IR de un motor DC en (Cameron, 2019, p.444).</w:t>
      </w:r>
    </w:p>
    <w:p w14:paraId="017D2FFB" w14:textId="64C3F6C9" w:rsidR="006752B4" w:rsidRDefault="008E0FEE" w:rsidP="002A7D83">
      <w:pPr>
        <w:ind w:firstLine="720"/>
      </w:pPr>
      <w:r>
        <w:t xml:space="preserve">Estableciendo comunicación remota a la aplicación </w:t>
      </w:r>
      <w:r w:rsidR="00E17B75">
        <w:t xml:space="preserve">del </w:t>
      </w:r>
      <w:r w:rsidR="00E0042A">
        <w:t>monitorización</w:t>
      </w:r>
      <w:r w:rsidR="00E17B75">
        <w:t xml:space="preserve"> de </w:t>
      </w:r>
      <w:r w:rsidR="00E0042A">
        <w:t>clima mediante</w:t>
      </w:r>
      <w:r>
        <w:t xml:space="preserve"> el mando a distancia y un receptor de IR conectado al Arduino se pueden programar funciones </w:t>
      </w:r>
      <w:r w:rsidR="007D16A8">
        <w:t>específicas</w:t>
      </w:r>
      <w:r>
        <w:t xml:space="preserve"> a las señales recibidas del control remoto de forma que</w:t>
      </w:r>
      <w:r w:rsidR="00E17B75">
        <w:t>,</w:t>
      </w:r>
      <w:r>
        <w:t xml:space="preserve"> se puedan ajustar a distancia</w:t>
      </w:r>
      <w:r w:rsidR="00E17B75">
        <w:t>,</w:t>
      </w:r>
      <w:r>
        <w:t xml:space="preserve"> algunos parámetros del sistema de medición y control.</w:t>
      </w:r>
      <w:r w:rsidR="002E46B1">
        <w:t xml:space="preserve"> </w:t>
      </w:r>
    </w:p>
    <w:p w14:paraId="017D2FFC" w14:textId="36393082" w:rsidR="008E0FEE" w:rsidRDefault="002E46B1" w:rsidP="002A7D83">
      <w:pPr>
        <w:ind w:firstLine="720"/>
      </w:pPr>
      <w:r>
        <w:t xml:space="preserve">Queda a criterio de los estudiantes establecer esas funciones y la forma de ejecutarlas, </w:t>
      </w:r>
      <w:r w:rsidR="00936165">
        <w:t xml:space="preserve">que </w:t>
      </w:r>
      <w:r>
        <w:t>podrían ser, por ejemplo, teclas que generan incrementos o decrementos específicos de un parámetro en cada toque o el cambio a determinados valores prefijados de antemano en el software del sistema.</w:t>
      </w:r>
      <w:r w:rsidR="00030A75">
        <w:t xml:space="preserve"> A nivel del programa de aplicación seria aprovechar el programa explicado en el ejemplo anterior y modificar las instrucciones programadas en cada elemento de la función CASE</w:t>
      </w:r>
      <w:r w:rsidR="00936165">
        <w:t>, adicionado esta parte al programa de control ya creado en la actividad 2.</w:t>
      </w:r>
      <w:r w:rsidR="001C5CAF">
        <w:t xml:space="preserve"> Los parámetros de modificación más comunes en estos sistemas son los valores deseados de temperatura e iluminación, llamados </w:t>
      </w:r>
      <w:r w:rsidR="001C5CAF" w:rsidRPr="001C5CAF">
        <w:rPr>
          <w:i/>
        </w:rPr>
        <w:t xml:space="preserve">setpoint </w:t>
      </w:r>
      <w:r w:rsidR="001C5CAF">
        <w:t xml:space="preserve">en teoría de control </w:t>
      </w:r>
      <w:r w:rsidR="001C5CAF">
        <w:lastRenderedPageBreak/>
        <w:t>automático. No obstante podría ser cualquier otro parámetro como el rango de zona muerta o la pendiente de las rectas del tramo de control proporcional, o el tipo de secuencia de leds de iluminación, entre otros. El estudiante puede seleccionar uno de ellos y justificarlo brevemente.</w:t>
      </w:r>
    </w:p>
    <w:p w14:paraId="017D2FFD" w14:textId="15A368C1" w:rsidR="00C12406" w:rsidRDefault="002E46B1" w:rsidP="007D16A8">
      <w:pPr>
        <w:ind w:firstLine="720"/>
      </w:pPr>
      <w:r>
        <w:t>En realidad</w:t>
      </w:r>
      <w:r w:rsidR="007D16A8">
        <w:t>,</w:t>
      </w:r>
      <w:r>
        <w:t xml:space="preserve"> las</w:t>
      </w:r>
      <w:r w:rsidR="00D47BB5">
        <w:t xml:space="preserve"> </w:t>
      </w:r>
      <w:r>
        <w:t xml:space="preserve">ventajas del trabajo </w:t>
      </w:r>
      <w:r w:rsidR="00030A75">
        <w:t xml:space="preserve">en redes inteligentes modernas mediante Arduino solamente se logra al </w:t>
      </w:r>
      <w:r>
        <w:t>e</w:t>
      </w:r>
      <w:r w:rsidR="00C12406">
        <w:t xml:space="preserve">stablecer </w:t>
      </w:r>
      <w:r w:rsidR="00C12406" w:rsidRPr="001F16BB">
        <w:rPr>
          <w:b/>
        </w:rPr>
        <w:t>redes de comunicaciones más estándares</w:t>
      </w:r>
      <w:r w:rsidR="00C12406">
        <w:t xml:space="preserve"> (ejemplo Bluetooth, Wireless), </w:t>
      </w:r>
      <w:r w:rsidR="00030A75">
        <w:t xml:space="preserve">para ello </w:t>
      </w:r>
      <w:r w:rsidR="00C12406">
        <w:t>se necesitan adicionar módulos especiales al kit de Arduino para establecer ese tipo de comunicaciones.</w:t>
      </w:r>
      <w:r w:rsidR="00030A75">
        <w:t xml:space="preserve"> Opcionalmente se recomienda a los estudiantes que dispongan de varios Arduino y los </w:t>
      </w:r>
      <w:r w:rsidR="00425310">
        <w:t>módulos</w:t>
      </w:r>
      <w:r w:rsidR="00030A75">
        <w:t xml:space="preserve"> especiales HC-05 (</w:t>
      </w:r>
      <w:r w:rsidR="00425310">
        <w:t xml:space="preserve">comunicación </w:t>
      </w:r>
      <w:r w:rsidR="00030A75">
        <w:t>Bluetooth)</w:t>
      </w:r>
      <w:r w:rsidR="00425310">
        <w:t xml:space="preserve"> y/o </w:t>
      </w:r>
      <w:r w:rsidR="00425310" w:rsidRPr="005C1E79">
        <w:rPr>
          <w:rStyle w:val="y2iqfc"/>
          <w:rFonts w:asciiTheme="minorHAnsi" w:hAnsiTheme="minorHAnsi" w:cstheme="minorHAnsi"/>
        </w:rPr>
        <w:t>nRF24L01</w:t>
      </w:r>
      <w:r w:rsidR="00425310">
        <w:rPr>
          <w:rStyle w:val="y2iqfc"/>
          <w:rFonts w:asciiTheme="minorHAnsi" w:hAnsiTheme="minorHAnsi" w:cstheme="minorHAnsi"/>
        </w:rPr>
        <w:t xml:space="preserve"> (comunicación RF)</w:t>
      </w:r>
      <w:r w:rsidR="00E17B75">
        <w:rPr>
          <w:rStyle w:val="y2iqfc"/>
          <w:rFonts w:asciiTheme="minorHAnsi" w:hAnsiTheme="minorHAnsi" w:cstheme="minorHAnsi"/>
        </w:rPr>
        <w:t>,</w:t>
      </w:r>
      <w:r w:rsidR="00425310">
        <w:rPr>
          <w:rStyle w:val="y2iqfc"/>
          <w:rFonts w:asciiTheme="minorHAnsi" w:hAnsiTheme="minorHAnsi" w:cstheme="minorHAnsi"/>
        </w:rPr>
        <w:t xml:space="preserve"> que pueden establecer una coordinación entre </w:t>
      </w:r>
      <w:r w:rsidR="002A7D83">
        <w:rPr>
          <w:rStyle w:val="y2iqfc"/>
          <w:rFonts w:asciiTheme="minorHAnsi" w:hAnsiTheme="minorHAnsi" w:cstheme="minorHAnsi"/>
        </w:rPr>
        <w:t>varios</w:t>
      </w:r>
      <w:r w:rsidR="00425310">
        <w:rPr>
          <w:rStyle w:val="y2iqfc"/>
          <w:rFonts w:asciiTheme="minorHAnsi" w:hAnsiTheme="minorHAnsi" w:cstheme="minorHAnsi"/>
        </w:rPr>
        <w:t xml:space="preserve"> controles </w:t>
      </w:r>
      <w:r w:rsidR="002A7D83">
        <w:rPr>
          <w:rStyle w:val="y2iqfc"/>
          <w:rFonts w:asciiTheme="minorHAnsi" w:hAnsiTheme="minorHAnsi" w:cstheme="minorHAnsi"/>
        </w:rPr>
        <w:t>y</w:t>
      </w:r>
      <w:r w:rsidR="00425310">
        <w:rPr>
          <w:rStyle w:val="y2iqfc"/>
          <w:rFonts w:asciiTheme="minorHAnsi" w:hAnsiTheme="minorHAnsi" w:cstheme="minorHAnsi"/>
        </w:rPr>
        <w:t xml:space="preserve"> evitar cambios bruscos de temperatura, o cualquier otro tipo de coordinación de actividades para lograr mayor eficiencia del sistema integrado. Para esto pueden apoyarse en los ejemplos aportados en el tema 8 y que se resumen a seguir.</w:t>
      </w:r>
    </w:p>
    <w:p w14:paraId="017D2FFE" w14:textId="77777777" w:rsidR="00C12406" w:rsidRPr="00B97FA9" w:rsidRDefault="00C12406" w:rsidP="007D16A8">
      <w:pPr>
        <w:ind w:firstLine="720"/>
        <w:rPr>
          <w:rStyle w:val="y2iqfc"/>
          <w:rFonts w:asciiTheme="minorHAnsi" w:hAnsiTheme="minorHAnsi" w:cstheme="minorHAnsi"/>
        </w:rPr>
      </w:pPr>
      <w:r>
        <w:rPr>
          <w:rFonts w:asciiTheme="minorHAnsi" w:hAnsiTheme="minorHAnsi" w:cstheme="minorHAnsi"/>
        </w:rPr>
        <w:t>En (</w:t>
      </w:r>
      <w:r w:rsidRPr="00310287">
        <w:rPr>
          <w:rFonts w:cs="UnitOT-Light"/>
          <w:szCs w:val="22"/>
        </w:rPr>
        <w:t>Cameron, 2019, p. 289</w:t>
      </w:r>
      <w:r>
        <w:rPr>
          <w:rFonts w:cs="UnitOT-Light"/>
          <w:szCs w:val="22"/>
        </w:rPr>
        <w:t xml:space="preserve">) se explica la </w:t>
      </w:r>
      <w:r w:rsidRPr="001F16BB">
        <w:rPr>
          <w:rFonts w:cs="UnitOT-Light"/>
          <w:b/>
          <w:szCs w:val="22"/>
        </w:rPr>
        <w:t>comunicación Bluetooth</w:t>
      </w:r>
      <w:r>
        <w:rPr>
          <w:rFonts w:cs="UnitOT-Light"/>
          <w:szCs w:val="22"/>
        </w:rPr>
        <w:t xml:space="preserve"> </w:t>
      </w:r>
      <w:r w:rsidRPr="001F16BB">
        <w:rPr>
          <w:rFonts w:cs="UnitOT-Light"/>
          <w:b/>
          <w:szCs w:val="22"/>
        </w:rPr>
        <w:t>con el HC-05</w:t>
      </w:r>
      <w:r>
        <w:rPr>
          <w:rFonts w:cs="UnitOT-Light"/>
          <w:szCs w:val="22"/>
        </w:rPr>
        <w:t xml:space="preserve">. </w:t>
      </w:r>
      <w:r w:rsidRPr="007C12F1">
        <w:rPr>
          <w:rFonts w:asciiTheme="minorHAnsi" w:hAnsiTheme="minorHAnsi" w:cstheme="minorHAnsi"/>
          <w:color w:val="auto"/>
          <w:lang w:eastAsia="en-US"/>
        </w:rPr>
        <w:t xml:space="preserve">Bluetooth es una tecnología inalámbrica para comunicación entre dispositivos </w:t>
      </w:r>
      <w:r>
        <w:rPr>
          <w:rFonts w:asciiTheme="minorHAnsi" w:hAnsiTheme="minorHAnsi" w:cstheme="minorHAnsi"/>
          <w:color w:val="auto"/>
          <w:lang w:eastAsia="en-US"/>
        </w:rPr>
        <w:t xml:space="preserve">a </w:t>
      </w:r>
      <w:r w:rsidRPr="007C12F1">
        <w:rPr>
          <w:rFonts w:asciiTheme="minorHAnsi" w:hAnsiTheme="minorHAnsi" w:cstheme="minorHAnsi"/>
          <w:color w:val="auto"/>
          <w:lang w:eastAsia="en-US"/>
        </w:rPr>
        <w:t>distancias cortas</w:t>
      </w:r>
      <w:r>
        <w:rPr>
          <w:rFonts w:asciiTheme="minorHAnsi" w:hAnsiTheme="minorHAnsi" w:cstheme="minorHAnsi"/>
          <w:color w:val="auto"/>
          <w:lang w:eastAsia="en-US"/>
        </w:rPr>
        <w:t xml:space="preserve"> </w:t>
      </w:r>
      <w:r w:rsidRPr="007C12F1">
        <w:rPr>
          <w:rFonts w:asciiTheme="minorHAnsi" w:hAnsiTheme="minorHAnsi" w:cstheme="minorHAnsi"/>
          <w:color w:val="auto"/>
          <w:lang w:eastAsia="en-US"/>
        </w:rPr>
        <w:t>con ondas de radio de longitud de onda corta</w:t>
      </w:r>
      <w:r>
        <w:rPr>
          <w:rFonts w:asciiTheme="minorHAnsi" w:hAnsiTheme="minorHAnsi" w:cstheme="minorHAnsi"/>
          <w:color w:val="auto"/>
          <w:lang w:eastAsia="en-US"/>
        </w:rPr>
        <w:t xml:space="preserve"> y</w:t>
      </w:r>
      <w:r w:rsidRPr="007C12F1">
        <w:rPr>
          <w:rFonts w:asciiTheme="minorHAnsi" w:hAnsiTheme="minorHAnsi" w:cstheme="minorHAnsi"/>
          <w:color w:val="auto"/>
          <w:lang w:eastAsia="en-US"/>
        </w:rPr>
        <w:t xml:space="preserve"> funciona</w:t>
      </w:r>
      <w:r>
        <w:rPr>
          <w:rFonts w:asciiTheme="minorHAnsi" w:hAnsiTheme="minorHAnsi" w:cstheme="minorHAnsi"/>
          <w:color w:val="auto"/>
          <w:lang w:eastAsia="en-US"/>
        </w:rPr>
        <w:t>miento</w:t>
      </w:r>
      <w:r w:rsidRPr="007C12F1">
        <w:rPr>
          <w:rFonts w:asciiTheme="minorHAnsi" w:hAnsiTheme="minorHAnsi" w:cstheme="minorHAnsi"/>
          <w:color w:val="auto"/>
          <w:lang w:eastAsia="en-US"/>
        </w:rPr>
        <w:t xml:space="preserve"> a 2,4 GHz.</w:t>
      </w:r>
      <w:r>
        <w:rPr>
          <w:rFonts w:asciiTheme="minorHAnsi" w:hAnsiTheme="minorHAnsi" w:cstheme="minorHAnsi"/>
          <w:color w:val="auto"/>
          <w:lang w:eastAsia="en-US"/>
        </w:rPr>
        <w:t xml:space="preserve"> </w:t>
      </w:r>
      <w:r w:rsidRPr="007C12F1">
        <w:rPr>
          <w:rFonts w:asciiTheme="minorHAnsi" w:hAnsiTheme="minorHAnsi" w:cstheme="minorHAnsi"/>
        </w:rPr>
        <w:t xml:space="preserve">El módulo Bluetooth HC-05 </w:t>
      </w:r>
      <w:r>
        <w:rPr>
          <w:rFonts w:asciiTheme="minorHAnsi" w:hAnsiTheme="minorHAnsi" w:cstheme="minorHAnsi"/>
        </w:rPr>
        <w:t>(</w:t>
      </w:r>
      <w:r w:rsidRPr="007C12F1">
        <w:rPr>
          <w:rFonts w:asciiTheme="minorHAnsi" w:hAnsiTheme="minorHAnsi" w:cstheme="minorHAnsi"/>
        </w:rPr>
        <w:t>Bluetooth Serial Port Profile</w:t>
      </w:r>
      <w:r>
        <w:rPr>
          <w:rFonts w:asciiTheme="minorHAnsi" w:hAnsiTheme="minorHAnsi" w:cstheme="minorHAnsi"/>
        </w:rPr>
        <w:t xml:space="preserve"> - </w:t>
      </w:r>
      <w:r w:rsidRPr="007C12F1">
        <w:rPr>
          <w:rFonts w:asciiTheme="minorHAnsi" w:hAnsiTheme="minorHAnsi" w:cstheme="minorHAnsi"/>
        </w:rPr>
        <w:t>SPP) con una distancia de cobertura de hasta 10m</w:t>
      </w:r>
      <w:r>
        <w:rPr>
          <w:rFonts w:asciiTheme="minorHAnsi" w:hAnsiTheme="minorHAnsi" w:cstheme="minorHAnsi"/>
        </w:rPr>
        <w:t xml:space="preserve">, </w:t>
      </w:r>
      <w:r w:rsidRPr="00310287">
        <w:rPr>
          <w:rFonts w:asciiTheme="minorHAnsi" w:hAnsiTheme="minorHAnsi" w:cstheme="minorHAnsi"/>
        </w:rPr>
        <w:t xml:space="preserve">va montado en un protoboard porque no dispone de patas de comunicación directa al Arduino. </w:t>
      </w:r>
      <w:r w:rsidRPr="00310287">
        <w:rPr>
          <w:rStyle w:val="y2iqfc"/>
          <w:rFonts w:asciiTheme="minorHAnsi" w:hAnsiTheme="minorHAnsi" w:cstheme="minorHAnsi"/>
        </w:rPr>
        <w:t>Se puede alimentar de 3,6 V a 6 V,</w:t>
      </w:r>
      <w:r>
        <w:rPr>
          <w:rStyle w:val="y2iqfc"/>
          <w:rFonts w:asciiTheme="minorHAnsi" w:hAnsiTheme="minorHAnsi" w:cstheme="minorHAnsi"/>
        </w:rPr>
        <w:t xml:space="preserve"> </w:t>
      </w:r>
      <w:r w:rsidRPr="00310287">
        <w:rPr>
          <w:rStyle w:val="y2iqfc"/>
          <w:rFonts w:asciiTheme="minorHAnsi" w:hAnsiTheme="minorHAnsi" w:cstheme="minorHAnsi"/>
        </w:rPr>
        <w:t xml:space="preserve">dado </w:t>
      </w:r>
      <w:r>
        <w:rPr>
          <w:rStyle w:val="y2iqfc"/>
          <w:rFonts w:asciiTheme="minorHAnsi" w:hAnsiTheme="minorHAnsi" w:cstheme="minorHAnsi"/>
        </w:rPr>
        <w:t>su</w:t>
      </w:r>
      <w:r w:rsidRPr="00310287">
        <w:rPr>
          <w:rStyle w:val="y2iqfc"/>
          <w:rFonts w:asciiTheme="minorHAnsi" w:hAnsiTheme="minorHAnsi" w:cstheme="minorHAnsi"/>
        </w:rPr>
        <w:t xml:space="preserve"> regulador de voltaje de 5V a 3.3V</w:t>
      </w:r>
      <w:r>
        <w:rPr>
          <w:rStyle w:val="y2iqfc"/>
          <w:rFonts w:asciiTheme="minorHAnsi" w:hAnsiTheme="minorHAnsi" w:cstheme="minorHAnsi"/>
        </w:rPr>
        <w:t>,</w:t>
      </w:r>
      <w:r w:rsidRPr="00310287">
        <w:rPr>
          <w:rStyle w:val="y2iqfc"/>
          <w:rFonts w:asciiTheme="minorHAnsi" w:hAnsiTheme="minorHAnsi" w:cstheme="minorHAnsi"/>
        </w:rPr>
        <w:t xml:space="preserve"> pero la</w:t>
      </w:r>
      <w:r>
        <w:rPr>
          <w:rStyle w:val="y2iqfc"/>
          <w:rFonts w:asciiTheme="minorHAnsi" w:hAnsiTheme="minorHAnsi" w:cstheme="minorHAnsi"/>
        </w:rPr>
        <w:t>s</w:t>
      </w:r>
      <w:r w:rsidRPr="00310287">
        <w:rPr>
          <w:rStyle w:val="y2iqfc"/>
          <w:rFonts w:asciiTheme="minorHAnsi" w:hAnsiTheme="minorHAnsi" w:cstheme="minorHAnsi"/>
        </w:rPr>
        <w:t xml:space="preserve"> funci</w:t>
      </w:r>
      <w:r>
        <w:rPr>
          <w:rStyle w:val="y2iqfc"/>
          <w:rFonts w:asciiTheme="minorHAnsi" w:hAnsiTheme="minorHAnsi" w:cstheme="minorHAnsi"/>
        </w:rPr>
        <w:t>ones de</w:t>
      </w:r>
      <w:r w:rsidRPr="00310287">
        <w:rPr>
          <w:rStyle w:val="y2iqfc"/>
          <w:rFonts w:asciiTheme="minorHAnsi" w:hAnsiTheme="minorHAnsi" w:cstheme="minorHAnsi"/>
        </w:rPr>
        <w:t xml:space="preserve"> transmisión (TXD)</w:t>
      </w:r>
      <w:r>
        <w:rPr>
          <w:rStyle w:val="y2iqfc"/>
          <w:rFonts w:asciiTheme="minorHAnsi" w:hAnsiTheme="minorHAnsi" w:cstheme="minorHAnsi"/>
        </w:rPr>
        <w:t xml:space="preserve"> </w:t>
      </w:r>
      <w:r w:rsidRPr="00310287">
        <w:rPr>
          <w:rStyle w:val="y2iqfc"/>
          <w:rFonts w:asciiTheme="minorHAnsi" w:hAnsiTheme="minorHAnsi" w:cstheme="minorHAnsi"/>
        </w:rPr>
        <w:t>y rec</w:t>
      </w:r>
      <w:r>
        <w:rPr>
          <w:rStyle w:val="y2iqfc"/>
          <w:rFonts w:asciiTheme="minorHAnsi" w:hAnsiTheme="minorHAnsi" w:cstheme="minorHAnsi"/>
        </w:rPr>
        <w:t>epción</w:t>
      </w:r>
      <w:r w:rsidRPr="00310287">
        <w:rPr>
          <w:rStyle w:val="y2iqfc"/>
          <w:rFonts w:asciiTheme="minorHAnsi" w:hAnsiTheme="minorHAnsi" w:cstheme="minorHAnsi"/>
        </w:rPr>
        <w:t xml:space="preserve"> (RXD) de </w:t>
      </w:r>
      <w:r>
        <w:rPr>
          <w:rStyle w:val="y2iqfc"/>
          <w:rFonts w:asciiTheme="minorHAnsi" w:hAnsiTheme="minorHAnsi" w:cstheme="minorHAnsi"/>
        </w:rPr>
        <w:t xml:space="preserve">la </w:t>
      </w:r>
      <w:r w:rsidRPr="00310287">
        <w:rPr>
          <w:rStyle w:val="y2iqfc"/>
          <w:rFonts w:asciiTheme="minorHAnsi" w:hAnsiTheme="minorHAnsi" w:cstheme="minorHAnsi"/>
        </w:rPr>
        <w:t>comunicación de datos en serie</w:t>
      </w:r>
      <w:r>
        <w:rPr>
          <w:rStyle w:val="y2iqfc"/>
          <w:rFonts w:asciiTheme="minorHAnsi" w:hAnsiTheme="minorHAnsi" w:cstheme="minorHAnsi"/>
        </w:rPr>
        <w:t xml:space="preserve"> es</w:t>
      </w:r>
      <w:r w:rsidRPr="00310287">
        <w:rPr>
          <w:rStyle w:val="y2iqfc"/>
          <w:rFonts w:asciiTheme="minorHAnsi" w:hAnsiTheme="minorHAnsi" w:cstheme="minorHAnsi"/>
        </w:rPr>
        <w:t xml:space="preserve"> a 3,3 V</w:t>
      </w:r>
      <w:r>
        <w:rPr>
          <w:rStyle w:val="y2iqfc"/>
          <w:rFonts w:asciiTheme="minorHAnsi" w:hAnsiTheme="minorHAnsi" w:cstheme="minorHAnsi"/>
        </w:rPr>
        <w:t xml:space="preserve">. </w:t>
      </w:r>
      <w:r w:rsidRPr="00310287">
        <w:rPr>
          <w:rStyle w:val="y2iqfc"/>
          <w:rFonts w:asciiTheme="minorHAnsi" w:hAnsiTheme="minorHAnsi" w:cstheme="minorHAnsi"/>
        </w:rPr>
        <w:t>El pin del receptor Arduino (RX) interpreta un voltaje de 3.3V como ALTO, por lo que el</w:t>
      </w:r>
      <w:r>
        <w:rPr>
          <w:rStyle w:val="y2iqfc"/>
          <w:rFonts w:asciiTheme="minorHAnsi" w:hAnsiTheme="minorHAnsi" w:cstheme="minorHAnsi"/>
        </w:rPr>
        <w:t xml:space="preserve"> </w:t>
      </w:r>
      <w:r w:rsidRPr="00310287">
        <w:rPr>
          <w:rStyle w:val="y2iqfc"/>
          <w:rFonts w:asciiTheme="minorHAnsi" w:hAnsiTheme="minorHAnsi" w:cstheme="minorHAnsi"/>
        </w:rPr>
        <w:t>pin HC-05 TXD se puede conectar directamente al pin Arduino RX</w:t>
      </w:r>
      <w:r>
        <w:rPr>
          <w:rStyle w:val="y2iqfc"/>
          <w:rFonts w:asciiTheme="minorHAnsi" w:hAnsiTheme="minorHAnsi" w:cstheme="minorHAnsi"/>
        </w:rPr>
        <w:t>, pero e</w:t>
      </w:r>
      <w:r w:rsidRPr="00310287">
        <w:rPr>
          <w:rStyle w:val="y2iqfc"/>
          <w:rFonts w:asciiTheme="minorHAnsi" w:hAnsiTheme="minorHAnsi" w:cstheme="minorHAnsi"/>
        </w:rPr>
        <w:t xml:space="preserve">l pin de transmisión Arduino (TX) tiene una salida de 5 V, </w:t>
      </w:r>
      <w:r>
        <w:rPr>
          <w:rStyle w:val="y2iqfc"/>
          <w:rFonts w:asciiTheme="minorHAnsi" w:hAnsiTheme="minorHAnsi" w:cstheme="minorHAnsi"/>
        </w:rPr>
        <w:t>y necesita</w:t>
      </w:r>
      <w:r w:rsidRPr="00310287">
        <w:rPr>
          <w:rStyle w:val="y2iqfc"/>
          <w:rFonts w:asciiTheme="minorHAnsi" w:hAnsiTheme="minorHAnsi" w:cstheme="minorHAnsi"/>
        </w:rPr>
        <w:t xml:space="preserve"> un convertidor de nivel lógico</w:t>
      </w:r>
      <w:r>
        <w:rPr>
          <w:rStyle w:val="y2iqfc"/>
          <w:rFonts w:asciiTheme="minorHAnsi" w:hAnsiTheme="minorHAnsi" w:cstheme="minorHAnsi"/>
        </w:rPr>
        <w:t xml:space="preserve"> </w:t>
      </w:r>
      <w:r w:rsidRPr="00310287">
        <w:rPr>
          <w:rStyle w:val="y2iqfc"/>
          <w:rFonts w:asciiTheme="minorHAnsi" w:hAnsiTheme="minorHAnsi" w:cstheme="minorHAnsi"/>
        </w:rPr>
        <w:t xml:space="preserve">o un </w:t>
      </w:r>
      <w:r w:rsidRPr="00B97FA9">
        <w:rPr>
          <w:rStyle w:val="y2iqfc"/>
          <w:rFonts w:asciiTheme="minorHAnsi" w:hAnsiTheme="minorHAnsi" w:cstheme="minorHAnsi"/>
        </w:rPr>
        <w:t xml:space="preserve">divisor de voltaje. En la </w:t>
      </w:r>
      <w:r>
        <w:rPr>
          <w:rStyle w:val="y2iqfc"/>
          <w:rFonts w:asciiTheme="minorHAnsi" w:hAnsiTheme="minorHAnsi" w:cstheme="minorHAnsi"/>
        </w:rPr>
        <w:t>Fig.</w:t>
      </w:r>
      <w:r w:rsidR="00E17B75">
        <w:rPr>
          <w:rStyle w:val="y2iqfc"/>
          <w:rFonts w:asciiTheme="minorHAnsi" w:hAnsiTheme="minorHAnsi" w:cstheme="minorHAnsi"/>
        </w:rPr>
        <w:t>3a</w:t>
      </w:r>
      <w:r>
        <w:rPr>
          <w:rStyle w:val="y2iqfc"/>
          <w:rFonts w:asciiTheme="minorHAnsi" w:hAnsiTheme="minorHAnsi" w:cstheme="minorHAnsi"/>
        </w:rPr>
        <w:t xml:space="preserve"> se presentan estas</w:t>
      </w:r>
      <w:r w:rsidRPr="00B97FA9">
        <w:rPr>
          <w:rStyle w:val="y2iqfc"/>
          <w:rFonts w:asciiTheme="minorHAnsi" w:hAnsiTheme="minorHAnsi" w:cstheme="minorHAnsi"/>
        </w:rPr>
        <w:t xml:space="preserve"> dos opciones de conexión.</w:t>
      </w:r>
    </w:p>
    <w:p w14:paraId="017D2FFF" w14:textId="77777777" w:rsidR="00C12406" w:rsidRPr="00594F3C" w:rsidRDefault="00C12406" w:rsidP="00C12406">
      <w:pPr>
        <w:pStyle w:val="HTMLconformatoprevio"/>
        <w:spacing w:line="360" w:lineRule="auto"/>
        <w:jc w:val="center"/>
        <w:rPr>
          <w:rFonts w:ascii="Calibri" w:eastAsia="Calibri" w:hAnsi="Calibri" w:cs="Times New Roman"/>
          <w:noProof/>
          <w:color w:val="333333"/>
          <w:sz w:val="24"/>
          <w:szCs w:val="24"/>
          <w:lang w:val="es-ES"/>
        </w:rPr>
      </w:pPr>
      <w:r>
        <w:rPr>
          <w:rFonts w:asciiTheme="minorHAnsi" w:hAnsiTheme="minorHAnsi" w:cstheme="minorHAnsi"/>
          <w:noProof/>
          <w:sz w:val="24"/>
          <w:szCs w:val="24"/>
        </w:rPr>
        <w:lastRenderedPageBreak/>
        <w:drawing>
          <wp:inline distT="0" distB="0" distL="0" distR="0" wp14:anchorId="017D3082" wp14:editId="017D3083">
            <wp:extent cx="2462893" cy="1703785"/>
            <wp:effectExtent l="19050" t="0" r="0" b="0"/>
            <wp:docPr id="8" name="Picture 2" descr="BluetoothHC-05Conex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HC-05Conexiones.jpg"/>
                    <pic:cNvPicPr/>
                  </pic:nvPicPr>
                  <pic:blipFill>
                    <a:blip r:embed="rId20" cstate="print"/>
                    <a:stretch>
                      <a:fillRect/>
                    </a:stretch>
                  </pic:blipFill>
                  <pic:spPr>
                    <a:xfrm>
                      <a:off x="0" y="0"/>
                      <a:ext cx="2465605" cy="1705661"/>
                    </a:xfrm>
                    <a:prstGeom prst="rect">
                      <a:avLst/>
                    </a:prstGeom>
                  </pic:spPr>
                </pic:pic>
              </a:graphicData>
            </a:graphic>
          </wp:inline>
        </w:drawing>
      </w:r>
      <w:r w:rsidR="00425310" w:rsidRPr="00594F3C">
        <w:rPr>
          <w:rFonts w:ascii="Calibri" w:eastAsia="Calibri" w:hAnsi="Calibri" w:cs="Times New Roman"/>
          <w:noProof/>
          <w:color w:val="333333"/>
          <w:sz w:val="24"/>
          <w:szCs w:val="24"/>
          <w:lang w:val="es-ES"/>
        </w:rPr>
        <w:t xml:space="preserve">     </w:t>
      </w:r>
      <w:r w:rsidR="00425310" w:rsidRPr="00425310">
        <w:rPr>
          <w:rFonts w:asciiTheme="minorHAnsi" w:hAnsiTheme="minorHAnsi" w:cstheme="minorHAnsi"/>
          <w:noProof/>
          <w:sz w:val="24"/>
          <w:szCs w:val="24"/>
        </w:rPr>
        <w:drawing>
          <wp:inline distT="0" distB="0" distL="0" distR="0" wp14:anchorId="017D3084" wp14:editId="017D3085">
            <wp:extent cx="1803808" cy="1092530"/>
            <wp:effectExtent l="19050" t="0" r="5942" b="0"/>
            <wp:docPr id="48" name="Picture 48" descr="WirelessnRF24L01ConexionesDiagrama.jpg"/>
            <wp:cNvGraphicFramePr/>
            <a:graphic xmlns:a="http://schemas.openxmlformats.org/drawingml/2006/main">
              <a:graphicData uri="http://schemas.openxmlformats.org/drawingml/2006/picture">
                <pic:pic xmlns:pic="http://schemas.openxmlformats.org/drawingml/2006/picture">
                  <pic:nvPicPr>
                    <pic:cNvPr id="11" name="Picture 10" descr="WirelessnRF24L01ConexionesDiagrama.jpg"/>
                    <pic:cNvPicPr/>
                  </pic:nvPicPr>
                  <pic:blipFill>
                    <a:blip r:embed="rId21" cstate="print"/>
                    <a:stretch>
                      <a:fillRect/>
                    </a:stretch>
                  </pic:blipFill>
                  <pic:spPr>
                    <a:xfrm>
                      <a:off x="0" y="0"/>
                      <a:ext cx="1803443" cy="1092309"/>
                    </a:xfrm>
                    <a:prstGeom prst="rect">
                      <a:avLst/>
                    </a:prstGeom>
                  </pic:spPr>
                </pic:pic>
              </a:graphicData>
            </a:graphic>
          </wp:inline>
        </w:drawing>
      </w:r>
    </w:p>
    <w:p w14:paraId="017D3000" w14:textId="77777777" w:rsidR="00B54CE8" w:rsidRPr="00594F3C" w:rsidRDefault="00B54CE8" w:rsidP="00C12406">
      <w:pPr>
        <w:pStyle w:val="HTMLconformatoprevio"/>
        <w:spacing w:line="360" w:lineRule="auto"/>
        <w:jc w:val="center"/>
        <w:rPr>
          <w:rFonts w:asciiTheme="minorHAnsi" w:hAnsiTheme="minorHAnsi" w:cstheme="minorHAnsi"/>
          <w:sz w:val="24"/>
          <w:szCs w:val="24"/>
          <w:lang w:val="es-ES"/>
        </w:rPr>
      </w:pPr>
      <w:r w:rsidRPr="00594F3C">
        <w:rPr>
          <w:rFonts w:ascii="Calibri" w:eastAsia="Calibri" w:hAnsi="Calibri" w:cs="Times New Roman"/>
          <w:noProof/>
          <w:color w:val="333333"/>
          <w:sz w:val="24"/>
          <w:szCs w:val="24"/>
          <w:lang w:val="es-ES"/>
        </w:rPr>
        <w:t>a                                                                       b</w:t>
      </w:r>
    </w:p>
    <w:p w14:paraId="017D3001" w14:textId="77777777" w:rsidR="00C12406" w:rsidRPr="007F6EF2" w:rsidRDefault="00C12406" w:rsidP="00C12406">
      <w:pPr>
        <w:pStyle w:val="Piedefoto-tabla"/>
      </w:pPr>
      <w:r w:rsidRPr="00A40F90">
        <w:t xml:space="preserve">Figura </w:t>
      </w:r>
      <w:r w:rsidR="00B54CE8">
        <w:t>3</w:t>
      </w:r>
      <w:r w:rsidRPr="00A40F90">
        <w:t xml:space="preserve">. </w:t>
      </w:r>
      <w:r w:rsidR="00B54CE8">
        <w:t xml:space="preserve">(a) </w:t>
      </w:r>
      <w:r>
        <w:t>Conexiones con convertidor lógico o divisor de voltaje para HC-05. Fuente: Cameron 2019, p. 290</w:t>
      </w:r>
      <w:r w:rsidRPr="007F6EF2">
        <w:t xml:space="preserve">. </w:t>
      </w:r>
      <w:r w:rsidR="00B54CE8">
        <w:t>(b)</w:t>
      </w:r>
      <w:r w:rsidR="00B54CE8" w:rsidRPr="00B54CE8">
        <w:t xml:space="preserve"> </w:t>
      </w:r>
      <w:r w:rsidR="00B54CE8">
        <w:t>Conexiones Arduino con nRF24L01 para comunicación Wireless. Fuente: Cameron 2019, p. 312,318</w:t>
      </w:r>
      <w:r w:rsidR="00B54CE8" w:rsidRPr="007F6EF2">
        <w:t>.</w:t>
      </w:r>
    </w:p>
    <w:p w14:paraId="017D3002" w14:textId="77777777" w:rsidR="00C12406" w:rsidRDefault="00C12406" w:rsidP="00C12406"/>
    <w:p w14:paraId="017D3003" w14:textId="6F2B6E88" w:rsidR="00C12406" w:rsidRDefault="007D16A8" w:rsidP="00C12406">
      <w:pPr>
        <w:pStyle w:val="HTMLconformatoprevio"/>
        <w:spacing w:line="360" w:lineRule="auto"/>
        <w:jc w:val="both"/>
        <w:rPr>
          <w:rStyle w:val="y2iqfc"/>
          <w:rFonts w:asciiTheme="minorHAnsi" w:hAnsiTheme="minorHAnsi" w:cstheme="minorHAnsi"/>
          <w:sz w:val="24"/>
          <w:szCs w:val="24"/>
          <w:lang w:val="es-ES"/>
        </w:rPr>
      </w:pPr>
      <w:r>
        <w:rPr>
          <w:rStyle w:val="y2iqfc"/>
          <w:rFonts w:asciiTheme="minorHAnsi" w:hAnsiTheme="minorHAnsi" w:cstheme="minorHAnsi"/>
          <w:sz w:val="24"/>
          <w:szCs w:val="24"/>
          <w:lang w:val="es-ES"/>
        </w:rPr>
        <w:tab/>
      </w:r>
      <w:r w:rsidR="00C12406">
        <w:rPr>
          <w:rStyle w:val="y2iqfc"/>
          <w:rFonts w:asciiTheme="minorHAnsi" w:hAnsiTheme="minorHAnsi" w:cstheme="minorHAnsi"/>
          <w:sz w:val="24"/>
          <w:szCs w:val="24"/>
          <w:lang w:val="es-ES"/>
        </w:rPr>
        <w:t>E</w:t>
      </w:r>
      <w:r w:rsidR="00C12406" w:rsidRPr="00825334">
        <w:rPr>
          <w:rStyle w:val="y2iqfc"/>
          <w:rFonts w:asciiTheme="minorHAnsi" w:hAnsiTheme="minorHAnsi" w:cstheme="minorHAnsi"/>
          <w:sz w:val="24"/>
          <w:szCs w:val="24"/>
          <w:lang w:val="es-ES"/>
        </w:rPr>
        <w:t xml:space="preserve">n </w:t>
      </w:r>
      <w:r w:rsidR="00C12406" w:rsidRPr="00594F3C">
        <w:rPr>
          <w:rFonts w:asciiTheme="minorHAnsi" w:hAnsiTheme="minorHAnsi" w:cstheme="minorHAnsi"/>
          <w:sz w:val="24"/>
          <w:szCs w:val="24"/>
          <w:lang w:val="es-ES"/>
        </w:rPr>
        <w:t>(Cameron, 2019, p. 292) se explica que h</w:t>
      </w:r>
      <w:r w:rsidR="00C12406" w:rsidRPr="00825334">
        <w:rPr>
          <w:rStyle w:val="y2iqfc"/>
          <w:rFonts w:asciiTheme="minorHAnsi" w:hAnsiTheme="minorHAnsi" w:cstheme="minorHAnsi"/>
          <w:sz w:val="24"/>
          <w:szCs w:val="24"/>
          <w:lang w:val="es-ES"/>
        </w:rPr>
        <w:t>ay varias aplicaciones de comunicación Bluetooth que pueden</w:t>
      </w:r>
      <w:r w:rsidR="00C12406">
        <w:rPr>
          <w:rStyle w:val="y2iqfc"/>
          <w:rFonts w:asciiTheme="minorHAnsi" w:hAnsiTheme="minorHAnsi" w:cstheme="minorHAnsi"/>
          <w:sz w:val="24"/>
          <w:szCs w:val="24"/>
          <w:lang w:val="es-ES"/>
        </w:rPr>
        <w:t xml:space="preserve"> </w:t>
      </w:r>
      <w:r w:rsidR="00C12406" w:rsidRPr="00825334">
        <w:rPr>
          <w:rStyle w:val="y2iqfc"/>
          <w:rFonts w:asciiTheme="minorHAnsi" w:hAnsiTheme="minorHAnsi" w:cstheme="minorHAnsi"/>
          <w:sz w:val="24"/>
          <w:szCs w:val="24"/>
          <w:lang w:val="es-ES"/>
        </w:rPr>
        <w:t>ser descargad</w:t>
      </w:r>
      <w:r w:rsidR="00C12406">
        <w:rPr>
          <w:rStyle w:val="y2iqfc"/>
          <w:rFonts w:asciiTheme="minorHAnsi" w:hAnsiTheme="minorHAnsi" w:cstheme="minorHAnsi"/>
          <w:sz w:val="24"/>
          <w:szCs w:val="24"/>
          <w:lang w:val="es-ES"/>
        </w:rPr>
        <w:t>as</w:t>
      </w:r>
      <w:r w:rsidR="00C12406" w:rsidRPr="00825334">
        <w:rPr>
          <w:rStyle w:val="y2iqfc"/>
          <w:rFonts w:asciiTheme="minorHAnsi" w:hAnsiTheme="minorHAnsi" w:cstheme="minorHAnsi"/>
          <w:sz w:val="24"/>
          <w:szCs w:val="24"/>
          <w:lang w:val="es-ES"/>
        </w:rPr>
        <w:t xml:space="preserve"> de Google Play para comunicar</w:t>
      </w:r>
      <w:r w:rsidR="00C12406">
        <w:rPr>
          <w:rStyle w:val="y2iqfc"/>
          <w:rFonts w:asciiTheme="minorHAnsi" w:hAnsiTheme="minorHAnsi" w:cstheme="minorHAnsi"/>
          <w:sz w:val="24"/>
          <w:szCs w:val="24"/>
          <w:lang w:val="es-ES"/>
        </w:rPr>
        <w:t xml:space="preserve"> </w:t>
      </w:r>
      <w:r w:rsidR="00C12406" w:rsidRPr="00825334">
        <w:rPr>
          <w:rStyle w:val="y2iqfc"/>
          <w:rFonts w:asciiTheme="minorHAnsi" w:hAnsiTheme="minorHAnsi" w:cstheme="minorHAnsi"/>
          <w:sz w:val="24"/>
          <w:szCs w:val="24"/>
          <w:lang w:val="es-ES"/>
        </w:rPr>
        <w:t>una tablet Android con un Arduino usando Bluetooth. El Terminal Bluetooth HC-05app, de Memighty, y la aplicación ArduDroid, de Hazim Bitar, son</w:t>
      </w:r>
      <w:r w:rsidR="00C12406">
        <w:rPr>
          <w:rStyle w:val="y2iqfc"/>
          <w:rFonts w:asciiTheme="minorHAnsi" w:hAnsiTheme="minorHAnsi" w:cstheme="minorHAnsi"/>
          <w:sz w:val="24"/>
          <w:szCs w:val="24"/>
          <w:lang w:val="es-ES"/>
        </w:rPr>
        <w:t xml:space="preserve"> </w:t>
      </w:r>
      <w:r w:rsidR="00C12406" w:rsidRPr="00825334">
        <w:rPr>
          <w:rStyle w:val="y2iqfc"/>
          <w:rFonts w:asciiTheme="minorHAnsi" w:hAnsiTheme="minorHAnsi" w:cstheme="minorHAnsi"/>
          <w:sz w:val="24"/>
          <w:szCs w:val="24"/>
          <w:lang w:val="es-ES"/>
        </w:rPr>
        <w:t>recomendados. Las dos aplicaciones tienen funciones similares</w:t>
      </w:r>
      <w:r w:rsidR="00C12406">
        <w:rPr>
          <w:rStyle w:val="y2iqfc"/>
          <w:rFonts w:asciiTheme="minorHAnsi" w:hAnsiTheme="minorHAnsi" w:cstheme="minorHAnsi"/>
          <w:sz w:val="24"/>
          <w:szCs w:val="24"/>
          <w:lang w:val="es-ES"/>
        </w:rPr>
        <w:t xml:space="preserve"> porque </w:t>
      </w:r>
      <w:r w:rsidR="00C12406" w:rsidRPr="00825334">
        <w:rPr>
          <w:rStyle w:val="y2iqfc"/>
          <w:rFonts w:asciiTheme="minorHAnsi" w:hAnsiTheme="minorHAnsi" w:cstheme="minorHAnsi"/>
          <w:sz w:val="24"/>
          <w:szCs w:val="24"/>
          <w:lang w:val="es-ES"/>
        </w:rPr>
        <w:t>la</w:t>
      </w:r>
      <w:r w:rsidR="00C12406">
        <w:rPr>
          <w:rStyle w:val="y2iqfc"/>
          <w:rFonts w:asciiTheme="minorHAnsi" w:hAnsiTheme="minorHAnsi" w:cstheme="minorHAnsi"/>
          <w:sz w:val="24"/>
          <w:szCs w:val="24"/>
          <w:lang w:val="es-ES"/>
        </w:rPr>
        <w:t xml:space="preserve"> </w:t>
      </w:r>
      <w:r w:rsidR="00C12406" w:rsidRPr="00825334">
        <w:rPr>
          <w:rStyle w:val="y2iqfc"/>
          <w:rFonts w:asciiTheme="minorHAnsi" w:hAnsiTheme="minorHAnsi" w:cstheme="minorHAnsi"/>
          <w:sz w:val="24"/>
          <w:szCs w:val="24"/>
          <w:lang w:val="es-ES"/>
        </w:rPr>
        <w:t xml:space="preserve">aplicación </w:t>
      </w:r>
      <w:r>
        <w:rPr>
          <w:rStyle w:val="y2iqfc"/>
          <w:rFonts w:asciiTheme="minorHAnsi" w:hAnsiTheme="minorHAnsi" w:cstheme="minorHAnsi"/>
          <w:sz w:val="24"/>
          <w:szCs w:val="24"/>
          <w:lang w:val="es-ES"/>
        </w:rPr>
        <w:t xml:space="preserve">  </w:t>
      </w:r>
      <w:r w:rsidR="00C12406" w:rsidRPr="00825334">
        <w:rPr>
          <w:rStyle w:val="y2iqfc"/>
          <w:rFonts w:asciiTheme="minorHAnsi" w:hAnsiTheme="minorHAnsi" w:cstheme="minorHAnsi"/>
          <w:sz w:val="24"/>
          <w:szCs w:val="24"/>
          <w:lang w:val="es-ES"/>
        </w:rPr>
        <w:t>ArduDroid también tiene una instalación PWM.</w:t>
      </w:r>
      <w:r w:rsidR="00C12406">
        <w:rPr>
          <w:rStyle w:val="y2iqfc"/>
          <w:rFonts w:asciiTheme="minorHAnsi" w:hAnsiTheme="minorHAnsi" w:cstheme="minorHAnsi"/>
          <w:sz w:val="24"/>
          <w:szCs w:val="24"/>
          <w:lang w:val="es-ES"/>
        </w:rPr>
        <w:t xml:space="preserve"> Ver ejemplos en </w:t>
      </w:r>
      <w:r w:rsidR="00C12406" w:rsidRPr="00594F3C">
        <w:rPr>
          <w:rFonts w:asciiTheme="minorHAnsi" w:hAnsiTheme="minorHAnsi" w:cstheme="minorHAnsi"/>
          <w:sz w:val="24"/>
          <w:szCs w:val="24"/>
          <w:lang w:val="es-ES"/>
        </w:rPr>
        <w:t xml:space="preserve">(Cameron, 2019, p. 293). </w:t>
      </w:r>
      <w:r w:rsidR="00C12406" w:rsidRPr="00C060BA">
        <w:rPr>
          <w:rStyle w:val="y2iqfc"/>
          <w:rFonts w:asciiTheme="minorHAnsi" w:hAnsiTheme="minorHAnsi" w:cstheme="minorHAnsi"/>
          <w:sz w:val="24"/>
          <w:szCs w:val="24"/>
          <w:lang w:val="es-ES"/>
        </w:rPr>
        <w:t>Muestra el uso de las dos aplicaciones para controlar los LED y mostrar texto en la tableta o en monitor serie, con la aplicación ArduDroid que también controla el brillo del LED con PWM</w:t>
      </w:r>
      <w:r w:rsidR="00C12406">
        <w:rPr>
          <w:rStyle w:val="y2iqfc"/>
          <w:rFonts w:asciiTheme="minorHAnsi" w:hAnsiTheme="minorHAnsi" w:cstheme="minorHAnsi"/>
          <w:sz w:val="24"/>
          <w:szCs w:val="24"/>
          <w:lang w:val="es-ES"/>
        </w:rPr>
        <w:t xml:space="preserve">. El programa se aplicación se puede apreciar en la Fig. </w:t>
      </w:r>
      <w:r w:rsidR="00936165">
        <w:rPr>
          <w:rStyle w:val="y2iqfc"/>
          <w:rFonts w:asciiTheme="minorHAnsi" w:hAnsiTheme="minorHAnsi" w:cstheme="minorHAnsi"/>
          <w:sz w:val="24"/>
          <w:szCs w:val="24"/>
          <w:lang w:val="es-ES"/>
        </w:rPr>
        <w:t>4a</w:t>
      </w:r>
      <w:r w:rsidR="00C12406">
        <w:rPr>
          <w:rStyle w:val="y2iqfc"/>
          <w:rFonts w:asciiTheme="minorHAnsi" w:hAnsiTheme="minorHAnsi" w:cstheme="minorHAnsi"/>
          <w:sz w:val="24"/>
          <w:szCs w:val="24"/>
          <w:lang w:val="es-ES"/>
        </w:rPr>
        <w:t>.</w:t>
      </w:r>
    </w:p>
    <w:p w14:paraId="017D3004" w14:textId="77777777" w:rsidR="00C12406" w:rsidRDefault="00C12406" w:rsidP="00C12406">
      <w:pPr>
        <w:pStyle w:val="HTMLconformatoprevio"/>
        <w:spacing w:line="360" w:lineRule="auto"/>
        <w:jc w:val="both"/>
        <w:rPr>
          <w:rStyle w:val="y2iqfc"/>
          <w:rFonts w:asciiTheme="minorHAnsi" w:hAnsiTheme="minorHAnsi" w:cstheme="minorHAnsi"/>
          <w:sz w:val="24"/>
          <w:szCs w:val="24"/>
          <w:lang w:val="es-ES"/>
        </w:rPr>
      </w:pPr>
      <w:r>
        <w:rPr>
          <w:rFonts w:asciiTheme="minorHAnsi" w:hAnsiTheme="minorHAnsi" w:cstheme="minorHAnsi"/>
          <w:noProof/>
          <w:sz w:val="24"/>
          <w:szCs w:val="24"/>
        </w:rPr>
        <w:lastRenderedPageBreak/>
        <w:drawing>
          <wp:inline distT="0" distB="0" distL="0" distR="0" wp14:anchorId="017D3086" wp14:editId="017D3087">
            <wp:extent cx="2199645" cy="2945080"/>
            <wp:effectExtent l="19050" t="0" r="0" b="0"/>
            <wp:docPr id="9" name="Picture 3" descr="BluetoothHC-05Pro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HC-05Programa.jpg"/>
                    <pic:cNvPicPr/>
                  </pic:nvPicPr>
                  <pic:blipFill>
                    <a:blip r:embed="rId22" cstate="print"/>
                    <a:stretch>
                      <a:fillRect/>
                    </a:stretch>
                  </pic:blipFill>
                  <pic:spPr>
                    <a:xfrm>
                      <a:off x="0" y="0"/>
                      <a:ext cx="2201254" cy="2947235"/>
                    </a:xfrm>
                    <a:prstGeom prst="rect">
                      <a:avLst/>
                    </a:prstGeom>
                  </pic:spPr>
                </pic:pic>
              </a:graphicData>
            </a:graphic>
          </wp:inline>
        </w:drawing>
      </w:r>
      <w:r w:rsidR="00B54CE8" w:rsidRPr="00B54CE8">
        <w:rPr>
          <w:rFonts w:asciiTheme="minorHAnsi" w:hAnsiTheme="minorHAnsi" w:cstheme="minorHAnsi"/>
          <w:noProof/>
          <w:sz w:val="24"/>
          <w:szCs w:val="24"/>
        </w:rPr>
        <w:t xml:space="preserve"> </w:t>
      </w:r>
      <w:r w:rsidR="00B54CE8">
        <w:rPr>
          <w:rFonts w:asciiTheme="minorHAnsi" w:hAnsiTheme="minorHAnsi" w:cstheme="minorHAnsi"/>
          <w:noProof/>
          <w:sz w:val="24"/>
          <w:szCs w:val="24"/>
        </w:rPr>
        <w:t xml:space="preserve">            </w:t>
      </w:r>
      <w:r w:rsidR="00B54CE8" w:rsidRPr="00B54CE8">
        <w:rPr>
          <w:rStyle w:val="y2iqfc"/>
          <w:rFonts w:asciiTheme="minorHAnsi" w:hAnsiTheme="minorHAnsi" w:cstheme="minorHAnsi"/>
          <w:noProof/>
          <w:sz w:val="24"/>
        </w:rPr>
        <w:drawing>
          <wp:inline distT="0" distB="0" distL="0" distR="0" wp14:anchorId="017D3088" wp14:editId="017D3089">
            <wp:extent cx="2382460" cy="3004457"/>
            <wp:effectExtent l="19050" t="0" r="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383173" cy="3005356"/>
                    </a:xfrm>
                    <a:prstGeom prst="rect">
                      <a:avLst/>
                    </a:prstGeom>
                    <a:noFill/>
                    <a:ln w="9525">
                      <a:noFill/>
                      <a:miter lim="800000"/>
                      <a:headEnd/>
                      <a:tailEnd/>
                    </a:ln>
                  </pic:spPr>
                </pic:pic>
              </a:graphicData>
            </a:graphic>
          </wp:inline>
        </w:drawing>
      </w:r>
    </w:p>
    <w:p w14:paraId="017D3005" w14:textId="77777777" w:rsidR="00C12406" w:rsidRDefault="00C12406" w:rsidP="00C12406">
      <w:pPr>
        <w:pStyle w:val="HTMLconformatoprevio"/>
        <w:spacing w:line="360" w:lineRule="auto"/>
        <w:jc w:val="both"/>
        <w:rPr>
          <w:rStyle w:val="y2iqfc"/>
          <w:rFonts w:asciiTheme="minorHAnsi" w:hAnsiTheme="minorHAnsi" w:cstheme="minorHAnsi"/>
          <w:sz w:val="24"/>
          <w:szCs w:val="24"/>
          <w:lang w:val="es-ES"/>
        </w:rPr>
      </w:pPr>
      <w:r>
        <w:rPr>
          <w:rFonts w:asciiTheme="minorHAnsi" w:hAnsiTheme="minorHAnsi" w:cstheme="minorHAnsi"/>
          <w:noProof/>
          <w:sz w:val="24"/>
          <w:szCs w:val="24"/>
        </w:rPr>
        <w:drawing>
          <wp:inline distT="0" distB="0" distL="0" distR="0" wp14:anchorId="017D308A" wp14:editId="017D308B">
            <wp:extent cx="2082883" cy="416577"/>
            <wp:effectExtent l="19050" t="0" r="0" b="0"/>
            <wp:docPr id="10" name="Picture 4" descr="BluetoothHC-05Program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HC-05Programa1.jpg"/>
                    <pic:cNvPicPr/>
                  </pic:nvPicPr>
                  <pic:blipFill>
                    <a:blip r:embed="rId24" cstate="print"/>
                    <a:stretch>
                      <a:fillRect/>
                    </a:stretch>
                  </pic:blipFill>
                  <pic:spPr>
                    <a:xfrm>
                      <a:off x="0" y="0"/>
                      <a:ext cx="2096719" cy="419344"/>
                    </a:xfrm>
                    <a:prstGeom prst="rect">
                      <a:avLst/>
                    </a:prstGeom>
                  </pic:spPr>
                </pic:pic>
              </a:graphicData>
            </a:graphic>
          </wp:inline>
        </w:drawing>
      </w:r>
    </w:p>
    <w:p w14:paraId="017D3006" w14:textId="77777777" w:rsidR="00B54CE8" w:rsidRPr="00594F3C" w:rsidRDefault="00B54CE8" w:rsidP="00B54CE8">
      <w:pPr>
        <w:pStyle w:val="HTMLconformatoprevio"/>
        <w:spacing w:line="360" w:lineRule="auto"/>
        <w:jc w:val="center"/>
        <w:rPr>
          <w:rFonts w:asciiTheme="minorHAnsi" w:hAnsiTheme="minorHAnsi" w:cstheme="minorHAnsi"/>
          <w:sz w:val="24"/>
          <w:szCs w:val="24"/>
          <w:lang w:val="es-ES"/>
        </w:rPr>
      </w:pPr>
      <w:r>
        <w:rPr>
          <w:rStyle w:val="y2iqfc"/>
          <w:rFonts w:asciiTheme="minorHAnsi" w:hAnsiTheme="minorHAnsi" w:cstheme="minorHAnsi"/>
          <w:sz w:val="24"/>
          <w:szCs w:val="24"/>
          <w:lang w:val="es-ES"/>
        </w:rPr>
        <w:t xml:space="preserve">                        </w:t>
      </w:r>
      <w:r w:rsidRPr="00594F3C">
        <w:rPr>
          <w:rFonts w:ascii="Calibri" w:eastAsia="Calibri" w:hAnsi="Calibri" w:cs="Times New Roman"/>
          <w:noProof/>
          <w:color w:val="333333"/>
          <w:sz w:val="24"/>
          <w:szCs w:val="24"/>
          <w:lang w:val="es-ES"/>
        </w:rPr>
        <w:t>a                                                                       b</w:t>
      </w:r>
    </w:p>
    <w:p w14:paraId="017D3007" w14:textId="77777777" w:rsidR="00C12406" w:rsidRPr="007F6EF2" w:rsidRDefault="00C12406" w:rsidP="00C12406">
      <w:pPr>
        <w:pStyle w:val="Piedefoto-tabla"/>
      </w:pPr>
      <w:r w:rsidRPr="00A40F90">
        <w:t xml:space="preserve">Figura </w:t>
      </w:r>
      <w:r w:rsidR="00B54CE8">
        <w:t>4</w:t>
      </w:r>
      <w:r w:rsidRPr="00A40F90">
        <w:t xml:space="preserve">. </w:t>
      </w:r>
      <w:r w:rsidR="00B54CE8">
        <w:t xml:space="preserve">(a) </w:t>
      </w:r>
      <w:r>
        <w:t>Programa para Arduino con HC-05 con HC-05app y ArduDroid. Fuente: Cameron 2019, p. 290</w:t>
      </w:r>
      <w:r w:rsidRPr="007F6EF2">
        <w:t>.</w:t>
      </w:r>
      <w:r w:rsidR="00B54CE8">
        <w:t xml:space="preserve">  </w:t>
      </w:r>
      <w:r w:rsidRPr="007F6EF2">
        <w:t xml:space="preserve"> </w:t>
      </w:r>
      <w:r w:rsidR="00B54CE8">
        <w:t xml:space="preserve"> (b) Programa para escaneo del canal de comunicación Wireless. Fuente: Cameron 2019, p. 312-313</w:t>
      </w:r>
    </w:p>
    <w:p w14:paraId="017D3008" w14:textId="77777777" w:rsidR="00C12406" w:rsidRDefault="00C12406" w:rsidP="00C12406"/>
    <w:p w14:paraId="017D3009" w14:textId="529E5403" w:rsidR="00C12406" w:rsidRDefault="007D16A8" w:rsidP="00C12406">
      <w:pPr>
        <w:pStyle w:val="HTMLconformatoprevio"/>
        <w:spacing w:line="360" w:lineRule="auto"/>
        <w:jc w:val="both"/>
        <w:rPr>
          <w:rStyle w:val="y2iqfc"/>
          <w:rFonts w:asciiTheme="minorHAnsi" w:hAnsiTheme="minorHAnsi" w:cstheme="minorHAnsi"/>
          <w:sz w:val="24"/>
          <w:szCs w:val="24"/>
          <w:lang w:val="es-ES"/>
        </w:rPr>
      </w:pPr>
      <w:r>
        <w:rPr>
          <w:rFonts w:asciiTheme="minorHAnsi" w:hAnsiTheme="minorHAnsi" w:cstheme="minorHAnsi"/>
          <w:sz w:val="24"/>
          <w:szCs w:val="24"/>
          <w:lang w:val="es-ES"/>
        </w:rPr>
        <w:tab/>
      </w:r>
      <w:r w:rsidR="00C12406" w:rsidRPr="00C11E10">
        <w:rPr>
          <w:rFonts w:asciiTheme="minorHAnsi" w:hAnsiTheme="minorHAnsi" w:cstheme="minorHAnsi"/>
          <w:sz w:val="24"/>
          <w:szCs w:val="24"/>
          <w:lang w:val="es-ES"/>
        </w:rPr>
        <w:t xml:space="preserve">También </w:t>
      </w:r>
      <w:r w:rsidR="00C12406">
        <w:rPr>
          <w:rStyle w:val="y2iqfc"/>
          <w:rFonts w:asciiTheme="minorHAnsi" w:hAnsiTheme="minorHAnsi" w:cstheme="minorHAnsi"/>
          <w:sz w:val="24"/>
          <w:szCs w:val="24"/>
          <w:lang w:val="es-ES"/>
        </w:rPr>
        <w:t>e</w:t>
      </w:r>
      <w:r w:rsidR="00C12406" w:rsidRPr="00C11E10">
        <w:rPr>
          <w:rStyle w:val="y2iqfc"/>
          <w:rFonts w:asciiTheme="minorHAnsi" w:hAnsiTheme="minorHAnsi" w:cstheme="minorHAnsi"/>
          <w:sz w:val="24"/>
          <w:szCs w:val="24"/>
          <w:lang w:val="es-ES"/>
        </w:rPr>
        <w:t xml:space="preserve">n </w:t>
      </w:r>
      <w:r w:rsidR="00C12406" w:rsidRPr="00C11E10">
        <w:rPr>
          <w:rFonts w:asciiTheme="minorHAnsi" w:hAnsiTheme="minorHAnsi" w:cstheme="minorHAnsi"/>
          <w:sz w:val="24"/>
          <w:szCs w:val="24"/>
          <w:lang w:val="es-ES"/>
        </w:rPr>
        <w:t xml:space="preserve">(Cameron, 2019, p. </w:t>
      </w:r>
      <w:r w:rsidR="00C12406">
        <w:rPr>
          <w:rFonts w:asciiTheme="minorHAnsi" w:hAnsiTheme="minorHAnsi" w:cstheme="minorHAnsi"/>
          <w:sz w:val="24"/>
          <w:szCs w:val="24"/>
          <w:lang w:val="es-ES"/>
        </w:rPr>
        <w:t>311</w:t>
      </w:r>
      <w:r w:rsidR="00C12406" w:rsidRPr="00C11E10">
        <w:rPr>
          <w:rFonts w:asciiTheme="minorHAnsi" w:hAnsiTheme="minorHAnsi" w:cstheme="minorHAnsi"/>
          <w:sz w:val="24"/>
          <w:szCs w:val="24"/>
          <w:lang w:val="es-ES"/>
        </w:rPr>
        <w:t xml:space="preserve">) se explica que </w:t>
      </w:r>
      <w:r w:rsidR="00C12406">
        <w:rPr>
          <w:rStyle w:val="y2iqfc"/>
          <w:rFonts w:asciiTheme="minorHAnsi" w:hAnsiTheme="minorHAnsi" w:cstheme="minorHAnsi"/>
          <w:sz w:val="24"/>
          <w:szCs w:val="24"/>
          <w:lang w:val="es-ES"/>
        </w:rPr>
        <w:t>m</w:t>
      </w:r>
      <w:r w:rsidR="00C12406" w:rsidRPr="00C11E10">
        <w:rPr>
          <w:rStyle w:val="y2iqfc"/>
          <w:rFonts w:asciiTheme="minorHAnsi" w:hAnsiTheme="minorHAnsi" w:cstheme="minorHAnsi"/>
          <w:sz w:val="24"/>
          <w:szCs w:val="24"/>
          <w:lang w:val="es-ES"/>
        </w:rPr>
        <w:t>ientras que la comunicación Bluetooth se utiliza entre dispositivos</w:t>
      </w:r>
      <w:r w:rsidR="00C12406">
        <w:rPr>
          <w:rStyle w:val="y2iqfc"/>
          <w:rFonts w:asciiTheme="minorHAnsi" w:hAnsiTheme="minorHAnsi" w:cstheme="minorHAnsi"/>
          <w:sz w:val="24"/>
          <w:szCs w:val="24"/>
          <w:lang w:val="es-ES"/>
        </w:rPr>
        <w:t xml:space="preserve"> con </w:t>
      </w:r>
      <w:r w:rsidR="00C12406" w:rsidRPr="00C11E10">
        <w:rPr>
          <w:rStyle w:val="y2iqfc"/>
          <w:rFonts w:asciiTheme="minorHAnsi" w:hAnsiTheme="minorHAnsi" w:cstheme="minorHAnsi"/>
          <w:sz w:val="24"/>
          <w:szCs w:val="24"/>
          <w:lang w:val="es-ES"/>
        </w:rPr>
        <w:t xml:space="preserve">menos de 10 m de distancia, </w:t>
      </w:r>
      <w:r w:rsidR="00C12406">
        <w:rPr>
          <w:rStyle w:val="y2iqfc"/>
          <w:rFonts w:asciiTheme="minorHAnsi" w:hAnsiTheme="minorHAnsi" w:cstheme="minorHAnsi"/>
          <w:sz w:val="24"/>
          <w:szCs w:val="24"/>
          <w:lang w:val="es-ES"/>
        </w:rPr>
        <w:t xml:space="preserve">la </w:t>
      </w:r>
      <w:r w:rsidR="00C12406" w:rsidRPr="00C11E10">
        <w:rPr>
          <w:rStyle w:val="y2iqfc"/>
          <w:rFonts w:asciiTheme="minorHAnsi" w:hAnsiTheme="minorHAnsi" w:cstheme="minorHAnsi"/>
          <w:sz w:val="24"/>
          <w:szCs w:val="24"/>
          <w:lang w:val="es-ES"/>
        </w:rPr>
        <w:t>comunicación a distancias más largas</w:t>
      </w:r>
      <w:r w:rsidR="00C12406">
        <w:rPr>
          <w:rStyle w:val="y2iqfc"/>
          <w:rFonts w:asciiTheme="minorHAnsi" w:hAnsiTheme="minorHAnsi" w:cstheme="minorHAnsi"/>
          <w:sz w:val="24"/>
          <w:szCs w:val="24"/>
          <w:lang w:val="es-ES"/>
        </w:rPr>
        <w:t xml:space="preserve"> </w:t>
      </w:r>
      <w:r w:rsidR="00C12406" w:rsidRPr="00C11E10">
        <w:rPr>
          <w:rStyle w:val="y2iqfc"/>
          <w:rFonts w:asciiTheme="minorHAnsi" w:hAnsiTheme="minorHAnsi" w:cstheme="minorHAnsi"/>
          <w:sz w:val="24"/>
          <w:szCs w:val="24"/>
          <w:lang w:val="es-ES"/>
        </w:rPr>
        <w:t>es posible utilizando módulos transceptores inalámbricos. El módulo transceptor de radio nRF24L01</w:t>
      </w:r>
      <w:r w:rsidR="00C12406">
        <w:rPr>
          <w:rStyle w:val="y2iqfc"/>
          <w:rFonts w:asciiTheme="minorHAnsi" w:hAnsiTheme="minorHAnsi" w:cstheme="minorHAnsi"/>
          <w:sz w:val="24"/>
          <w:szCs w:val="24"/>
          <w:lang w:val="es-ES"/>
        </w:rPr>
        <w:t xml:space="preserve"> </w:t>
      </w:r>
      <w:r w:rsidR="00C12406" w:rsidRPr="00C11E10">
        <w:rPr>
          <w:rStyle w:val="y2iqfc"/>
          <w:rFonts w:asciiTheme="minorHAnsi" w:hAnsiTheme="minorHAnsi" w:cstheme="minorHAnsi"/>
          <w:sz w:val="24"/>
          <w:szCs w:val="24"/>
          <w:lang w:val="es-ES"/>
        </w:rPr>
        <w:t>funciona a 2,4 GHz, la misma frecuencia que Bluetooth, con 126 canales disponibles</w:t>
      </w:r>
      <w:r w:rsidR="00C12406">
        <w:rPr>
          <w:rStyle w:val="y2iqfc"/>
          <w:rFonts w:asciiTheme="minorHAnsi" w:hAnsiTheme="minorHAnsi" w:cstheme="minorHAnsi"/>
          <w:sz w:val="24"/>
          <w:szCs w:val="24"/>
          <w:lang w:val="es-ES"/>
        </w:rPr>
        <w:t xml:space="preserve"> </w:t>
      </w:r>
      <w:r w:rsidR="00C12406" w:rsidRPr="00C11E10">
        <w:rPr>
          <w:rStyle w:val="y2iqfc"/>
          <w:rFonts w:asciiTheme="minorHAnsi" w:hAnsiTheme="minorHAnsi" w:cstheme="minorHAnsi"/>
          <w:sz w:val="24"/>
          <w:szCs w:val="24"/>
          <w:lang w:val="es-ES"/>
        </w:rPr>
        <w:t xml:space="preserve">y </w:t>
      </w:r>
      <w:r w:rsidR="00C12406">
        <w:rPr>
          <w:rStyle w:val="y2iqfc"/>
          <w:rFonts w:asciiTheme="minorHAnsi" w:hAnsiTheme="minorHAnsi" w:cstheme="minorHAnsi"/>
          <w:sz w:val="24"/>
          <w:szCs w:val="24"/>
          <w:lang w:val="es-ES"/>
        </w:rPr>
        <w:t>una</w:t>
      </w:r>
      <w:r>
        <w:rPr>
          <w:rStyle w:val="y2iqfc"/>
          <w:rFonts w:asciiTheme="minorHAnsi" w:hAnsiTheme="minorHAnsi" w:cstheme="minorHAnsi"/>
          <w:sz w:val="24"/>
          <w:szCs w:val="24"/>
          <w:lang w:val="es-ES"/>
        </w:rPr>
        <w:t>s</w:t>
      </w:r>
      <w:r w:rsidR="00C12406">
        <w:rPr>
          <w:rStyle w:val="y2iqfc"/>
          <w:rFonts w:asciiTheme="minorHAnsi" w:hAnsiTheme="minorHAnsi" w:cstheme="minorHAnsi"/>
          <w:sz w:val="24"/>
          <w:szCs w:val="24"/>
          <w:lang w:val="es-ES"/>
        </w:rPr>
        <w:t xml:space="preserve"> </w:t>
      </w:r>
      <w:r w:rsidR="00C12406" w:rsidRPr="00C11E10">
        <w:rPr>
          <w:rStyle w:val="y2iqfc"/>
          <w:rFonts w:asciiTheme="minorHAnsi" w:hAnsiTheme="minorHAnsi" w:cstheme="minorHAnsi"/>
          <w:sz w:val="24"/>
          <w:szCs w:val="24"/>
          <w:lang w:val="es-ES"/>
        </w:rPr>
        <w:t xml:space="preserve">velocidades de transmisión de 250 kbps, 1 Mbps y 2 Mbps. </w:t>
      </w:r>
      <w:r w:rsidR="00C12406">
        <w:rPr>
          <w:rStyle w:val="y2iqfc"/>
          <w:rFonts w:asciiTheme="minorHAnsi" w:hAnsiTheme="minorHAnsi" w:cstheme="minorHAnsi"/>
          <w:sz w:val="24"/>
          <w:szCs w:val="24"/>
          <w:lang w:val="es-ES"/>
        </w:rPr>
        <w:t>La</w:t>
      </w:r>
      <w:r w:rsidR="00C12406" w:rsidRPr="00C11E10">
        <w:rPr>
          <w:rStyle w:val="y2iqfc"/>
          <w:rFonts w:asciiTheme="minorHAnsi" w:hAnsiTheme="minorHAnsi" w:cstheme="minorHAnsi"/>
          <w:sz w:val="24"/>
          <w:szCs w:val="24"/>
          <w:lang w:val="es-ES"/>
        </w:rPr>
        <w:t xml:space="preserve"> tasa</w:t>
      </w:r>
      <w:r w:rsidR="00C12406">
        <w:rPr>
          <w:rStyle w:val="y2iqfc"/>
          <w:rFonts w:asciiTheme="minorHAnsi" w:hAnsiTheme="minorHAnsi" w:cstheme="minorHAnsi"/>
          <w:sz w:val="24"/>
          <w:szCs w:val="24"/>
          <w:lang w:val="es-ES"/>
        </w:rPr>
        <w:t xml:space="preserve"> de</w:t>
      </w:r>
      <w:r w:rsidR="00C12406" w:rsidRPr="00C11E10">
        <w:rPr>
          <w:rStyle w:val="y2iqfc"/>
          <w:rFonts w:asciiTheme="minorHAnsi" w:hAnsiTheme="minorHAnsi" w:cstheme="minorHAnsi"/>
          <w:sz w:val="24"/>
          <w:szCs w:val="24"/>
          <w:lang w:val="es-ES"/>
        </w:rPr>
        <w:t xml:space="preserve"> baudio más baj</w:t>
      </w:r>
      <w:r w:rsidR="00C12406">
        <w:rPr>
          <w:rStyle w:val="y2iqfc"/>
          <w:rFonts w:asciiTheme="minorHAnsi" w:hAnsiTheme="minorHAnsi" w:cstheme="minorHAnsi"/>
          <w:sz w:val="24"/>
          <w:szCs w:val="24"/>
          <w:lang w:val="es-ES"/>
        </w:rPr>
        <w:t>a es</w:t>
      </w:r>
      <w:r w:rsidR="00C12406" w:rsidRPr="00C11E10">
        <w:rPr>
          <w:rStyle w:val="y2iqfc"/>
          <w:rFonts w:asciiTheme="minorHAnsi" w:hAnsiTheme="minorHAnsi" w:cstheme="minorHAnsi"/>
          <w:sz w:val="24"/>
          <w:szCs w:val="24"/>
          <w:lang w:val="es-ES"/>
        </w:rPr>
        <w:t xml:space="preserve"> más adecuada para distancias más largas.</w:t>
      </w:r>
    </w:p>
    <w:p w14:paraId="017D300A" w14:textId="3173CB9B" w:rsidR="00C12406" w:rsidRPr="007F0946" w:rsidRDefault="007D16A8" w:rsidP="00C12406">
      <w:pPr>
        <w:pStyle w:val="HTMLconformatoprevio"/>
        <w:spacing w:line="360" w:lineRule="auto"/>
        <w:jc w:val="both"/>
        <w:rPr>
          <w:rStyle w:val="y2iqfc"/>
          <w:rFonts w:asciiTheme="minorHAnsi" w:hAnsiTheme="minorHAnsi" w:cstheme="minorHAnsi"/>
          <w:sz w:val="24"/>
          <w:szCs w:val="24"/>
          <w:lang w:val="es-ES"/>
        </w:rPr>
      </w:pPr>
      <w:r>
        <w:rPr>
          <w:rStyle w:val="y2iqfc"/>
          <w:rFonts w:asciiTheme="minorHAnsi" w:hAnsiTheme="minorHAnsi" w:cstheme="minorHAnsi"/>
          <w:sz w:val="24"/>
          <w:szCs w:val="24"/>
          <w:lang w:val="es-ES"/>
        </w:rPr>
        <w:tab/>
      </w:r>
      <w:r w:rsidR="00C12406">
        <w:rPr>
          <w:rStyle w:val="y2iqfc"/>
          <w:rFonts w:asciiTheme="minorHAnsi" w:hAnsiTheme="minorHAnsi" w:cstheme="minorHAnsi"/>
          <w:sz w:val="24"/>
          <w:szCs w:val="24"/>
          <w:lang w:val="es-ES"/>
        </w:rPr>
        <w:t>La</w:t>
      </w:r>
      <w:r w:rsidR="00C12406" w:rsidRPr="00C11E10">
        <w:rPr>
          <w:rStyle w:val="y2iqfc"/>
          <w:rFonts w:asciiTheme="minorHAnsi" w:hAnsiTheme="minorHAnsi" w:cstheme="minorHAnsi"/>
          <w:sz w:val="24"/>
          <w:szCs w:val="24"/>
          <w:lang w:val="es-ES"/>
        </w:rPr>
        <w:t xml:space="preserve"> mayor</w:t>
      </w:r>
      <w:r w:rsidR="00C12406">
        <w:rPr>
          <w:rStyle w:val="y2iqfc"/>
          <w:rFonts w:asciiTheme="minorHAnsi" w:hAnsiTheme="minorHAnsi" w:cstheme="minorHAnsi"/>
          <w:sz w:val="24"/>
          <w:szCs w:val="24"/>
          <w:lang w:val="es-ES"/>
        </w:rPr>
        <w:t xml:space="preserve"> </w:t>
      </w:r>
      <w:r w:rsidR="00C12406" w:rsidRPr="00C11E10">
        <w:rPr>
          <w:rStyle w:val="y2iqfc"/>
          <w:rFonts w:asciiTheme="minorHAnsi" w:hAnsiTheme="minorHAnsi" w:cstheme="minorHAnsi"/>
          <w:sz w:val="24"/>
          <w:szCs w:val="24"/>
          <w:lang w:val="es-ES"/>
        </w:rPr>
        <w:t>distancia entre módulos transceptores inalámbricos o entre un</w:t>
      </w:r>
      <w:r w:rsidR="00C12406">
        <w:rPr>
          <w:rStyle w:val="y2iqfc"/>
          <w:rFonts w:asciiTheme="minorHAnsi" w:hAnsiTheme="minorHAnsi" w:cstheme="minorHAnsi"/>
          <w:sz w:val="24"/>
          <w:szCs w:val="24"/>
          <w:lang w:val="es-ES"/>
        </w:rPr>
        <w:t xml:space="preserve"> </w:t>
      </w:r>
      <w:r w:rsidR="00C12406" w:rsidRPr="00C11E10">
        <w:rPr>
          <w:rStyle w:val="y2iqfc"/>
          <w:rFonts w:asciiTheme="minorHAnsi" w:hAnsiTheme="minorHAnsi" w:cstheme="minorHAnsi"/>
          <w:sz w:val="24"/>
          <w:szCs w:val="24"/>
          <w:lang w:val="es-ES"/>
        </w:rPr>
        <w:t>módulo transceptor y el Arduino permite el acceso a sensores remotos</w:t>
      </w:r>
      <w:r w:rsidR="00C12406">
        <w:rPr>
          <w:rStyle w:val="y2iqfc"/>
          <w:rFonts w:asciiTheme="minorHAnsi" w:hAnsiTheme="minorHAnsi" w:cstheme="minorHAnsi"/>
          <w:sz w:val="24"/>
          <w:szCs w:val="24"/>
          <w:lang w:val="es-ES"/>
        </w:rPr>
        <w:t xml:space="preserve"> </w:t>
      </w:r>
      <w:r w:rsidR="00C12406" w:rsidRPr="00C11E10">
        <w:rPr>
          <w:rStyle w:val="y2iqfc"/>
          <w:rFonts w:asciiTheme="minorHAnsi" w:hAnsiTheme="minorHAnsi" w:cstheme="minorHAnsi"/>
          <w:sz w:val="24"/>
          <w:szCs w:val="24"/>
          <w:lang w:val="es-ES"/>
        </w:rPr>
        <w:t xml:space="preserve">y control de dispositivos remotos. </w:t>
      </w:r>
      <w:r w:rsidR="00C12406">
        <w:rPr>
          <w:rStyle w:val="y2iqfc"/>
          <w:rFonts w:asciiTheme="minorHAnsi" w:hAnsiTheme="minorHAnsi" w:cstheme="minorHAnsi"/>
          <w:sz w:val="24"/>
          <w:szCs w:val="24"/>
          <w:lang w:val="es-ES"/>
        </w:rPr>
        <w:t>Un ejemplo de aplicación se presenta en (Mendoza, 2020)</w:t>
      </w:r>
      <w:r w:rsidR="00C12406" w:rsidRPr="007F0946">
        <w:rPr>
          <w:rStyle w:val="y2iqfc"/>
          <w:rFonts w:asciiTheme="minorHAnsi" w:hAnsiTheme="minorHAnsi" w:cstheme="minorHAnsi"/>
          <w:sz w:val="24"/>
          <w:szCs w:val="24"/>
          <w:lang w:val="es-ES"/>
        </w:rPr>
        <w:t xml:space="preserve"> donde </w:t>
      </w:r>
      <w:r w:rsidR="00C12406">
        <w:rPr>
          <w:rStyle w:val="y2iqfc"/>
          <w:rFonts w:asciiTheme="minorHAnsi" w:hAnsiTheme="minorHAnsi" w:cstheme="minorHAnsi"/>
          <w:sz w:val="24"/>
          <w:szCs w:val="24"/>
          <w:lang w:val="es-ES"/>
        </w:rPr>
        <w:t xml:space="preserve">se </w:t>
      </w:r>
      <w:r w:rsidR="00C12406" w:rsidRPr="007F0946">
        <w:rPr>
          <w:rFonts w:asciiTheme="minorHAnsi" w:hAnsiTheme="minorHAnsi" w:cstheme="minorHAnsi"/>
          <w:sz w:val="24"/>
          <w:szCs w:val="24"/>
          <w:lang w:val="es-ES"/>
        </w:rPr>
        <w:t>propone una configuración de red inalámbrica multisalto</w:t>
      </w:r>
      <w:r>
        <w:rPr>
          <w:rFonts w:asciiTheme="minorHAnsi" w:hAnsiTheme="minorHAnsi" w:cstheme="minorHAnsi"/>
          <w:sz w:val="24"/>
          <w:szCs w:val="24"/>
          <w:lang w:val="es-ES"/>
        </w:rPr>
        <w:t xml:space="preserve">, </w:t>
      </w:r>
      <w:r w:rsidR="00C12406" w:rsidRPr="007F0946">
        <w:rPr>
          <w:rFonts w:asciiTheme="minorHAnsi" w:hAnsiTheme="minorHAnsi" w:cstheme="minorHAnsi"/>
          <w:sz w:val="24"/>
          <w:szCs w:val="24"/>
          <w:lang w:val="es-ES"/>
        </w:rPr>
        <w:t>orientada a instalaciones domóticas inteligentes, basadas en microcontroladores de 32 bits</w:t>
      </w:r>
      <w:r w:rsidR="00C12406">
        <w:rPr>
          <w:rFonts w:asciiTheme="minorHAnsi" w:hAnsiTheme="minorHAnsi" w:cstheme="minorHAnsi"/>
          <w:sz w:val="24"/>
          <w:szCs w:val="24"/>
          <w:lang w:val="es-ES"/>
        </w:rPr>
        <w:t xml:space="preserve"> </w:t>
      </w:r>
      <w:r w:rsidR="00C12406">
        <w:rPr>
          <w:rFonts w:asciiTheme="minorHAnsi" w:hAnsiTheme="minorHAnsi" w:cstheme="minorHAnsi"/>
          <w:sz w:val="24"/>
          <w:szCs w:val="24"/>
          <w:lang w:val="es-ES"/>
        </w:rPr>
        <w:lastRenderedPageBreak/>
        <w:t>(Arduino)</w:t>
      </w:r>
      <w:r w:rsidR="00C12406" w:rsidRPr="007F0946">
        <w:rPr>
          <w:rFonts w:asciiTheme="minorHAnsi" w:hAnsiTheme="minorHAnsi" w:cstheme="minorHAnsi"/>
          <w:sz w:val="24"/>
          <w:szCs w:val="24"/>
          <w:lang w:val="es-ES"/>
        </w:rPr>
        <w:t xml:space="preserve"> y módulos de comunicación inalámbrica de bajo costo</w:t>
      </w:r>
      <w:r w:rsidR="00C12406">
        <w:rPr>
          <w:rFonts w:asciiTheme="minorHAnsi" w:hAnsiTheme="minorHAnsi" w:cstheme="minorHAnsi"/>
          <w:sz w:val="24"/>
          <w:szCs w:val="24"/>
          <w:lang w:val="es-ES"/>
        </w:rPr>
        <w:t xml:space="preserve"> (</w:t>
      </w:r>
      <w:r w:rsidR="00C12406" w:rsidRPr="00C11E10">
        <w:rPr>
          <w:rStyle w:val="y2iqfc"/>
          <w:rFonts w:asciiTheme="minorHAnsi" w:hAnsiTheme="minorHAnsi" w:cstheme="minorHAnsi"/>
          <w:sz w:val="24"/>
          <w:szCs w:val="24"/>
          <w:lang w:val="es-ES"/>
        </w:rPr>
        <w:t>nRF24L01</w:t>
      </w:r>
      <w:r w:rsidR="00C12406">
        <w:rPr>
          <w:rFonts w:asciiTheme="minorHAnsi" w:hAnsiTheme="minorHAnsi" w:cstheme="minorHAnsi"/>
          <w:sz w:val="24"/>
          <w:szCs w:val="24"/>
          <w:lang w:val="es-ES"/>
        </w:rPr>
        <w:t>)</w:t>
      </w:r>
      <w:r w:rsidR="00C12406" w:rsidRPr="007F0946">
        <w:rPr>
          <w:rFonts w:asciiTheme="minorHAnsi" w:hAnsiTheme="minorHAnsi" w:cstheme="minorHAnsi"/>
          <w:sz w:val="24"/>
          <w:szCs w:val="24"/>
          <w:lang w:val="es-ES"/>
        </w:rPr>
        <w:t>, que permita tener cobertura completa entre los dispositivos del sistema domótico con una reducida pérdida de datos, mejora en la capacidad de procesamiento, adaptabilidad y escalabilidad en los nodos</w:t>
      </w:r>
      <w:r w:rsidR="00C12406">
        <w:rPr>
          <w:rFonts w:asciiTheme="minorHAnsi" w:hAnsiTheme="minorHAnsi" w:cstheme="minorHAnsi"/>
          <w:sz w:val="24"/>
          <w:szCs w:val="24"/>
          <w:lang w:val="es-ES"/>
        </w:rPr>
        <w:t>.</w:t>
      </w:r>
    </w:p>
    <w:p w14:paraId="017D300B" w14:textId="4256BFAB" w:rsidR="00C12406" w:rsidRDefault="007D16A8" w:rsidP="00C12406">
      <w:pPr>
        <w:pStyle w:val="HTMLconformatoprevio"/>
        <w:spacing w:line="360" w:lineRule="auto"/>
        <w:jc w:val="both"/>
        <w:rPr>
          <w:rFonts w:asciiTheme="minorHAnsi" w:hAnsiTheme="minorHAnsi" w:cstheme="minorHAnsi"/>
          <w:sz w:val="24"/>
          <w:szCs w:val="24"/>
          <w:lang w:val="es-ES"/>
        </w:rPr>
      </w:pPr>
      <w:r>
        <w:rPr>
          <w:rStyle w:val="y2iqfc"/>
          <w:rFonts w:asciiTheme="minorHAnsi" w:hAnsiTheme="minorHAnsi" w:cstheme="minorHAnsi"/>
          <w:sz w:val="24"/>
          <w:szCs w:val="24"/>
          <w:lang w:val="es-ES"/>
        </w:rPr>
        <w:tab/>
      </w:r>
      <w:r w:rsidR="00C12406" w:rsidRPr="005C1E79">
        <w:rPr>
          <w:rStyle w:val="y2iqfc"/>
          <w:rFonts w:asciiTheme="minorHAnsi" w:hAnsiTheme="minorHAnsi" w:cstheme="minorHAnsi"/>
          <w:sz w:val="24"/>
          <w:szCs w:val="24"/>
          <w:lang w:val="es-ES"/>
        </w:rPr>
        <w:t>El módulo transceptor nRF24L01 se comunica con el Arduino</w:t>
      </w:r>
      <w:r w:rsidR="00C12406">
        <w:rPr>
          <w:rStyle w:val="y2iqfc"/>
          <w:rFonts w:asciiTheme="minorHAnsi" w:hAnsiTheme="minorHAnsi" w:cstheme="minorHAnsi"/>
          <w:sz w:val="24"/>
          <w:szCs w:val="24"/>
          <w:lang w:val="es-ES"/>
        </w:rPr>
        <w:t xml:space="preserve"> </w:t>
      </w:r>
      <w:r w:rsidR="00C12406" w:rsidRPr="005C1E79">
        <w:rPr>
          <w:rStyle w:val="y2iqfc"/>
          <w:rFonts w:asciiTheme="minorHAnsi" w:hAnsiTheme="minorHAnsi" w:cstheme="minorHAnsi"/>
          <w:sz w:val="24"/>
          <w:szCs w:val="24"/>
          <w:lang w:val="es-ES"/>
        </w:rPr>
        <w:t>utilizando la interfaz periférica en serie (SPI)</w:t>
      </w:r>
      <w:r w:rsidR="00C12406">
        <w:rPr>
          <w:rStyle w:val="y2iqfc"/>
          <w:rFonts w:asciiTheme="minorHAnsi" w:hAnsiTheme="minorHAnsi" w:cstheme="minorHAnsi"/>
          <w:sz w:val="24"/>
          <w:szCs w:val="24"/>
          <w:lang w:val="es-ES"/>
        </w:rPr>
        <w:t xml:space="preserve">, por eso en el programa propuesto (Fig. </w:t>
      </w:r>
      <w:r w:rsidR="008E00B2">
        <w:rPr>
          <w:rStyle w:val="y2iqfc"/>
          <w:rFonts w:asciiTheme="minorHAnsi" w:hAnsiTheme="minorHAnsi" w:cstheme="minorHAnsi"/>
          <w:sz w:val="24"/>
          <w:szCs w:val="24"/>
          <w:lang w:val="es-ES"/>
        </w:rPr>
        <w:t>4b</w:t>
      </w:r>
      <w:r w:rsidR="00C12406">
        <w:rPr>
          <w:rStyle w:val="y2iqfc"/>
          <w:rFonts w:asciiTheme="minorHAnsi" w:hAnsiTheme="minorHAnsi" w:cstheme="minorHAnsi"/>
          <w:sz w:val="24"/>
          <w:szCs w:val="24"/>
          <w:lang w:val="es-ES"/>
        </w:rPr>
        <w:t>) se requiere el uso de la biblioteca SPI.h</w:t>
      </w:r>
      <w:r w:rsidR="00C12406" w:rsidRPr="005C1E79">
        <w:rPr>
          <w:rStyle w:val="y2iqfc"/>
          <w:rFonts w:asciiTheme="minorHAnsi" w:hAnsiTheme="minorHAnsi" w:cstheme="minorHAnsi"/>
          <w:sz w:val="24"/>
          <w:szCs w:val="24"/>
          <w:lang w:val="es-ES"/>
        </w:rPr>
        <w:t xml:space="preserve">. </w:t>
      </w:r>
      <w:r w:rsidR="00C12406">
        <w:rPr>
          <w:rStyle w:val="y2iqfc"/>
          <w:rFonts w:asciiTheme="minorHAnsi" w:hAnsiTheme="minorHAnsi" w:cstheme="minorHAnsi"/>
          <w:sz w:val="24"/>
          <w:szCs w:val="24"/>
          <w:lang w:val="es-ES"/>
        </w:rPr>
        <w:t xml:space="preserve">También se utiliza la biblioteca RF24.h de J Coliz. En la Fig. </w:t>
      </w:r>
      <w:r w:rsidR="008E00B2">
        <w:rPr>
          <w:rStyle w:val="y2iqfc"/>
          <w:rFonts w:asciiTheme="minorHAnsi" w:hAnsiTheme="minorHAnsi" w:cstheme="minorHAnsi"/>
          <w:sz w:val="24"/>
          <w:szCs w:val="24"/>
          <w:lang w:val="es-ES"/>
        </w:rPr>
        <w:t>3b</w:t>
      </w:r>
      <w:r w:rsidR="00C12406">
        <w:rPr>
          <w:rStyle w:val="y2iqfc"/>
          <w:rFonts w:asciiTheme="minorHAnsi" w:hAnsiTheme="minorHAnsi" w:cstheme="minorHAnsi"/>
          <w:sz w:val="24"/>
          <w:szCs w:val="24"/>
          <w:lang w:val="es-ES"/>
        </w:rPr>
        <w:t xml:space="preserve"> se presenta el diagrama de conexiones Arduino-nRF24L01-led.</w:t>
      </w:r>
      <w:r w:rsidR="008E00B2">
        <w:rPr>
          <w:rStyle w:val="y2iqfc"/>
          <w:rFonts w:asciiTheme="minorHAnsi" w:hAnsiTheme="minorHAnsi" w:cstheme="minorHAnsi"/>
          <w:sz w:val="24"/>
          <w:szCs w:val="24"/>
          <w:lang w:val="es-ES"/>
        </w:rPr>
        <w:t xml:space="preserve"> </w:t>
      </w:r>
      <w:r w:rsidR="00C12406">
        <w:rPr>
          <w:rFonts w:asciiTheme="minorHAnsi" w:hAnsiTheme="minorHAnsi" w:cstheme="minorHAnsi"/>
          <w:sz w:val="24"/>
          <w:szCs w:val="24"/>
          <w:lang w:val="es-ES"/>
        </w:rPr>
        <w:t xml:space="preserve">En la Fig. </w:t>
      </w:r>
      <w:r w:rsidR="008E00B2">
        <w:rPr>
          <w:rFonts w:asciiTheme="minorHAnsi" w:hAnsiTheme="minorHAnsi" w:cstheme="minorHAnsi"/>
          <w:sz w:val="24"/>
          <w:szCs w:val="24"/>
          <w:lang w:val="es-ES"/>
        </w:rPr>
        <w:t>4b</w:t>
      </w:r>
      <w:r w:rsidR="00C12406">
        <w:rPr>
          <w:rFonts w:asciiTheme="minorHAnsi" w:hAnsiTheme="minorHAnsi" w:cstheme="minorHAnsi"/>
          <w:sz w:val="24"/>
          <w:szCs w:val="24"/>
          <w:lang w:val="es-ES"/>
        </w:rPr>
        <w:t xml:space="preserve"> se presenta una propuesta del programa para escanear el canal de comunicación</w:t>
      </w:r>
      <w:r w:rsidR="008E00B2">
        <w:rPr>
          <w:rFonts w:asciiTheme="minorHAnsi" w:hAnsiTheme="minorHAnsi" w:cstheme="minorHAnsi"/>
          <w:sz w:val="24"/>
          <w:szCs w:val="24"/>
          <w:lang w:val="es-ES"/>
        </w:rPr>
        <w:t xml:space="preserve"> y en </w:t>
      </w:r>
      <w:r w:rsidR="00C12406">
        <w:rPr>
          <w:rFonts w:asciiTheme="minorHAnsi" w:hAnsiTheme="minorHAnsi" w:cstheme="minorHAnsi"/>
          <w:sz w:val="24"/>
          <w:szCs w:val="24"/>
          <w:lang w:val="es-ES"/>
        </w:rPr>
        <w:t>la Fig. 16</w:t>
      </w:r>
      <w:r w:rsidR="008E00B2">
        <w:rPr>
          <w:rFonts w:asciiTheme="minorHAnsi" w:hAnsiTheme="minorHAnsi" w:cstheme="minorHAnsi"/>
          <w:sz w:val="24"/>
          <w:szCs w:val="24"/>
          <w:lang w:val="es-ES"/>
        </w:rPr>
        <w:t xml:space="preserve"> del Tema 8</w:t>
      </w:r>
      <w:r w:rsidR="00C12406">
        <w:rPr>
          <w:rFonts w:asciiTheme="minorHAnsi" w:hAnsiTheme="minorHAnsi" w:cstheme="minorHAnsi"/>
          <w:sz w:val="24"/>
          <w:szCs w:val="24"/>
          <w:lang w:val="es-ES"/>
        </w:rPr>
        <w:t xml:space="preserve"> se presentan las funciones de transmisión y recepción.</w:t>
      </w:r>
    </w:p>
    <w:p w14:paraId="017D300C" w14:textId="77777777" w:rsidR="00C12406" w:rsidRDefault="00C12406" w:rsidP="007D16A8">
      <w:pPr>
        <w:ind w:firstLine="720"/>
      </w:pPr>
      <w:r w:rsidRPr="003421B8">
        <w:rPr>
          <w:rFonts w:cs="UnitOT-Light"/>
          <w:szCs w:val="22"/>
        </w:rPr>
        <w:t>En Cameron, 2019, también se sugiere revisar el ejemplo de un control de Motor con comunicación wireless y joystick (p. 445-451)</w:t>
      </w:r>
      <w:r>
        <w:rPr>
          <w:rFonts w:cs="UnitOT-Light"/>
          <w:szCs w:val="22"/>
        </w:rPr>
        <w:t>.</w:t>
      </w:r>
      <w:r w:rsidR="008E00B2">
        <w:rPr>
          <w:rFonts w:cs="UnitOT-Light"/>
          <w:szCs w:val="22"/>
        </w:rPr>
        <w:t xml:space="preserve"> Además en </w:t>
      </w:r>
      <w:r w:rsidR="008E00B2">
        <w:t>(</w:t>
      </w:r>
      <w:r w:rsidR="008E00B2" w:rsidRPr="0068423F">
        <w:t xml:space="preserve">Cameron, </w:t>
      </w:r>
      <w:r w:rsidR="008E00B2" w:rsidRPr="0068423F">
        <w:rPr>
          <w:rFonts w:cs="UnitOT-Light"/>
          <w:szCs w:val="22"/>
        </w:rPr>
        <w:t>2019,</w:t>
      </w:r>
      <w:r w:rsidR="008E00B2">
        <w:rPr>
          <w:rFonts w:cs="UnitOT-Light"/>
          <w:szCs w:val="22"/>
        </w:rPr>
        <w:t xml:space="preserve"> </w:t>
      </w:r>
      <w:r w:rsidR="008E00B2" w:rsidRPr="0068423F">
        <w:t>p.499-532</w:t>
      </w:r>
      <w:r w:rsidR="008E00B2">
        <w:t>,</w:t>
      </w:r>
      <w:r w:rsidR="008E00B2" w:rsidRPr="008E00B2">
        <w:t xml:space="preserve"> </w:t>
      </w:r>
      <w:r w:rsidR="008E00B2">
        <w:t>capítulo 25) se explica u</w:t>
      </w:r>
      <w:r>
        <w:t xml:space="preserve">na tecnología más potente para comunicación Wi-Fi a internet </w:t>
      </w:r>
      <w:r w:rsidRPr="00D23274">
        <w:rPr>
          <w:rStyle w:val="y2iqfc"/>
          <w:rFonts w:asciiTheme="minorHAnsi" w:hAnsiTheme="minorHAnsi" w:cstheme="minorHAnsi"/>
        </w:rPr>
        <w:t xml:space="preserve">basados en el microchip Wi-Fi ESP8266. El </w:t>
      </w:r>
      <w:r w:rsidRPr="0068423F">
        <w:rPr>
          <w:rStyle w:val="y2iqfc"/>
          <w:rFonts w:asciiTheme="minorHAnsi" w:hAnsiTheme="minorHAnsi" w:cstheme="minorHAnsi"/>
          <w:b/>
        </w:rPr>
        <w:t>NodeMCU ESP8266</w:t>
      </w:r>
      <w:r w:rsidRPr="00D23274">
        <w:rPr>
          <w:rStyle w:val="y2iqfc"/>
          <w:rFonts w:asciiTheme="minorHAnsi" w:hAnsiTheme="minorHAnsi" w:cstheme="minorHAnsi"/>
        </w:rPr>
        <w:t xml:space="preserve"> es más potente que el Arduino Uno y puede ser</w:t>
      </w:r>
      <w:r>
        <w:rPr>
          <w:rStyle w:val="y2iqfc"/>
          <w:rFonts w:asciiTheme="minorHAnsi" w:hAnsiTheme="minorHAnsi" w:cstheme="minorHAnsi"/>
        </w:rPr>
        <w:t xml:space="preserve"> </w:t>
      </w:r>
      <w:r w:rsidRPr="00D23274">
        <w:rPr>
          <w:rStyle w:val="y2iqfc"/>
          <w:rFonts w:asciiTheme="minorHAnsi" w:hAnsiTheme="minorHAnsi" w:cstheme="minorHAnsi"/>
        </w:rPr>
        <w:t xml:space="preserve">programado usando el IDE de Arduino. El </w:t>
      </w:r>
      <w:r w:rsidRPr="0068423F">
        <w:rPr>
          <w:rStyle w:val="y2iqfc"/>
          <w:rFonts w:asciiTheme="minorHAnsi" w:hAnsiTheme="minorHAnsi" w:cstheme="minorHAnsi"/>
          <w:b/>
        </w:rPr>
        <w:t>WeMos D1</w:t>
      </w:r>
      <w:r w:rsidRPr="00D23274">
        <w:rPr>
          <w:rStyle w:val="y2iqfc"/>
          <w:rFonts w:asciiTheme="minorHAnsi" w:hAnsiTheme="minorHAnsi" w:cstheme="minorHAnsi"/>
        </w:rPr>
        <w:t xml:space="preserve"> mini también se basa en el Microcontrolador ESP8266 y se puede utilizar</w:t>
      </w:r>
      <w:r>
        <w:rPr>
          <w:rStyle w:val="y2iqfc"/>
          <w:rFonts w:asciiTheme="minorHAnsi" w:hAnsiTheme="minorHAnsi" w:cstheme="minorHAnsi"/>
        </w:rPr>
        <w:t xml:space="preserve"> </w:t>
      </w:r>
      <w:r w:rsidRPr="00D23274">
        <w:rPr>
          <w:rStyle w:val="y2iqfc"/>
          <w:rFonts w:asciiTheme="minorHAnsi" w:hAnsiTheme="minorHAnsi" w:cstheme="minorHAnsi"/>
        </w:rPr>
        <w:t>en lugar del NodeMCU ESP8266</w:t>
      </w:r>
      <w:r>
        <w:rPr>
          <w:rStyle w:val="y2iqfc"/>
          <w:rFonts w:asciiTheme="minorHAnsi" w:hAnsiTheme="minorHAnsi" w:cstheme="minorHAnsi"/>
        </w:rPr>
        <w:t xml:space="preserve">. Mas detalles en el cap.25 del libro </w:t>
      </w:r>
      <w:r>
        <w:t>(</w:t>
      </w:r>
      <w:r w:rsidRPr="0068423F">
        <w:t xml:space="preserve">Cameron, </w:t>
      </w:r>
      <w:r w:rsidRPr="0068423F">
        <w:rPr>
          <w:rFonts w:cs="UnitOT-Light"/>
          <w:szCs w:val="22"/>
        </w:rPr>
        <w:t>2019,</w:t>
      </w:r>
      <w:r>
        <w:rPr>
          <w:rFonts w:cs="UnitOT-Light"/>
          <w:szCs w:val="22"/>
        </w:rPr>
        <w:t xml:space="preserve"> </w:t>
      </w:r>
      <w:r w:rsidRPr="0068423F">
        <w:t>p.499-532</w:t>
      </w:r>
      <w:r>
        <w:t>).</w:t>
      </w:r>
    </w:p>
    <w:p w14:paraId="017D300D" w14:textId="5D237742" w:rsidR="00936165" w:rsidRDefault="00936165" w:rsidP="00E0042A">
      <w:pPr>
        <w:ind w:firstLine="720"/>
      </w:pPr>
      <w:r>
        <w:t>Con el estudio de estos ejemplos dispones de los conocimientos y de los componentes pa</w:t>
      </w:r>
      <w:r w:rsidR="00D02A71">
        <w:t>r</w:t>
      </w:r>
      <w:r>
        <w:t>a desarrollar el control remoto del sistema creado en la actividad 2</w:t>
      </w:r>
      <w:r w:rsidR="00D02A71">
        <w:t xml:space="preserve">. No obstante, opcionalmente, si dispones de los otros módulos explicados puedes implementar esos otros tipos de comunicaciones en tu aplicación de </w:t>
      </w:r>
      <w:r w:rsidR="00DE308E">
        <w:t>y explicarlo en el informe final acompañado de fotos que demuestren lo implementado y su funcionamiento</w:t>
      </w:r>
      <w:r w:rsidR="00D02A71">
        <w:t>.</w:t>
      </w:r>
    </w:p>
    <w:p w14:paraId="3AE03477" w14:textId="77777777" w:rsidR="008536B3" w:rsidRPr="00D23274" w:rsidRDefault="008536B3" w:rsidP="007D16A8">
      <w:pPr>
        <w:ind w:firstLine="720"/>
        <w:rPr>
          <w:rFonts w:asciiTheme="minorHAnsi" w:hAnsiTheme="minorHAnsi" w:cstheme="minorHAnsi"/>
        </w:rPr>
      </w:pPr>
    </w:p>
    <w:p w14:paraId="017D300E" w14:textId="77777777" w:rsidR="00271837" w:rsidRDefault="00271837" w:rsidP="00C12406"/>
    <w:p w14:paraId="017D300F" w14:textId="5B598576" w:rsidR="005D0C1B" w:rsidRPr="00906046" w:rsidRDefault="005D0C1B">
      <w:pPr>
        <w:rPr>
          <w:b/>
        </w:rPr>
      </w:pPr>
      <w:r w:rsidRPr="00906046">
        <w:rPr>
          <w:b/>
        </w:rPr>
        <w:lastRenderedPageBreak/>
        <w:t xml:space="preserve">2. </w:t>
      </w:r>
      <w:r w:rsidR="004F4FEC" w:rsidRPr="002B62EE">
        <w:rPr>
          <w:b/>
        </w:rPr>
        <w:t xml:space="preserve">RESUMEN DE CONTENIDOS PARA CREAR SISTEMA </w:t>
      </w:r>
      <w:r w:rsidR="004F4FEC">
        <w:rPr>
          <w:b/>
        </w:rPr>
        <w:t xml:space="preserve">AUTOMATIZADO DE </w:t>
      </w:r>
      <w:r w:rsidR="00B7410A">
        <w:rPr>
          <w:b/>
        </w:rPr>
        <w:t>MONITORIZACION DE CLIMA</w:t>
      </w:r>
      <w:r w:rsidR="004F4FEC" w:rsidRPr="002B62EE">
        <w:rPr>
          <w:b/>
        </w:rPr>
        <w:t xml:space="preserve"> </w:t>
      </w:r>
      <w:r w:rsidR="004F4FEC">
        <w:rPr>
          <w:b/>
        </w:rPr>
        <w:t>QUE INCLUYA AUTODIAGNOSTICO DEL SISTEMA</w:t>
      </w:r>
      <w:r w:rsidR="00906046">
        <w:rPr>
          <w:b/>
        </w:rPr>
        <w:t>:</w:t>
      </w:r>
    </w:p>
    <w:p w14:paraId="017D3010" w14:textId="11F56A75" w:rsidR="00C12406" w:rsidRDefault="00C12406" w:rsidP="007D16A8">
      <w:pPr>
        <w:ind w:firstLine="720"/>
      </w:pPr>
      <w:r>
        <w:t xml:space="preserve">La instrumentación avanzada es un campo muy amplio y diversificado según las aplicaciones y los fabricantes. Con un solo </w:t>
      </w:r>
      <w:r w:rsidR="00B7410A">
        <w:t>microcontrolador</w:t>
      </w:r>
      <w:r>
        <w:t xml:space="preserve"> no es posible crear una red de instrumentación que permita trabajar de forma remota la información de cada dispositivo</w:t>
      </w:r>
      <w:r w:rsidR="004A0D89">
        <w:t xml:space="preserve"> como es común en instrumentación avanzada. P</w:t>
      </w:r>
      <w:r>
        <w:t xml:space="preserve">or eso </w:t>
      </w:r>
      <w:r w:rsidR="00790B52">
        <w:t xml:space="preserve">solamente se proponen algunas ampliaciones al sistema de </w:t>
      </w:r>
      <w:r w:rsidR="00B7410A">
        <w:t>clima</w:t>
      </w:r>
      <w:r w:rsidR="00790B52">
        <w:t xml:space="preserve"> que aprovechen las </w:t>
      </w:r>
      <w:r w:rsidR="00351685">
        <w:t xml:space="preserve">posibilidades </w:t>
      </w:r>
      <w:r w:rsidR="00B7410A">
        <w:t>WOKWI</w:t>
      </w:r>
      <w:r w:rsidR="00351685">
        <w:t xml:space="preserve"> para reducir errores y afectaciones en el sistema</w:t>
      </w:r>
      <w:r w:rsidR="004A0D89">
        <w:t xml:space="preserve"> como formas simples de autodiagnóstico</w:t>
      </w:r>
      <w:r w:rsidR="00351685">
        <w:t>. Por ejemplo, en el tema 6 Fig. 11 se explica el cálculo de valores promedio de las mediciones para reducir errores</w:t>
      </w:r>
      <w:r>
        <w:t>.</w:t>
      </w:r>
      <w:r w:rsidR="00351685">
        <w:t xml:space="preserve"> También se pueden utilizar mediciones adicionales para incrementar la fiabilidad del sistema, por ejemplo, se pueden duplicar los sensores de temperatura</w:t>
      </w:r>
      <w:r w:rsidR="00E03FE7">
        <w:t xml:space="preserve"> para garantizar que si uno falla, se active el </w:t>
      </w:r>
      <w:r w:rsidR="004A0D89">
        <w:t xml:space="preserve">sensor </w:t>
      </w:r>
      <w:r w:rsidR="00E03FE7">
        <w:t xml:space="preserve">de reserva. Para detectar fallos del sensor se </w:t>
      </w:r>
      <w:r w:rsidR="004A0D89">
        <w:t xml:space="preserve">puede </w:t>
      </w:r>
      <w:r w:rsidR="00E03FE7">
        <w:t>realiza</w:t>
      </w:r>
      <w:r w:rsidR="004A0D89">
        <w:t>r</w:t>
      </w:r>
      <w:r w:rsidR="00E03FE7">
        <w:t xml:space="preserve"> un chequeo de límites permisibles del rango de medición para determinar fallos de cortocircuito o circuito abierto de la conexión del sensor. En el caso de los actuadores se puede verificar sobreconsumo energético para detectar afectaciones</w:t>
      </w:r>
      <w:r w:rsidR="00154203">
        <w:t xml:space="preserve"> del actuador</w:t>
      </w:r>
      <w:r w:rsidR="00DB11B5">
        <w:t xml:space="preserve">. Cualquiera de esas variantes </w:t>
      </w:r>
      <w:r w:rsidR="00D02A71">
        <w:t>constituye</w:t>
      </w:r>
      <w:r w:rsidR="00DB11B5">
        <w:t xml:space="preserve"> una contribución al autodiagnóstico y detección de errores que son parte de las funcionalidades de instrumentación avanzada.</w:t>
      </w:r>
    </w:p>
    <w:p w14:paraId="017D3011" w14:textId="4DB9D823" w:rsidR="00C12406" w:rsidRDefault="00DB11B5" w:rsidP="007D16A8">
      <w:pPr>
        <w:ind w:firstLine="720"/>
      </w:pPr>
      <w:r>
        <w:t xml:space="preserve">Aparte de estas funciones simples, hay posibilidades más complejas como </w:t>
      </w:r>
      <w:r w:rsidR="00C12406">
        <w:t>la posibilidad de guardar los datos de los componentes de producción sobre los mismos productos por medio de tarjetas que sean capaces de guardar información de forma simple y económica y que a su vez sea fácil de leer en determinadas etapas del proceso en que se requiera dicha información almacenada.</w:t>
      </w:r>
      <w:r>
        <w:t xml:space="preserve"> Esta variante puede aplicarse en el caso de que se disponga de dichas tarjetas y los sensores de identificación. En el tema </w:t>
      </w:r>
      <w:r w:rsidR="00D44644">
        <w:t>11</w:t>
      </w:r>
      <w:r>
        <w:t xml:space="preserve"> se explic</w:t>
      </w:r>
      <w:r w:rsidR="007D16A8">
        <w:t>a</w:t>
      </w:r>
      <w:r>
        <w:t xml:space="preserve"> el siguiente ejemplo:</w:t>
      </w:r>
    </w:p>
    <w:p w14:paraId="017D3012" w14:textId="77777777" w:rsidR="00C12406" w:rsidRDefault="00C12406" w:rsidP="00C12406">
      <w:r>
        <w:t xml:space="preserve">1. </w:t>
      </w:r>
      <w:r w:rsidRPr="000A2518">
        <w:rPr>
          <w:b/>
        </w:rPr>
        <w:t xml:space="preserve">Ejemplo de Identificación de </w:t>
      </w:r>
      <w:r>
        <w:rPr>
          <w:b/>
        </w:rPr>
        <w:t>tarjetas para acceso</w:t>
      </w:r>
      <w:r w:rsidRPr="000A2518">
        <w:rPr>
          <w:b/>
        </w:rPr>
        <w:t xml:space="preserve"> mediante RF</w:t>
      </w:r>
      <w:r>
        <w:t xml:space="preserve">. </w:t>
      </w:r>
      <w:r w:rsidRPr="000A2518">
        <w:t>(</w:t>
      </w:r>
      <w:r w:rsidRPr="000A2518">
        <w:rPr>
          <w:rFonts w:cs="UnitOT-Light"/>
          <w:szCs w:val="22"/>
        </w:rPr>
        <w:t>Cameron, 2019, p. 203 RF Identification)</w:t>
      </w:r>
    </w:p>
    <w:p w14:paraId="017D3013" w14:textId="6DA5969F" w:rsidR="00C12406" w:rsidRPr="000A2518" w:rsidRDefault="007D16A8" w:rsidP="00C12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lang w:eastAsia="en-US"/>
        </w:rPr>
      </w:pPr>
      <w:r>
        <w:rPr>
          <w:rFonts w:asciiTheme="minorHAnsi" w:hAnsiTheme="minorHAnsi" w:cstheme="minorHAnsi"/>
          <w:color w:val="auto"/>
          <w:lang w:eastAsia="en-US"/>
        </w:rPr>
        <w:lastRenderedPageBreak/>
        <w:tab/>
      </w:r>
      <w:r w:rsidR="00C12406" w:rsidRPr="000A2518">
        <w:rPr>
          <w:rFonts w:asciiTheme="minorHAnsi" w:hAnsiTheme="minorHAnsi" w:cstheme="minorHAnsi"/>
          <w:color w:val="auto"/>
          <w:lang w:eastAsia="en-US"/>
        </w:rPr>
        <w:t>La identificación por radiofrecuencia, RFID, utiliza campos electromagnéticos para transferir datos de forma inalámbrica. Los usos comunes de RFID son pases de entrada a sitios seguros, registro de libros de la biblioteca</w:t>
      </w:r>
      <w:r w:rsidR="00C12406">
        <w:rPr>
          <w:rFonts w:asciiTheme="minorHAnsi" w:hAnsiTheme="minorHAnsi" w:cstheme="minorHAnsi"/>
          <w:color w:val="auto"/>
          <w:lang w:eastAsia="en-US"/>
        </w:rPr>
        <w:t>, registro de productos en venta</w:t>
      </w:r>
      <w:r w:rsidR="00C12406" w:rsidRPr="000A2518">
        <w:rPr>
          <w:rFonts w:asciiTheme="minorHAnsi" w:hAnsiTheme="minorHAnsi" w:cstheme="minorHAnsi"/>
          <w:color w:val="auto"/>
          <w:lang w:eastAsia="en-US"/>
        </w:rPr>
        <w:t xml:space="preserve"> o seguimiento de componentes en un proceso de producción. Etiquetas RFID pasivas consisten únicamente en una antena y un microchip, cuya sombra se puede ver sosteniendo una tarjeta RFID contra una luz. Las etiquetas RFID pasivas funcionan con el campo electromagnético del lector RFID para recibir mensajes del lector RFID y transmitir mensajes al lector RFID.</w:t>
      </w:r>
      <w:r w:rsidR="00C12406">
        <w:rPr>
          <w:rFonts w:asciiTheme="minorHAnsi" w:hAnsiTheme="minorHAnsi" w:cstheme="minorHAnsi"/>
          <w:color w:val="auto"/>
          <w:lang w:eastAsia="en-US"/>
        </w:rPr>
        <w:t xml:space="preserve"> (</w:t>
      </w:r>
      <w:r w:rsidR="00C12406" w:rsidRPr="000A2518">
        <w:rPr>
          <w:rFonts w:cs="UnitOT-Light"/>
          <w:szCs w:val="22"/>
        </w:rPr>
        <w:t>Cameron, 2019, p. 203</w:t>
      </w:r>
      <w:r w:rsidR="00C12406">
        <w:rPr>
          <w:rFonts w:asciiTheme="minorHAnsi" w:hAnsiTheme="minorHAnsi" w:cstheme="minorHAnsi"/>
          <w:color w:val="auto"/>
          <w:lang w:eastAsia="en-US"/>
        </w:rPr>
        <w:t>)</w:t>
      </w:r>
    </w:p>
    <w:p w14:paraId="017D3014" w14:textId="04903EC9" w:rsidR="00C12406" w:rsidRDefault="007D16A8" w:rsidP="00C12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lang w:eastAsia="en-US"/>
        </w:rPr>
      </w:pPr>
      <w:r>
        <w:rPr>
          <w:rFonts w:asciiTheme="minorHAnsi" w:hAnsiTheme="minorHAnsi" w:cstheme="minorHAnsi"/>
          <w:color w:val="auto"/>
          <w:lang w:eastAsia="en-US"/>
        </w:rPr>
        <w:tab/>
      </w:r>
      <w:r w:rsidR="00C12406" w:rsidRPr="000A2518">
        <w:rPr>
          <w:rFonts w:asciiTheme="minorHAnsi" w:hAnsiTheme="minorHAnsi" w:cstheme="minorHAnsi"/>
          <w:color w:val="auto"/>
          <w:lang w:eastAsia="en-US"/>
        </w:rPr>
        <w:t>El lector RFID MFRC522</w:t>
      </w:r>
      <w:r w:rsidR="00C12406">
        <w:rPr>
          <w:rFonts w:asciiTheme="minorHAnsi" w:hAnsiTheme="minorHAnsi" w:cstheme="minorHAnsi"/>
          <w:color w:val="auto"/>
          <w:lang w:eastAsia="en-US"/>
        </w:rPr>
        <w:t xml:space="preserve"> (conexiones con Arduino UNO en Fig.</w:t>
      </w:r>
      <w:r w:rsidR="00D44644">
        <w:rPr>
          <w:rFonts w:asciiTheme="minorHAnsi" w:hAnsiTheme="minorHAnsi" w:cstheme="minorHAnsi"/>
          <w:color w:val="auto"/>
          <w:lang w:eastAsia="en-US"/>
        </w:rPr>
        <w:t>5</w:t>
      </w:r>
      <w:r w:rsidR="00C12406">
        <w:rPr>
          <w:rFonts w:asciiTheme="minorHAnsi" w:hAnsiTheme="minorHAnsi" w:cstheme="minorHAnsi"/>
          <w:color w:val="auto"/>
          <w:lang w:eastAsia="en-US"/>
        </w:rPr>
        <w:t>)</w:t>
      </w:r>
      <w:r w:rsidR="00C12406" w:rsidRPr="000A2518">
        <w:rPr>
          <w:rFonts w:asciiTheme="minorHAnsi" w:hAnsiTheme="minorHAnsi" w:cstheme="minorHAnsi"/>
          <w:color w:val="auto"/>
          <w:lang w:eastAsia="en-US"/>
        </w:rPr>
        <w:t xml:space="preserve"> opera a una frecuencia de 13.56MHz y lee tarjetas y etiquetas sin contacto MIFARE Classic, que deben estar dentro de 2cm del lector RFID a leer. La tarjeta de 1kB tiene 1024 bytes de almacenamiento de datos, con 16 sectores de cuatro bloques, cada uno con 16 bytes de datos. La estructura de bloque es de 6 bytes para datos o Clave A, y 4 bytes de acceso y 6 bytes para datos o Clave B. La tarjeta de 4kB tiene 4096 bytes de almacenamiento de datos, con 32 sectores de 4 bloques y 8 sectores de 16 bloques, cada uno con 16 bytes de datos.</w:t>
      </w:r>
      <w:r w:rsidR="00C12406">
        <w:rPr>
          <w:rFonts w:asciiTheme="minorHAnsi" w:hAnsiTheme="minorHAnsi" w:cstheme="minorHAnsi"/>
          <w:color w:val="auto"/>
          <w:lang w:eastAsia="en-US"/>
        </w:rPr>
        <w:t xml:space="preserve"> (</w:t>
      </w:r>
      <w:r w:rsidR="00C12406" w:rsidRPr="000A2518">
        <w:rPr>
          <w:rFonts w:cs="UnitOT-Light"/>
          <w:szCs w:val="22"/>
        </w:rPr>
        <w:t>Cameron, 2019, p. 203</w:t>
      </w:r>
      <w:r w:rsidR="00C12406">
        <w:rPr>
          <w:rFonts w:asciiTheme="minorHAnsi" w:hAnsiTheme="minorHAnsi" w:cstheme="minorHAnsi"/>
          <w:color w:val="auto"/>
          <w:lang w:eastAsia="en-US"/>
        </w:rPr>
        <w:t>)</w:t>
      </w:r>
    </w:p>
    <w:p w14:paraId="017D3015" w14:textId="77777777" w:rsidR="00C12406" w:rsidRDefault="00C12406" w:rsidP="00C12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lang w:eastAsia="en-US"/>
        </w:rPr>
      </w:pPr>
      <w:r>
        <w:rPr>
          <w:rFonts w:asciiTheme="minorHAnsi" w:hAnsiTheme="minorHAnsi" w:cstheme="minorHAnsi"/>
          <w:noProof/>
          <w:color w:val="auto"/>
          <w:lang w:val="en-US" w:eastAsia="en-US"/>
        </w:rPr>
        <w:drawing>
          <wp:inline distT="0" distB="0" distL="0" distR="0" wp14:anchorId="017D308C" wp14:editId="017D308D">
            <wp:extent cx="2676649" cy="2012867"/>
            <wp:effectExtent l="19050" t="0" r="9401" b="0"/>
            <wp:docPr id="22" name="Picture 0" descr="RFIdentificacionConex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IdentificacionConexiones.jpg"/>
                    <pic:cNvPicPr/>
                  </pic:nvPicPr>
                  <pic:blipFill>
                    <a:blip r:embed="rId25" cstate="print"/>
                    <a:stretch>
                      <a:fillRect/>
                    </a:stretch>
                  </pic:blipFill>
                  <pic:spPr>
                    <a:xfrm>
                      <a:off x="0" y="0"/>
                      <a:ext cx="2674822" cy="2011493"/>
                    </a:xfrm>
                    <a:prstGeom prst="rect">
                      <a:avLst/>
                    </a:prstGeom>
                  </pic:spPr>
                </pic:pic>
              </a:graphicData>
            </a:graphic>
          </wp:inline>
        </w:drawing>
      </w:r>
      <w:r>
        <w:rPr>
          <w:rFonts w:asciiTheme="minorHAnsi" w:hAnsiTheme="minorHAnsi" w:cstheme="minorHAnsi"/>
          <w:noProof/>
          <w:color w:val="auto"/>
          <w:lang w:val="en-US" w:eastAsia="en-US"/>
        </w:rPr>
        <w:drawing>
          <wp:inline distT="0" distB="0" distL="0" distR="0" wp14:anchorId="017D308E" wp14:editId="017D308F">
            <wp:extent cx="2255075" cy="2016681"/>
            <wp:effectExtent l="19050" t="0" r="0" b="0"/>
            <wp:docPr id="25" name="Picture 1" descr="RFIdentificacionTablaConex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IdentificacionTablaConexiones.jpg"/>
                    <pic:cNvPicPr/>
                  </pic:nvPicPr>
                  <pic:blipFill>
                    <a:blip r:embed="rId26" cstate="print"/>
                    <a:stretch>
                      <a:fillRect/>
                    </a:stretch>
                  </pic:blipFill>
                  <pic:spPr>
                    <a:xfrm>
                      <a:off x="0" y="0"/>
                      <a:ext cx="2255543" cy="2017099"/>
                    </a:xfrm>
                    <a:prstGeom prst="rect">
                      <a:avLst/>
                    </a:prstGeom>
                  </pic:spPr>
                </pic:pic>
              </a:graphicData>
            </a:graphic>
          </wp:inline>
        </w:drawing>
      </w:r>
    </w:p>
    <w:p w14:paraId="017D3016" w14:textId="77777777" w:rsidR="00C12406" w:rsidRDefault="00C12406" w:rsidP="00C12406">
      <w:pPr>
        <w:pStyle w:val="Piedefoto-tabla"/>
      </w:pPr>
      <w:r w:rsidRPr="00A40F90">
        <w:t xml:space="preserve">Figura </w:t>
      </w:r>
      <w:r w:rsidR="00D44644">
        <w:t>5</w:t>
      </w:r>
      <w:r w:rsidRPr="00A40F90">
        <w:t xml:space="preserve">. </w:t>
      </w:r>
      <w:r w:rsidRPr="000574C2">
        <w:rPr>
          <w:szCs w:val="19"/>
        </w:rPr>
        <w:t>Identificador RF (</w:t>
      </w:r>
      <w:r w:rsidRPr="000574C2">
        <w:rPr>
          <w:rFonts w:asciiTheme="minorHAnsi" w:hAnsiTheme="minorHAnsi" w:cstheme="minorHAnsi"/>
          <w:color w:val="auto"/>
          <w:szCs w:val="19"/>
          <w:lang w:eastAsia="en-US"/>
        </w:rPr>
        <w:t>RFID MFRC522</w:t>
      </w:r>
      <w:r>
        <w:t>) y sus conexiones al Arduino. Fuente: Cameron 2019, p. 206-207</w:t>
      </w:r>
      <w:r w:rsidRPr="007F6EF2">
        <w:t xml:space="preserve">. </w:t>
      </w:r>
    </w:p>
    <w:p w14:paraId="017D3017" w14:textId="77777777" w:rsidR="00C12406" w:rsidRPr="00CC3FB3" w:rsidRDefault="00C12406" w:rsidP="00C12406"/>
    <w:p w14:paraId="017D3018" w14:textId="2CC56396" w:rsidR="00C12406" w:rsidRPr="000574C2" w:rsidRDefault="007D16A8" w:rsidP="00C12406">
      <w:pPr>
        <w:pStyle w:val="HTMLconformatoprevio"/>
        <w:spacing w:line="360" w:lineRule="auto"/>
        <w:jc w:val="both"/>
        <w:rPr>
          <w:rFonts w:asciiTheme="minorHAnsi" w:hAnsiTheme="minorHAnsi" w:cstheme="minorHAnsi"/>
          <w:sz w:val="24"/>
          <w:szCs w:val="24"/>
        </w:rPr>
      </w:pPr>
      <w:r>
        <w:rPr>
          <w:rStyle w:val="y2iqfc"/>
          <w:rFonts w:asciiTheme="minorHAnsi" w:hAnsiTheme="minorHAnsi" w:cstheme="minorHAnsi"/>
          <w:sz w:val="24"/>
          <w:szCs w:val="24"/>
          <w:lang w:val="es-ES"/>
        </w:rPr>
        <w:tab/>
      </w:r>
      <w:r w:rsidR="00C12406" w:rsidRPr="000A2518">
        <w:rPr>
          <w:rStyle w:val="y2iqfc"/>
          <w:rFonts w:asciiTheme="minorHAnsi" w:hAnsiTheme="minorHAnsi" w:cstheme="minorHAnsi"/>
          <w:sz w:val="24"/>
          <w:szCs w:val="24"/>
          <w:lang w:val="es-ES"/>
        </w:rPr>
        <w:t xml:space="preserve">Para ejemplificar el uso de RFID para acceder a un sitio seguro, el </w:t>
      </w:r>
      <w:r w:rsidR="00C12406">
        <w:rPr>
          <w:rStyle w:val="y2iqfc"/>
          <w:rFonts w:asciiTheme="minorHAnsi" w:hAnsiTheme="minorHAnsi" w:cstheme="minorHAnsi"/>
          <w:sz w:val="24"/>
          <w:szCs w:val="24"/>
          <w:lang w:val="es-ES"/>
        </w:rPr>
        <w:t xml:space="preserve">programa de Fig. </w:t>
      </w:r>
      <w:r w:rsidR="00D44644">
        <w:rPr>
          <w:rStyle w:val="y2iqfc"/>
          <w:rFonts w:asciiTheme="minorHAnsi" w:hAnsiTheme="minorHAnsi" w:cstheme="minorHAnsi"/>
          <w:sz w:val="24"/>
          <w:szCs w:val="24"/>
          <w:lang w:val="es-ES"/>
        </w:rPr>
        <w:t>6</w:t>
      </w:r>
      <w:r w:rsidR="00C12406" w:rsidRPr="000A2518">
        <w:rPr>
          <w:rStyle w:val="y2iqfc"/>
          <w:rFonts w:asciiTheme="minorHAnsi" w:hAnsiTheme="minorHAnsi" w:cstheme="minorHAnsi"/>
          <w:sz w:val="24"/>
          <w:szCs w:val="24"/>
          <w:lang w:val="es-ES"/>
        </w:rPr>
        <w:t xml:space="preserve"> identifica qué tarjetas sin contacto son válidas o no son válidas y </w:t>
      </w:r>
      <w:r w:rsidR="00C12406" w:rsidRPr="000A2518">
        <w:rPr>
          <w:rStyle w:val="y2iqfc"/>
          <w:rFonts w:asciiTheme="minorHAnsi" w:hAnsiTheme="minorHAnsi" w:cstheme="minorHAnsi"/>
          <w:sz w:val="24"/>
          <w:szCs w:val="24"/>
          <w:lang w:val="es-ES"/>
        </w:rPr>
        <w:lastRenderedPageBreak/>
        <w:t>se enciende e</w:t>
      </w:r>
      <w:r w:rsidR="00C12406">
        <w:rPr>
          <w:rStyle w:val="y2iqfc"/>
          <w:rFonts w:asciiTheme="minorHAnsi" w:hAnsiTheme="minorHAnsi" w:cstheme="minorHAnsi"/>
          <w:sz w:val="24"/>
          <w:szCs w:val="24"/>
          <w:lang w:val="es-ES"/>
        </w:rPr>
        <w:t>l</w:t>
      </w:r>
      <w:r w:rsidR="00C12406" w:rsidRPr="000A2518">
        <w:rPr>
          <w:rStyle w:val="y2iqfc"/>
          <w:rFonts w:asciiTheme="minorHAnsi" w:hAnsiTheme="minorHAnsi" w:cstheme="minorHAnsi"/>
          <w:sz w:val="24"/>
          <w:szCs w:val="24"/>
          <w:lang w:val="es-ES"/>
        </w:rPr>
        <w:t xml:space="preserve"> LED verde o rojo según corresponda. En lugar de encender un LED, se puede girar el rotor de un servomotor para abrir una cerradura, al simular el uso de RFID en un escenario de seguridad. </w:t>
      </w:r>
      <w:r w:rsidR="00C12406">
        <w:rPr>
          <w:rStyle w:val="y2iqfc"/>
          <w:rFonts w:asciiTheme="minorHAnsi" w:hAnsiTheme="minorHAnsi" w:cstheme="minorHAnsi"/>
          <w:sz w:val="24"/>
          <w:szCs w:val="24"/>
          <w:lang w:val="es-ES"/>
        </w:rPr>
        <w:t>Se</w:t>
      </w:r>
      <w:r w:rsidR="00C12406" w:rsidRPr="000A2518">
        <w:rPr>
          <w:rStyle w:val="y2iqfc"/>
          <w:rFonts w:asciiTheme="minorHAnsi" w:hAnsiTheme="minorHAnsi" w:cstheme="minorHAnsi"/>
          <w:sz w:val="24"/>
          <w:szCs w:val="24"/>
          <w:lang w:val="es-ES"/>
        </w:rPr>
        <w:t xml:space="preserve"> utiliza dos funciones, cardID() y cardResult(), para leer el UID de la tarjeta del búfer un carácter a la vez y para imprimir en el monitor serie si la tarjeta es válida o no.</w:t>
      </w:r>
      <w:r w:rsidR="00C12406">
        <w:rPr>
          <w:rStyle w:val="y2iqfc"/>
          <w:rFonts w:asciiTheme="minorHAnsi" w:hAnsiTheme="minorHAnsi" w:cstheme="minorHAnsi"/>
          <w:sz w:val="24"/>
          <w:szCs w:val="24"/>
          <w:lang w:val="es-ES"/>
        </w:rPr>
        <w:t xml:space="preserve"> Gr</w:t>
      </w:r>
      <w:r w:rsidR="00C12406" w:rsidRPr="000A2518">
        <w:rPr>
          <w:rStyle w:val="y2iqfc"/>
          <w:rFonts w:asciiTheme="minorHAnsi" w:hAnsiTheme="minorHAnsi" w:cstheme="minorHAnsi"/>
          <w:sz w:val="24"/>
          <w:szCs w:val="24"/>
          <w:lang w:val="es-ES"/>
        </w:rPr>
        <w:t xml:space="preserve">an parte </w:t>
      </w:r>
      <w:r w:rsidR="00C12406">
        <w:rPr>
          <w:rStyle w:val="y2iqfc"/>
          <w:rFonts w:asciiTheme="minorHAnsi" w:hAnsiTheme="minorHAnsi" w:cstheme="minorHAnsi"/>
          <w:sz w:val="24"/>
          <w:szCs w:val="24"/>
          <w:lang w:val="es-ES"/>
        </w:rPr>
        <w:t>del programa</w:t>
      </w:r>
      <w:r w:rsidR="00C12406" w:rsidRPr="000A2518">
        <w:rPr>
          <w:rStyle w:val="y2iqfc"/>
          <w:rFonts w:asciiTheme="minorHAnsi" w:hAnsiTheme="minorHAnsi" w:cstheme="minorHAnsi"/>
          <w:sz w:val="24"/>
          <w:szCs w:val="24"/>
          <w:lang w:val="es-ES"/>
        </w:rPr>
        <w:t xml:space="preserve"> declara variables e imprime en el monitor serie</w:t>
      </w:r>
      <w:r w:rsidR="00C12406">
        <w:rPr>
          <w:rStyle w:val="y2iqfc"/>
          <w:rFonts w:asciiTheme="minorHAnsi" w:hAnsiTheme="minorHAnsi" w:cstheme="minorHAnsi"/>
          <w:sz w:val="24"/>
          <w:szCs w:val="24"/>
          <w:lang w:val="es-ES"/>
        </w:rPr>
        <w:t xml:space="preserve"> l</w:t>
      </w:r>
      <w:r w:rsidR="00C12406" w:rsidRPr="000A2518">
        <w:rPr>
          <w:rStyle w:val="y2iqfc"/>
          <w:rFonts w:asciiTheme="minorHAnsi" w:hAnsiTheme="minorHAnsi" w:cstheme="minorHAnsi"/>
          <w:sz w:val="24"/>
          <w:szCs w:val="24"/>
          <w:lang w:val="es-ES"/>
        </w:rPr>
        <w:t>os detalles del</w:t>
      </w:r>
      <w:r w:rsidR="00C12406">
        <w:rPr>
          <w:rStyle w:val="y2iqfc"/>
          <w:rFonts w:asciiTheme="minorHAnsi" w:hAnsiTheme="minorHAnsi" w:cstheme="minorHAnsi"/>
          <w:sz w:val="24"/>
          <w:szCs w:val="24"/>
          <w:lang w:val="es-ES"/>
        </w:rPr>
        <w:t xml:space="preserve"> </w:t>
      </w:r>
      <w:r w:rsidR="00C12406" w:rsidRPr="000574C2">
        <w:rPr>
          <w:rStyle w:val="y2iqfc"/>
          <w:rFonts w:asciiTheme="minorHAnsi" w:hAnsiTheme="minorHAnsi" w:cstheme="minorHAnsi"/>
          <w:sz w:val="24"/>
          <w:szCs w:val="24"/>
          <w:lang w:val="es-ES"/>
        </w:rPr>
        <w:t xml:space="preserve">funcionamiento del MFRC522 que utiliza la biblioteca MFRC522 dentro el IDE de Arduino. </w:t>
      </w:r>
      <w:r w:rsidR="00C12406" w:rsidRPr="000574C2">
        <w:rPr>
          <w:rFonts w:asciiTheme="minorHAnsi" w:hAnsiTheme="minorHAnsi" w:cstheme="minorHAnsi"/>
          <w:sz w:val="24"/>
          <w:szCs w:val="24"/>
        </w:rPr>
        <w:t>(Cameron, 2019, p. 20</w:t>
      </w:r>
      <w:r w:rsidR="00C12406">
        <w:rPr>
          <w:rFonts w:asciiTheme="minorHAnsi" w:hAnsiTheme="minorHAnsi" w:cstheme="minorHAnsi"/>
          <w:sz w:val="24"/>
          <w:szCs w:val="24"/>
        </w:rPr>
        <w:t>8</w:t>
      </w:r>
      <w:r w:rsidR="00C12406" w:rsidRPr="000574C2">
        <w:rPr>
          <w:rFonts w:asciiTheme="minorHAnsi" w:hAnsiTheme="minorHAnsi" w:cstheme="minorHAnsi"/>
          <w:sz w:val="24"/>
          <w:szCs w:val="24"/>
        </w:rPr>
        <w:t>)</w:t>
      </w:r>
    </w:p>
    <w:p w14:paraId="017D3019" w14:textId="77777777" w:rsidR="00C12406" w:rsidRDefault="00C12406" w:rsidP="00C12406">
      <w:pPr>
        <w:jc w:val="center"/>
        <w:rPr>
          <w:rFonts w:asciiTheme="minorHAnsi" w:hAnsiTheme="minorHAnsi" w:cstheme="minorHAnsi"/>
        </w:rPr>
      </w:pPr>
      <w:r>
        <w:rPr>
          <w:rFonts w:asciiTheme="minorHAnsi" w:hAnsiTheme="minorHAnsi" w:cstheme="minorHAnsi"/>
          <w:noProof/>
          <w:lang w:val="en-US" w:eastAsia="en-US"/>
        </w:rPr>
        <w:drawing>
          <wp:inline distT="0" distB="0" distL="0" distR="0" wp14:anchorId="017D3090" wp14:editId="017D3091">
            <wp:extent cx="3329792" cy="1098745"/>
            <wp:effectExtent l="19050" t="0" r="3958" b="0"/>
            <wp:docPr id="26" name="Picture 2" descr="RFIdentificacionProgram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IdentificacionPrograma1.jpg"/>
                    <pic:cNvPicPr/>
                  </pic:nvPicPr>
                  <pic:blipFill>
                    <a:blip r:embed="rId27" cstate="print"/>
                    <a:stretch>
                      <a:fillRect/>
                    </a:stretch>
                  </pic:blipFill>
                  <pic:spPr>
                    <a:xfrm>
                      <a:off x="0" y="0"/>
                      <a:ext cx="3336619" cy="1100998"/>
                    </a:xfrm>
                    <a:prstGeom prst="rect">
                      <a:avLst/>
                    </a:prstGeom>
                  </pic:spPr>
                </pic:pic>
              </a:graphicData>
            </a:graphic>
          </wp:inline>
        </w:drawing>
      </w:r>
    </w:p>
    <w:p w14:paraId="017D301A" w14:textId="77777777" w:rsidR="00C12406" w:rsidRDefault="00C12406" w:rsidP="00C12406">
      <w:pPr>
        <w:jc w:val="center"/>
        <w:rPr>
          <w:rFonts w:asciiTheme="minorHAnsi" w:hAnsiTheme="minorHAnsi" w:cstheme="minorHAnsi"/>
        </w:rPr>
      </w:pPr>
      <w:r>
        <w:rPr>
          <w:rFonts w:asciiTheme="minorHAnsi" w:hAnsiTheme="minorHAnsi" w:cstheme="minorHAnsi"/>
          <w:noProof/>
          <w:lang w:val="en-US" w:eastAsia="en-US"/>
        </w:rPr>
        <w:drawing>
          <wp:inline distT="0" distB="0" distL="0" distR="0" wp14:anchorId="017D3092" wp14:editId="017D3093">
            <wp:extent cx="3228303" cy="2244436"/>
            <wp:effectExtent l="19050" t="0" r="0" b="0"/>
            <wp:docPr id="67" name="Picture 3" descr="RFIdentificacionPro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IdentificacionPrograma2.jpg"/>
                    <pic:cNvPicPr/>
                  </pic:nvPicPr>
                  <pic:blipFill>
                    <a:blip r:embed="rId28" cstate="print"/>
                    <a:stretch>
                      <a:fillRect/>
                    </a:stretch>
                  </pic:blipFill>
                  <pic:spPr>
                    <a:xfrm>
                      <a:off x="0" y="0"/>
                      <a:ext cx="3238686" cy="2251655"/>
                    </a:xfrm>
                    <a:prstGeom prst="rect">
                      <a:avLst/>
                    </a:prstGeom>
                  </pic:spPr>
                </pic:pic>
              </a:graphicData>
            </a:graphic>
          </wp:inline>
        </w:drawing>
      </w:r>
    </w:p>
    <w:p w14:paraId="017D301B" w14:textId="77777777" w:rsidR="00C12406" w:rsidRDefault="00C12406" w:rsidP="00C12406">
      <w:pPr>
        <w:jc w:val="center"/>
        <w:rPr>
          <w:rFonts w:asciiTheme="minorHAnsi" w:hAnsiTheme="minorHAnsi" w:cstheme="minorHAnsi"/>
        </w:rPr>
      </w:pPr>
      <w:r>
        <w:rPr>
          <w:rFonts w:asciiTheme="minorHAnsi" w:hAnsiTheme="minorHAnsi" w:cstheme="minorHAnsi"/>
          <w:noProof/>
          <w:lang w:val="en-US" w:eastAsia="en-US"/>
        </w:rPr>
        <w:drawing>
          <wp:inline distT="0" distB="0" distL="0" distR="0" wp14:anchorId="017D3094" wp14:editId="017D3095">
            <wp:extent cx="3461697" cy="2262249"/>
            <wp:effectExtent l="19050" t="0" r="5403" b="0"/>
            <wp:docPr id="68" name="Picture 4" descr="RFIdentificacionProgram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IdentificacionPrograma3.jpg"/>
                    <pic:cNvPicPr/>
                  </pic:nvPicPr>
                  <pic:blipFill>
                    <a:blip r:embed="rId29" cstate="print"/>
                    <a:stretch>
                      <a:fillRect/>
                    </a:stretch>
                  </pic:blipFill>
                  <pic:spPr>
                    <a:xfrm>
                      <a:off x="0" y="0"/>
                      <a:ext cx="3461999" cy="2262447"/>
                    </a:xfrm>
                    <a:prstGeom prst="rect">
                      <a:avLst/>
                    </a:prstGeom>
                  </pic:spPr>
                </pic:pic>
              </a:graphicData>
            </a:graphic>
          </wp:inline>
        </w:drawing>
      </w:r>
    </w:p>
    <w:p w14:paraId="017D301C" w14:textId="77777777" w:rsidR="00C12406" w:rsidRDefault="00C12406" w:rsidP="00C12406">
      <w:pPr>
        <w:jc w:val="center"/>
        <w:rPr>
          <w:rFonts w:asciiTheme="minorHAnsi" w:hAnsiTheme="minorHAnsi" w:cstheme="minorHAnsi"/>
        </w:rPr>
      </w:pPr>
      <w:r w:rsidRPr="004A5FF6">
        <w:rPr>
          <w:rFonts w:asciiTheme="minorHAnsi" w:hAnsiTheme="minorHAnsi" w:cstheme="minorHAnsi"/>
          <w:noProof/>
          <w:lang w:val="en-US" w:eastAsia="en-US"/>
        </w:rPr>
        <w:lastRenderedPageBreak/>
        <w:drawing>
          <wp:inline distT="0" distB="0" distL="0" distR="0" wp14:anchorId="017D3096" wp14:editId="017D3097">
            <wp:extent cx="3311979" cy="2347185"/>
            <wp:effectExtent l="19050" t="0" r="2721" b="0"/>
            <wp:docPr id="69" name="Picture 5" descr="RFIdentificacionProgram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IdentificacionPrograma4.jpg"/>
                    <pic:cNvPicPr/>
                  </pic:nvPicPr>
                  <pic:blipFill>
                    <a:blip r:embed="rId30" cstate="print"/>
                    <a:stretch>
                      <a:fillRect/>
                    </a:stretch>
                  </pic:blipFill>
                  <pic:spPr>
                    <a:xfrm>
                      <a:off x="0" y="0"/>
                      <a:ext cx="3318223" cy="2351610"/>
                    </a:xfrm>
                    <a:prstGeom prst="rect">
                      <a:avLst/>
                    </a:prstGeom>
                  </pic:spPr>
                </pic:pic>
              </a:graphicData>
            </a:graphic>
          </wp:inline>
        </w:drawing>
      </w:r>
    </w:p>
    <w:p w14:paraId="017D301D" w14:textId="77777777" w:rsidR="00C12406" w:rsidRPr="000574C2" w:rsidRDefault="00C12406" w:rsidP="00C12406">
      <w:pPr>
        <w:jc w:val="center"/>
        <w:rPr>
          <w:rFonts w:asciiTheme="minorHAnsi" w:hAnsiTheme="minorHAnsi" w:cstheme="minorHAnsi"/>
        </w:rPr>
      </w:pPr>
      <w:r>
        <w:rPr>
          <w:rFonts w:asciiTheme="minorHAnsi" w:hAnsiTheme="minorHAnsi" w:cstheme="minorHAnsi"/>
          <w:noProof/>
          <w:lang w:val="en-US" w:eastAsia="en-US"/>
        </w:rPr>
        <w:drawing>
          <wp:inline distT="0" distB="0" distL="0" distR="0" wp14:anchorId="017D3098" wp14:editId="017D3099">
            <wp:extent cx="3283528" cy="2011339"/>
            <wp:effectExtent l="19050" t="0" r="0" b="0"/>
            <wp:docPr id="70" name="Picture 7" descr="RFIdentificacionProgram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IdentificacionPrograma5.jpg"/>
                    <pic:cNvPicPr/>
                  </pic:nvPicPr>
                  <pic:blipFill>
                    <a:blip r:embed="rId31" cstate="print"/>
                    <a:stretch>
                      <a:fillRect/>
                    </a:stretch>
                  </pic:blipFill>
                  <pic:spPr>
                    <a:xfrm>
                      <a:off x="0" y="0"/>
                      <a:ext cx="3285005" cy="2012244"/>
                    </a:xfrm>
                    <a:prstGeom prst="rect">
                      <a:avLst/>
                    </a:prstGeom>
                  </pic:spPr>
                </pic:pic>
              </a:graphicData>
            </a:graphic>
          </wp:inline>
        </w:drawing>
      </w:r>
    </w:p>
    <w:p w14:paraId="017D301E" w14:textId="77777777" w:rsidR="00C12406" w:rsidRDefault="00C12406" w:rsidP="00C12406">
      <w:pPr>
        <w:pStyle w:val="Piedefoto-tabla"/>
      </w:pPr>
      <w:r w:rsidRPr="00A40F90">
        <w:t xml:space="preserve">Figura </w:t>
      </w:r>
      <w:r w:rsidR="00D44644">
        <w:t>6</w:t>
      </w:r>
      <w:r w:rsidRPr="00A40F90">
        <w:t xml:space="preserve">. </w:t>
      </w:r>
      <w:r>
        <w:rPr>
          <w:szCs w:val="19"/>
        </w:rPr>
        <w:t>Programa de i</w:t>
      </w:r>
      <w:r w:rsidRPr="000574C2">
        <w:rPr>
          <w:szCs w:val="19"/>
        </w:rPr>
        <w:t>dentificador RF (</w:t>
      </w:r>
      <w:r w:rsidRPr="000574C2">
        <w:rPr>
          <w:rFonts w:asciiTheme="minorHAnsi" w:hAnsiTheme="minorHAnsi" w:cstheme="minorHAnsi"/>
          <w:color w:val="auto"/>
          <w:szCs w:val="19"/>
          <w:lang w:eastAsia="en-US"/>
        </w:rPr>
        <w:t>RFID MFRC522</w:t>
      </w:r>
      <w:r>
        <w:t>) con Arduino. Fuente: Cameron 2019, p. 208-210</w:t>
      </w:r>
      <w:r w:rsidRPr="007F6EF2">
        <w:t xml:space="preserve">. </w:t>
      </w:r>
    </w:p>
    <w:p w14:paraId="017D301F" w14:textId="77777777" w:rsidR="00C12406" w:rsidRPr="00CC3FB3" w:rsidRDefault="00C12406" w:rsidP="00C12406"/>
    <w:p w14:paraId="017D3020" w14:textId="77777777" w:rsidR="00C12406" w:rsidRDefault="00C12406" w:rsidP="00C12406">
      <w:pPr>
        <w:rPr>
          <w:rFonts w:asciiTheme="minorHAnsi" w:hAnsiTheme="minorHAnsi" w:cstheme="minorHAnsi"/>
        </w:rPr>
      </w:pPr>
      <w:r w:rsidRPr="00015FC8">
        <w:rPr>
          <w:rFonts w:asciiTheme="minorHAnsi" w:hAnsiTheme="minorHAnsi" w:cstheme="minorHAnsi"/>
        </w:rPr>
        <w:t xml:space="preserve">Además se recomienda revisar otros ejemplos </w:t>
      </w:r>
      <w:r>
        <w:rPr>
          <w:rFonts w:asciiTheme="minorHAnsi" w:hAnsiTheme="minorHAnsi" w:cstheme="minorHAnsi"/>
        </w:rPr>
        <w:t>de importancia para entender nuevas posibilidades de aplicaciones de instrumentación con el kit Elegoo. Ejemplo:</w:t>
      </w:r>
    </w:p>
    <w:p w14:paraId="017D3021" w14:textId="77777777" w:rsidR="00C12406" w:rsidRDefault="00C12406" w:rsidP="00C12406">
      <w:pPr>
        <w:rPr>
          <w:rFonts w:cs="UnitOT-Light"/>
          <w:szCs w:val="22"/>
        </w:rPr>
      </w:pPr>
      <w:r>
        <w:rPr>
          <w:rFonts w:cs="UnitOT-Light"/>
          <w:szCs w:val="22"/>
        </w:rPr>
        <w:t>1. Implementación de algoritmo de control PID (</w:t>
      </w:r>
      <w:r w:rsidRPr="001535DA">
        <w:rPr>
          <w:rFonts w:cs="UnitOT-Light"/>
          <w:szCs w:val="22"/>
        </w:rPr>
        <w:t>Cameron, 2019, p. 475</w:t>
      </w:r>
      <w:r>
        <w:rPr>
          <w:rFonts w:cs="UnitOT-Light"/>
          <w:szCs w:val="22"/>
        </w:rPr>
        <w:t>)</w:t>
      </w:r>
    </w:p>
    <w:p w14:paraId="017D3022" w14:textId="77777777" w:rsidR="00C12406" w:rsidRDefault="00C12406" w:rsidP="00C12406">
      <w:pPr>
        <w:rPr>
          <w:rFonts w:cs="UnitOT-Light"/>
          <w:szCs w:val="22"/>
        </w:rPr>
      </w:pPr>
      <w:r>
        <w:rPr>
          <w:rFonts w:cs="UnitOT-Light"/>
          <w:szCs w:val="22"/>
        </w:rPr>
        <w:t>2. Implementación de un robot de balance (Balancing Robot) que utiliza el algoritmo PID para ajuste del sistema de control (</w:t>
      </w:r>
      <w:r w:rsidRPr="001535DA">
        <w:rPr>
          <w:rFonts w:cs="UnitOT-Light"/>
          <w:szCs w:val="22"/>
        </w:rPr>
        <w:t>Cameron, 2019, p. 481</w:t>
      </w:r>
      <w:r>
        <w:rPr>
          <w:rFonts w:cs="UnitOT-Light"/>
          <w:szCs w:val="22"/>
        </w:rPr>
        <w:t>)</w:t>
      </w:r>
    </w:p>
    <w:p w14:paraId="017D3023" w14:textId="77777777" w:rsidR="00C12406" w:rsidRDefault="00C12406" w:rsidP="00C12406">
      <w:pPr>
        <w:rPr>
          <w:rFonts w:cs="UnitOT-Light"/>
          <w:szCs w:val="22"/>
        </w:rPr>
      </w:pPr>
      <w:r>
        <w:rPr>
          <w:rFonts w:cs="UnitOT-Light"/>
          <w:szCs w:val="22"/>
        </w:rPr>
        <w:t>3. Utilización de imágenes de video en sistemas de instrumentación mediante Arduino con una cámara (</w:t>
      </w:r>
      <w:r w:rsidRPr="001535DA">
        <w:rPr>
          <w:rFonts w:cs="UnitOT-Light"/>
          <w:szCs w:val="22"/>
        </w:rPr>
        <w:t>Cameron, 2019, p. 277</w:t>
      </w:r>
      <w:r>
        <w:rPr>
          <w:rFonts w:cs="UnitOT-Light"/>
          <w:szCs w:val="22"/>
        </w:rPr>
        <w:t>)</w:t>
      </w:r>
    </w:p>
    <w:p w14:paraId="017D3024" w14:textId="77777777" w:rsidR="00C12406" w:rsidRPr="00C059ED" w:rsidRDefault="00C12406" w:rsidP="00C12406">
      <w:pPr>
        <w:rPr>
          <w:rFonts w:cs="UnitOT-Light"/>
          <w:szCs w:val="22"/>
        </w:rPr>
      </w:pPr>
      <w:r>
        <w:rPr>
          <w:rFonts w:cs="UnitOT-Light"/>
          <w:szCs w:val="22"/>
        </w:rPr>
        <w:t>4. Utilización de tarjeta GPS para localización por satélite (</w:t>
      </w:r>
      <w:r>
        <w:t>Global Navigation satellite system</w:t>
      </w:r>
      <w:r>
        <w:rPr>
          <w:rFonts w:cs="UnitOT-Light"/>
          <w:szCs w:val="22"/>
        </w:rPr>
        <w:t>) en (</w:t>
      </w:r>
      <w:r w:rsidRPr="001535DA">
        <w:t xml:space="preserve">Cameron, </w:t>
      </w:r>
      <w:r w:rsidRPr="001535DA">
        <w:rPr>
          <w:rFonts w:cs="UnitOT-Light"/>
          <w:szCs w:val="22"/>
        </w:rPr>
        <w:t>2019,</w:t>
      </w:r>
      <w:r w:rsidRPr="001535DA">
        <w:t>p.</w:t>
      </w:r>
      <w:r>
        <w:t>339</w:t>
      </w:r>
      <w:r>
        <w:rPr>
          <w:rFonts w:cs="UnitOT-Light"/>
          <w:szCs w:val="22"/>
        </w:rPr>
        <w:t>)</w:t>
      </w:r>
    </w:p>
    <w:p w14:paraId="017D3025" w14:textId="34A305EE" w:rsidR="00C12406" w:rsidRDefault="00D02A71" w:rsidP="00C12406">
      <w:pPr>
        <w:rPr>
          <w:rFonts w:cs="UnitOT-Light"/>
          <w:szCs w:val="22"/>
        </w:rPr>
      </w:pPr>
      <w:r>
        <w:rPr>
          <w:rFonts w:cs="UnitOT-Light"/>
          <w:szCs w:val="22"/>
        </w:rPr>
        <w:lastRenderedPageBreak/>
        <w:t>Con el estudio de estos ejemplos tienes conocimientos para definir si es posible utilizar alguna funcionalidad de instrumentación avanzada en tu aplicación.</w:t>
      </w:r>
      <w:r w:rsidR="00783E65">
        <w:rPr>
          <w:rFonts w:cs="UnitOT-Light"/>
          <w:szCs w:val="22"/>
        </w:rPr>
        <w:t xml:space="preserve"> Si seleccionas esta opción, debes explicar cu</w:t>
      </w:r>
      <w:r w:rsidR="008536B3">
        <w:rPr>
          <w:rFonts w:cs="UnitOT-Light"/>
          <w:szCs w:val="22"/>
        </w:rPr>
        <w:t>á</w:t>
      </w:r>
      <w:r w:rsidR="00783E65">
        <w:rPr>
          <w:rFonts w:cs="UnitOT-Light"/>
          <w:szCs w:val="22"/>
        </w:rPr>
        <w:t xml:space="preserve">l vas a utilizar y demostrarlo </w:t>
      </w:r>
      <w:r w:rsidR="00783E65">
        <w:t>en el informe final acompañado de fotos que demuestren lo implementado y su funcionamiento.</w:t>
      </w:r>
    </w:p>
    <w:p w14:paraId="017D3026" w14:textId="77777777" w:rsidR="002E7E2A" w:rsidRDefault="002E7E2A">
      <w:pPr>
        <w:rPr>
          <w:highlight w:val="yellow"/>
        </w:rPr>
      </w:pPr>
    </w:p>
    <w:p w14:paraId="017D3027" w14:textId="77779556" w:rsidR="00C314EB" w:rsidRPr="00906046" w:rsidRDefault="00906046" w:rsidP="00C314EB">
      <w:pPr>
        <w:rPr>
          <w:b/>
        </w:rPr>
      </w:pPr>
      <w:r w:rsidRPr="00906046">
        <w:rPr>
          <w:b/>
        </w:rPr>
        <w:t>3</w:t>
      </w:r>
      <w:r w:rsidR="00C314EB" w:rsidRPr="00906046">
        <w:rPr>
          <w:b/>
        </w:rPr>
        <w:t xml:space="preserve">. </w:t>
      </w:r>
      <w:r w:rsidR="004F4FEC" w:rsidRPr="002B62EE">
        <w:rPr>
          <w:b/>
        </w:rPr>
        <w:t xml:space="preserve">RESUMEN DE CONTENIDOS PARA </w:t>
      </w:r>
      <w:r w:rsidR="003778DA">
        <w:rPr>
          <w:b/>
        </w:rPr>
        <w:t>PERFECCION</w:t>
      </w:r>
      <w:r w:rsidR="004F4FEC" w:rsidRPr="002B62EE">
        <w:rPr>
          <w:b/>
        </w:rPr>
        <w:t xml:space="preserve">AR SISTEMA </w:t>
      </w:r>
      <w:r w:rsidR="004F4FEC">
        <w:rPr>
          <w:b/>
        </w:rPr>
        <w:t>AUTOMATIZADO DE CON</w:t>
      </w:r>
      <w:r w:rsidR="00402C9A">
        <w:rPr>
          <w:b/>
        </w:rPr>
        <w:t xml:space="preserve">TROL DE CLIMA </w:t>
      </w:r>
      <w:r w:rsidR="004F4FEC">
        <w:rPr>
          <w:b/>
        </w:rPr>
        <w:t>QUE INCLUYA SUPERVISION INTELIGENTE</w:t>
      </w:r>
      <w:r w:rsidRPr="00906046">
        <w:rPr>
          <w:b/>
        </w:rPr>
        <w:t>:</w:t>
      </w:r>
    </w:p>
    <w:p w14:paraId="017D3028" w14:textId="77777777" w:rsidR="00C12406" w:rsidRDefault="00C12406"/>
    <w:p w14:paraId="017D3029" w14:textId="4A7A3A27" w:rsidR="00C12406" w:rsidRDefault="0055398D" w:rsidP="007D16A8">
      <w:pPr>
        <w:ind w:firstLine="720"/>
        <w:rPr>
          <w:rFonts w:cs="UnitOT-Light"/>
          <w:szCs w:val="22"/>
        </w:rPr>
      </w:pPr>
      <w:r w:rsidRPr="000B20D9">
        <w:rPr>
          <w:rFonts w:cs="UnitOT-Light"/>
          <w:szCs w:val="22"/>
        </w:rPr>
        <w:t>La</w:t>
      </w:r>
      <w:r w:rsidR="00C12406" w:rsidRPr="000B20D9">
        <w:rPr>
          <w:rFonts w:cs="UnitOT-Light"/>
          <w:szCs w:val="22"/>
        </w:rPr>
        <w:t xml:space="preserve"> incorporación de la toma de decisiones en sistemas de instrumentación </w:t>
      </w:r>
      <w:r w:rsidRPr="000B20D9">
        <w:rPr>
          <w:rFonts w:cs="UnitOT-Light"/>
          <w:szCs w:val="22"/>
        </w:rPr>
        <w:t>se</w:t>
      </w:r>
      <w:r w:rsidR="00C12406" w:rsidRPr="000B20D9">
        <w:rPr>
          <w:rFonts w:cs="UnitOT-Light"/>
          <w:szCs w:val="22"/>
        </w:rPr>
        <w:t xml:space="preserve"> puede considerar</w:t>
      </w:r>
      <w:r w:rsidRPr="000B20D9">
        <w:rPr>
          <w:rFonts w:cs="UnitOT-Light"/>
          <w:szCs w:val="22"/>
        </w:rPr>
        <w:t xml:space="preserve"> </w:t>
      </w:r>
      <w:r w:rsidR="00D02A71" w:rsidRPr="000B20D9">
        <w:rPr>
          <w:rFonts w:cs="UnitOT-Light"/>
          <w:szCs w:val="22"/>
        </w:rPr>
        <w:t xml:space="preserve">dentro de las llamadas </w:t>
      </w:r>
      <w:r w:rsidRPr="000B20D9">
        <w:rPr>
          <w:rFonts w:cs="UnitOT-Light"/>
          <w:szCs w:val="22"/>
        </w:rPr>
        <w:t>aplicaciones</w:t>
      </w:r>
      <w:r w:rsidR="00C12406" w:rsidRPr="000B20D9">
        <w:rPr>
          <w:rFonts w:cs="UnitOT-Light"/>
          <w:szCs w:val="22"/>
        </w:rPr>
        <w:t xml:space="preserve"> inteligentes</w:t>
      </w:r>
      <w:r w:rsidR="00D02A71" w:rsidRPr="000B20D9">
        <w:rPr>
          <w:rFonts w:cs="UnitOT-Light"/>
          <w:szCs w:val="22"/>
        </w:rPr>
        <w:t xml:space="preserve"> que perfeccionan el funcionamiento del sistema</w:t>
      </w:r>
      <w:r w:rsidR="00C12406" w:rsidRPr="000B20D9">
        <w:rPr>
          <w:rFonts w:cs="UnitOT-Light"/>
          <w:szCs w:val="22"/>
        </w:rPr>
        <w:t xml:space="preserve">. </w:t>
      </w:r>
      <w:r w:rsidR="00930D95" w:rsidRPr="000B20D9">
        <w:rPr>
          <w:rFonts w:cs="UnitOT-Light"/>
          <w:szCs w:val="22"/>
        </w:rPr>
        <w:t xml:space="preserve">Para el caso de sistemas de </w:t>
      </w:r>
      <w:r w:rsidR="000B20D9" w:rsidRPr="000B20D9">
        <w:rPr>
          <w:rFonts w:cs="UnitOT-Light"/>
          <w:szCs w:val="22"/>
        </w:rPr>
        <w:t>control de clima</w:t>
      </w:r>
      <w:r w:rsidR="00930D95" w:rsidRPr="000B20D9">
        <w:rPr>
          <w:rFonts w:cs="UnitOT-Light"/>
          <w:szCs w:val="22"/>
        </w:rPr>
        <w:t xml:space="preserve"> ya fueron analizadas en las propuestas de la actividad 2 algunas funciones que permitían optimizar el trabajo del sistema, como la definición de un régimen nocturno </w:t>
      </w:r>
      <w:r w:rsidR="000B20D9" w:rsidRPr="000B20D9">
        <w:rPr>
          <w:rFonts w:cs="UnitOT-Light"/>
          <w:szCs w:val="22"/>
        </w:rPr>
        <w:t>en el que</w:t>
      </w:r>
      <w:r w:rsidR="00930D95" w:rsidRPr="000B20D9">
        <w:rPr>
          <w:rFonts w:cs="UnitOT-Light"/>
          <w:szCs w:val="22"/>
        </w:rPr>
        <w:t xml:space="preserve"> se </w:t>
      </w:r>
      <w:r w:rsidR="000B20D9" w:rsidRPr="000B20D9">
        <w:rPr>
          <w:rFonts w:cs="UnitOT-Light"/>
          <w:szCs w:val="22"/>
        </w:rPr>
        <w:t>debe de</w:t>
      </w:r>
      <w:r w:rsidR="00930D95" w:rsidRPr="000B20D9">
        <w:rPr>
          <w:rFonts w:cs="UnitOT-Light"/>
          <w:szCs w:val="22"/>
        </w:rPr>
        <w:t xml:space="preserve"> reducir en un 80 o 90 % la iluminación </w:t>
      </w:r>
      <w:r w:rsidR="00D02A71" w:rsidRPr="000B20D9">
        <w:rPr>
          <w:rFonts w:cs="UnitOT-Light"/>
          <w:szCs w:val="22"/>
        </w:rPr>
        <w:t xml:space="preserve">en ese régimen, </w:t>
      </w:r>
      <w:r w:rsidR="00930D95" w:rsidRPr="000B20D9">
        <w:rPr>
          <w:rFonts w:cs="UnitOT-Light"/>
          <w:szCs w:val="22"/>
        </w:rPr>
        <w:t>dejando sol</w:t>
      </w:r>
      <w:r w:rsidR="00D02A71" w:rsidRPr="000B20D9">
        <w:rPr>
          <w:rFonts w:cs="UnitOT-Light"/>
          <w:szCs w:val="22"/>
        </w:rPr>
        <w:t>amente</w:t>
      </w:r>
      <w:r w:rsidR="00930D95" w:rsidRPr="000B20D9">
        <w:rPr>
          <w:rFonts w:cs="UnitOT-Light"/>
          <w:szCs w:val="22"/>
        </w:rPr>
        <w:t xml:space="preserve"> el mínimo requerido para permitir alguna visibilidad. Otra aplicación de toma de decisiones estudiada en la actividad 2 fue la variación del rango de iluminación de trabajo del sensor de iluminación con el uso de un potenciómetro de ajuste que es tomado de Torrente, 2013, </w:t>
      </w:r>
      <w:r w:rsidR="00143A28" w:rsidRPr="000B20D9">
        <w:rPr>
          <w:rFonts w:cs="UnitOT-Light"/>
          <w:szCs w:val="22"/>
        </w:rPr>
        <w:t>pág.</w:t>
      </w:r>
      <w:r w:rsidR="00930D95" w:rsidRPr="000B20D9">
        <w:rPr>
          <w:rFonts w:cs="UnitOT-Light"/>
          <w:szCs w:val="22"/>
        </w:rPr>
        <w:t xml:space="preserve"> 403.</w:t>
      </w:r>
      <w:r w:rsidR="00143A28" w:rsidRPr="000B20D9">
        <w:rPr>
          <w:rFonts w:cs="UnitOT-Light"/>
          <w:szCs w:val="22"/>
        </w:rPr>
        <w:t xml:space="preserve"> En ese caso se proponía utilizar esta variación combinado con el uso de las salidas PWM para poder ajustar con mayor rango la iluminación de los leds. </w:t>
      </w:r>
      <w:r w:rsidR="00D95BA9" w:rsidRPr="000B20D9">
        <w:rPr>
          <w:rFonts w:cs="UnitOT-Light"/>
          <w:szCs w:val="22"/>
        </w:rPr>
        <w:t>No obstante, una aplicación verdaderamente inteligente es cuando se utilizan algoritmos de inteligencia artificial (IA). Estos algoritmos pueden ser de diferentes tipos como fue explicado en el tema 10, destacándose dentro de ellos la lógica fuzzy</w:t>
      </w:r>
      <w:r w:rsidR="0074210B" w:rsidRPr="000B20D9">
        <w:rPr>
          <w:rFonts w:cs="UnitOT-Light"/>
          <w:szCs w:val="22"/>
        </w:rPr>
        <w:t>, borrosa o nebulosa. En ese tema fue explicado el siguiente ejemplo:</w:t>
      </w:r>
    </w:p>
    <w:p w14:paraId="017D302A" w14:textId="77777777" w:rsidR="0055398D" w:rsidRDefault="0055398D" w:rsidP="0055398D">
      <w:r w:rsidRPr="00AC06AD">
        <w:rPr>
          <w:b/>
          <w:color w:val="auto"/>
        </w:rPr>
        <w:t>Control difuso de la velocidad de un motor de CD</w:t>
      </w:r>
      <w:r>
        <w:rPr>
          <w:b/>
          <w:color w:val="auto"/>
        </w:rPr>
        <w:t xml:space="preserve"> </w:t>
      </w:r>
      <w:r>
        <w:t>(Corona, 2014, p.290)</w:t>
      </w:r>
    </w:p>
    <w:p w14:paraId="017D302B" w14:textId="77777777" w:rsidR="0055398D" w:rsidRDefault="0055398D" w:rsidP="0055398D">
      <w:r>
        <w:t xml:space="preserve">Se controla la velocidad de un motor de CD con un potenciómetro con el uso de lógica difusa a través del Arduino Uno. El esquema de conexiones de representa en </w:t>
      </w:r>
      <w:r>
        <w:lastRenderedPageBreak/>
        <w:t xml:space="preserve">la Fig. </w:t>
      </w:r>
      <w:r w:rsidR="0074210B">
        <w:t>7</w:t>
      </w:r>
      <w:r>
        <w:t xml:space="preserve">a. En la Fig. </w:t>
      </w:r>
      <w:r w:rsidR="0074210B">
        <w:t>7</w:t>
      </w:r>
      <w:r>
        <w:t xml:space="preserve">b están las funciones de membrecía de entrada (lectura del potenciómetro de 0-1023) y salida (velocidad Motor CD en pines PMW de 0-255). En la Fig. </w:t>
      </w:r>
      <w:r w:rsidR="0074210B">
        <w:t>7</w:t>
      </w:r>
      <w:r>
        <w:t>c están las reglas de inferencia para la toma de decisiones del algoritmo fuzzy sobre la velocidad del motor</w:t>
      </w:r>
    </w:p>
    <w:p w14:paraId="017D302C" w14:textId="77777777" w:rsidR="0055398D" w:rsidRDefault="0055398D" w:rsidP="0055398D">
      <w:pPr>
        <w:rPr>
          <w:rFonts w:cs="UnitOT-Light"/>
          <w:szCs w:val="22"/>
        </w:rPr>
      </w:pPr>
      <w:r>
        <w:rPr>
          <w:rFonts w:cs="UnitOT-Light"/>
          <w:noProof/>
          <w:szCs w:val="22"/>
          <w:lang w:val="en-US" w:eastAsia="en-US"/>
        </w:rPr>
        <w:drawing>
          <wp:inline distT="0" distB="0" distL="0" distR="0" wp14:anchorId="017D309A" wp14:editId="017D309B">
            <wp:extent cx="1830222" cy="1548377"/>
            <wp:effectExtent l="19050" t="0" r="0" b="0"/>
            <wp:docPr id="89" name="Picture 11" descr="FuzzyMotorCDConex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zzyMotorCDConexiones.jpg"/>
                    <pic:cNvPicPr/>
                  </pic:nvPicPr>
                  <pic:blipFill>
                    <a:blip r:embed="rId32" cstate="print"/>
                    <a:stretch>
                      <a:fillRect/>
                    </a:stretch>
                  </pic:blipFill>
                  <pic:spPr>
                    <a:xfrm>
                      <a:off x="0" y="0"/>
                      <a:ext cx="1827099" cy="1545735"/>
                    </a:xfrm>
                    <a:prstGeom prst="rect">
                      <a:avLst/>
                    </a:prstGeom>
                  </pic:spPr>
                </pic:pic>
              </a:graphicData>
            </a:graphic>
          </wp:inline>
        </w:drawing>
      </w:r>
      <w:r>
        <w:rPr>
          <w:rFonts w:cs="UnitOT-Light"/>
          <w:noProof/>
          <w:szCs w:val="22"/>
          <w:lang w:val="en-US" w:eastAsia="en-US"/>
        </w:rPr>
        <w:drawing>
          <wp:inline distT="0" distB="0" distL="0" distR="0" wp14:anchorId="017D309C" wp14:editId="017D309D">
            <wp:extent cx="1714216" cy="1545962"/>
            <wp:effectExtent l="19050" t="0" r="284" b="0"/>
            <wp:docPr id="90" name="Picture 12" descr="FuzzyMotorCDMembres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zzyMotorCDMembresia.jpg"/>
                    <pic:cNvPicPr/>
                  </pic:nvPicPr>
                  <pic:blipFill>
                    <a:blip r:embed="rId33" cstate="print"/>
                    <a:stretch>
                      <a:fillRect/>
                    </a:stretch>
                  </pic:blipFill>
                  <pic:spPr>
                    <a:xfrm>
                      <a:off x="0" y="0"/>
                      <a:ext cx="1714065" cy="1545826"/>
                    </a:xfrm>
                    <a:prstGeom prst="rect">
                      <a:avLst/>
                    </a:prstGeom>
                  </pic:spPr>
                </pic:pic>
              </a:graphicData>
            </a:graphic>
          </wp:inline>
        </w:drawing>
      </w:r>
      <w:r>
        <w:rPr>
          <w:rFonts w:cs="UnitOT-Light"/>
          <w:noProof/>
          <w:szCs w:val="22"/>
          <w:lang w:val="en-US" w:eastAsia="en-US"/>
        </w:rPr>
        <w:drawing>
          <wp:inline distT="0" distB="0" distL="0" distR="0" wp14:anchorId="017D309E" wp14:editId="017D309F">
            <wp:extent cx="1570914" cy="1549020"/>
            <wp:effectExtent l="19050" t="0" r="0" b="0"/>
            <wp:docPr id="49" name="Picture 13" descr="FuzzyMotorCDReg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zzyMotorCDReglas.jpg"/>
                    <pic:cNvPicPr/>
                  </pic:nvPicPr>
                  <pic:blipFill>
                    <a:blip r:embed="rId34" cstate="print"/>
                    <a:stretch>
                      <a:fillRect/>
                    </a:stretch>
                  </pic:blipFill>
                  <pic:spPr>
                    <a:xfrm>
                      <a:off x="0" y="0"/>
                      <a:ext cx="1570792" cy="1548900"/>
                    </a:xfrm>
                    <a:prstGeom prst="rect">
                      <a:avLst/>
                    </a:prstGeom>
                  </pic:spPr>
                </pic:pic>
              </a:graphicData>
            </a:graphic>
          </wp:inline>
        </w:drawing>
      </w:r>
    </w:p>
    <w:p w14:paraId="017D302D" w14:textId="77777777" w:rsidR="0055398D" w:rsidRDefault="0055398D" w:rsidP="0055398D">
      <w:pPr>
        <w:pStyle w:val="Piedefoto-tabla"/>
      </w:pPr>
      <w:r w:rsidRPr="00A40F90">
        <w:t xml:space="preserve">Figura </w:t>
      </w:r>
      <w:r w:rsidR="0074210B">
        <w:t>7</w:t>
      </w:r>
      <w:r w:rsidRPr="00A40F90">
        <w:t xml:space="preserve">. </w:t>
      </w:r>
      <w:r>
        <w:t>Conexiones y definiciones del algoritmo Fuzzy para velocidad. Fuente: Corona, 2014, p.290-291</w:t>
      </w:r>
      <w:r w:rsidRPr="007F6EF2">
        <w:t xml:space="preserve">. </w:t>
      </w:r>
    </w:p>
    <w:p w14:paraId="017D302E" w14:textId="77777777" w:rsidR="0055398D" w:rsidRPr="00CC3FB3" w:rsidRDefault="0055398D" w:rsidP="0055398D"/>
    <w:p w14:paraId="017D302F" w14:textId="77777777" w:rsidR="0055398D" w:rsidRDefault="0055398D" w:rsidP="0055398D">
      <w:pPr>
        <w:rPr>
          <w:rFonts w:cs="UnitOT-Light"/>
          <w:szCs w:val="22"/>
        </w:rPr>
      </w:pPr>
      <w:r>
        <w:rPr>
          <w:rFonts w:cs="UnitOT-Light"/>
          <w:szCs w:val="22"/>
        </w:rPr>
        <w:t xml:space="preserve">El programa de la aplicación aparece en la Fig. </w:t>
      </w:r>
      <w:r w:rsidR="0074210B">
        <w:rPr>
          <w:rFonts w:cs="UnitOT-Light"/>
          <w:szCs w:val="22"/>
        </w:rPr>
        <w:t>8</w:t>
      </w:r>
      <w:r w:rsidR="00567C5B">
        <w:rPr>
          <w:rFonts w:cs="UnitOT-Light"/>
          <w:szCs w:val="22"/>
        </w:rPr>
        <w:t>, donde e</w:t>
      </w:r>
      <w:r>
        <w:rPr>
          <w:rFonts w:cs="UnitOT-Light"/>
          <w:szCs w:val="22"/>
        </w:rPr>
        <w:t>n los comentarios del mismo esta la explicación detallada del funcionamiento.</w:t>
      </w:r>
    </w:p>
    <w:p w14:paraId="017D3030" w14:textId="77777777" w:rsidR="0055398D" w:rsidRDefault="0055398D" w:rsidP="0055398D">
      <w:pPr>
        <w:spacing w:line="240" w:lineRule="auto"/>
        <w:rPr>
          <w:rFonts w:cs="UnitOT-Light"/>
          <w:szCs w:val="22"/>
        </w:rPr>
      </w:pPr>
      <w:r>
        <w:rPr>
          <w:rFonts w:cs="UnitOT-Light"/>
          <w:noProof/>
          <w:szCs w:val="22"/>
          <w:lang w:val="en-US" w:eastAsia="en-US"/>
        </w:rPr>
        <w:drawing>
          <wp:inline distT="0" distB="0" distL="0" distR="0" wp14:anchorId="017D30A0" wp14:editId="017D30A1">
            <wp:extent cx="2436277" cy="2571360"/>
            <wp:effectExtent l="19050" t="0" r="2123" b="0"/>
            <wp:docPr id="50" name="Picture 16" descr="FuzzyMotorCDProgram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zzyMotorCDPrograma1.jpg"/>
                    <pic:cNvPicPr/>
                  </pic:nvPicPr>
                  <pic:blipFill>
                    <a:blip r:embed="rId35" cstate="print"/>
                    <a:stretch>
                      <a:fillRect/>
                    </a:stretch>
                  </pic:blipFill>
                  <pic:spPr>
                    <a:xfrm>
                      <a:off x="0" y="0"/>
                      <a:ext cx="2443233" cy="2578702"/>
                    </a:xfrm>
                    <a:prstGeom prst="rect">
                      <a:avLst/>
                    </a:prstGeom>
                  </pic:spPr>
                </pic:pic>
              </a:graphicData>
            </a:graphic>
          </wp:inline>
        </w:drawing>
      </w:r>
      <w:r>
        <w:rPr>
          <w:rFonts w:cs="UnitOT-Light"/>
          <w:szCs w:val="22"/>
        </w:rPr>
        <w:t xml:space="preserve">    </w:t>
      </w:r>
      <w:r>
        <w:rPr>
          <w:rFonts w:cs="UnitOT-Light"/>
          <w:noProof/>
          <w:szCs w:val="22"/>
          <w:lang w:val="en-US" w:eastAsia="en-US"/>
        </w:rPr>
        <w:drawing>
          <wp:inline distT="0" distB="0" distL="0" distR="0" wp14:anchorId="017D30A2" wp14:editId="017D30A3">
            <wp:extent cx="2551648" cy="2634017"/>
            <wp:effectExtent l="19050" t="0" r="1052" b="0"/>
            <wp:docPr id="51" name="Picture 20" descr="FuzzyMotorCDProgram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zzyMotorCDPrograma5.jpg"/>
                    <pic:cNvPicPr/>
                  </pic:nvPicPr>
                  <pic:blipFill>
                    <a:blip r:embed="rId36" cstate="print"/>
                    <a:stretch>
                      <a:fillRect/>
                    </a:stretch>
                  </pic:blipFill>
                  <pic:spPr>
                    <a:xfrm>
                      <a:off x="0" y="0"/>
                      <a:ext cx="2553958" cy="2636402"/>
                    </a:xfrm>
                    <a:prstGeom prst="rect">
                      <a:avLst/>
                    </a:prstGeom>
                  </pic:spPr>
                </pic:pic>
              </a:graphicData>
            </a:graphic>
          </wp:inline>
        </w:drawing>
      </w:r>
    </w:p>
    <w:p w14:paraId="017D3031" w14:textId="77777777" w:rsidR="0055398D" w:rsidRDefault="0055398D" w:rsidP="0055398D">
      <w:pPr>
        <w:spacing w:line="240" w:lineRule="auto"/>
        <w:rPr>
          <w:rFonts w:cs="UnitOT-Light"/>
          <w:szCs w:val="22"/>
        </w:rPr>
      </w:pPr>
      <w:r>
        <w:rPr>
          <w:rFonts w:cs="UnitOT-Light"/>
          <w:noProof/>
          <w:szCs w:val="22"/>
          <w:lang w:val="en-US" w:eastAsia="en-US"/>
        </w:rPr>
        <w:lastRenderedPageBreak/>
        <w:drawing>
          <wp:inline distT="0" distB="0" distL="0" distR="0" wp14:anchorId="017D30A4" wp14:editId="017D30A5">
            <wp:extent cx="2435007" cy="2818263"/>
            <wp:effectExtent l="19050" t="0" r="3393" b="0"/>
            <wp:docPr id="52" name="Picture 17" descr="FuzzyMotorCDPro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zzyMotorCDPrograma2.jpg"/>
                    <pic:cNvPicPr/>
                  </pic:nvPicPr>
                  <pic:blipFill>
                    <a:blip r:embed="rId37" cstate="print"/>
                    <a:stretch>
                      <a:fillRect/>
                    </a:stretch>
                  </pic:blipFill>
                  <pic:spPr>
                    <a:xfrm>
                      <a:off x="0" y="0"/>
                      <a:ext cx="2437176" cy="2820773"/>
                    </a:xfrm>
                    <a:prstGeom prst="rect">
                      <a:avLst/>
                    </a:prstGeom>
                  </pic:spPr>
                </pic:pic>
              </a:graphicData>
            </a:graphic>
          </wp:inline>
        </w:drawing>
      </w:r>
      <w:r>
        <w:rPr>
          <w:rFonts w:cs="UnitOT-Light"/>
          <w:szCs w:val="22"/>
        </w:rPr>
        <w:t xml:space="preserve">    </w:t>
      </w:r>
      <w:r>
        <w:rPr>
          <w:rFonts w:cs="UnitOT-Light"/>
          <w:noProof/>
          <w:szCs w:val="22"/>
          <w:lang w:val="en-US" w:eastAsia="en-US"/>
        </w:rPr>
        <w:drawing>
          <wp:inline distT="0" distB="0" distL="0" distR="0" wp14:anchorId="017D30A6" wp14:editId="017D30A7">
            <wp:extent cx="2550353" cy="2818263"/>
            <wp:effectExtent l="19050" t="0" r="2347" b="0"/>
            <wp:docPr id="53" name="Picture 21" descr="FuzzyMotorCDProgram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zzyMotorCDPrograma6.jpg"/>
                    <pic:cNvPicPr/>
                  </pic:nvPicPr>
                  <pic:blipFill>
                    <a:blip r:embed="rId38" cstate="print"/>
                    <a:stretch>
                      <a:fillRect/>
                    </a:stretch>
                  </pic:blipFill>
                  <pic:spPr>
                    <a:xfrm>
                      <a:off x="0" y="0"/>
                      <a:ext cx="2559728" cy="2828623"/>
                    </a:xfrm>
                    <a:prstGeom prst="rect">
                      <a:avLst/>
                    </a:prstGeom>
                  </pic:spPr>
                </pic:pic>
              </a:graphicData>
            </a:graphic>
          </wp:inline>
        </w:drawing>
      </w:r>
    </w:p>
    <w:p w14:paraId="017D3032" w14:textId="77777777" w:rsidR="0055398D" w:rsidRDefault="0055398D" w:rsidP="0055398D">
      <w:pPr>
        <w:spacing w:line="240" w:lineRule="auto"/>
        <w:rPr>
          <w:rFonts w:cs="UnitOT-Light"/>
          <w:szCs w:val="22"/>
        </w:rPr>
      </w:pPr>
      <w:r>
        <w:rPr>
          <w:rFonts w:cs="UnitOT-Light"/>
          <w:noProof/>
          <w:szCs w:val="22"/>
          <w:lang w:val="en-US" w:eastAsia="en-US"/>
        </w:rPr>
        <w:drawing>
          <wp:inline distT="0" distB="0" distL="0" distR="0" wp14:anchorId="017D30A8" wp14:editId="017D30A9">
            <wp:extent cx="2435642" cy="2763671"/>
            <wp:effectExtent l="19050" t="0" r="2758" b="0"/>
            <wp:docPr id="54" name="Picture 18" descr="FuzzyMotorCDProgram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zzyMotorCDPrograma3.jpg"/>
                    <pic:cNvPicPr/>
                  </pic:nvPicPr>
                  <pic:blipFill>
                    <a:blip r:embed="rId39" cstate="print"/>
                    <a:stretch>
                      <a:fillRect/>
                    </a:stretch>
                  </pic:blipFill>
                  <pic:spPr>
                    <a:xfrm>
                      <a:off x="0" y="0"/>
                      <a:ext cx="2438996" cy="2767477"/>
                    </a:xfrm>
                    <a:prstGeom prst="rect">
                      <a:avLst/>
                    </a:prstGeom>
                  </pic:spPr>
                </pic:pic>
              </a:graphicData>
            </a:graphic>
          </wp:inline>
        </w:drawing>
      </w:r>
      <w:r>
        <w:rPr>
          <w:rFonts w:cs="UnitOT-Light"/>
          <w:szCs w:val="22"/>
        </w:rPr>
        <w:t xml:space="preserve">    </w:t>
      </w:r>
      <w:r>
        <w:rPr>
          <w:rFonts w:cs="UnitOT-Light"/>
          <w:noProof/>
          <w:szCs w:val="22"/>
          <w:lang w:val="en-US" w:eastAsia="en-US"/>
        </w:rPr>
        <w:drawing>
          <wp:inline distT="0" distB="0" distL="0" distR="0" wp14:anchorId="017D30AA" wp14:editId="017D30AB">
            <wp:extent cx="2552918" cy="2737689"/>
            <wp:effectExtent l="19050" t="0" r="0" b="0"/>
            <wp:docPr id="55" name="Picture 22" descr="FuzzyMotorCDProgram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zzyMotorCDPrograma7.jpg"/>
                    <pic:cNvPicPr/>
                  </pic:nvPicPr>
                  <pic:blipFill>
                    <a:blip r:embed="rId40" cstate="print"/>
                    <a:stretch>
                      <a:fillRect/>
                    </a:stretch>
                  </pic:blipFill>
                  <pic:spPr>
                    <a:xfrm>
                      <a:off x="0" y="0"/>
                      <a:ext cx="2556857" cy="2741913"/>
                    </a:xfrm>
                    <a:prstGeom prst="rect">
                      <a:avLst/>
                    </a:prstGeom>
                  </pic:spPr>
                </pic:pic>
              </a:graphicData>
            </a:graphic>
          </wp:inline>
        </w:drawing>
      </w:r>
    </w:p>
    <w:p w14:paraId="017D3033" w14:textId="77777777" w:rsidR="0055398D" w:rsidRDefault="0055398D" w:rsidP="0055398D">
      <w:pPr>
        <w:spacing w:line="240" w:lineRule="auto"/>
        <w:rPr>
          <w:rFonts w:cs="UnitOT-Light"/>
          <w:szCs w:val="22"/>
        </w:rPr>
      </w:pPr>
      <w:r>
        <w:rPr>
          <w:rFonts w:cs="UnitOT-Light"/>
          <w:noProof/>
          <w:szCs w:val="22"/>
          <w:lang w:val="en-US" w:eastAsia="en-US"/>
        </w:rPr>
        <w:lastRenderedPageBreak/>
        <w:drawing>
          <wp:inline distT="0" distB="0" distL="0" distR="0" wp14:anchorId="017D30AC" wp14:editId="017D30AD">
            <wp:extent cx="2434372" cy="3036627"/>
            <wp:effectExtent l="19050" t="0" r="4028" b="0"/>
            <wp:docPr id="56" name="Picture 19" descr="FuzzyMotorCDProgram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zzyMotorCDPrograma4.jpg"/>
                    <pic:cNvPicPr/>
                  </pic:nvPicPr>
                  <pic:blipFill>
                    <a:blip r:embed="rId41" cstate="print"/>
                    <a:stretch>
                      <a:fillRect/>
                    </a:stretch>
                  </pic:blipFill>
                  <pic:spPr>
                    <a:xfrm>
                      <a:off x="0" y="0"/>
                      <a:ext cx="2439988" cy="3043632"/>
                    </a:xfrm>
                    <a:prstGeom prst="rect">
                      <a:avLst/>
                    </a:prstGeom>
                  </pic:spPr>
                </pic:pic>
              </a:graphicData>
            </a:graphic>
          </wp:inline>
        </w:drawing>
      </w:r>
      <w:r>
        <w:rPr>
          <w:rFonts w:cs="UnitOT-Light"/>
          <w:szCs w:val="22"/>
        </w:rPr>
        <w:t xml:space="preserve">    </w:t>
      </w:r>
      <w:r>
        <w:rPr>
          <w:rFonts w:cs="UnitOT-Light"/>
          <w:noProof/>
          <w:szCs w:val="22"/>
          <w:lang w:val="en-US" w:eastAsia="en-US"/>
        </w:rPr>
        <w:drawing>
          <wp:inline distT="0" distB="0" distL="0" distR="0" wp14:anchorId="017D30AE" wp14:editId="017D30AF">
            <wp:extent cx="2574025" cy="3036481"/>
            <wp:effectExtent l="19050" t="0" r="0" b="0"/>
            <wp:docPr id="57" name="Picture 23" descr="FuzzyMotorCDProgram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zzyMotorCDPrograma8.jpg"/>
                    <pic:cNvPicPr/>
                  </pic:nvPicPr>
                  <pic:blipFill>
                    <a:blip r:embed="rId42" cstate="print"/>
                    <a:stretch>
                      <a:fillRect/>
                    </a:stretch>
                  </pic:blipFill>
                  <pic:spPr>
                    <a:xfrm>
                      <a:off x="0" y="0"/>
                      <a:ext cx="2577465" cy="3040539"/>
                    </a:xfrm>
                    <a:prstGeom prst="rect">
                      <a:avLst/>
                    </a:prstGeom>
                  </pic:spPr>
                </pic:pic>
              </a:graphicData>
            </a:graphic>
          </wp:inline>
        </w:drawing>
      </w:r>
    </w:p>
    <w:p w14:paraId="017D3034" w14:textId="77777777" w:rsidR="0055398D" w:rsidRDefault="0055398D" w:rsidP="0055398D">
      <w:pPr>
        <w:pStyle w:val="Piedefoto-tabla"/>
      </w:pPr>
      <w:r w:rsidRPr="00A038FB">
        <w:t xml:space="preserve">Figura </w:t>
      </w:r>
      <w:r w:rsidR="0074210B">
        <w:t>8</w:t>
      </w:r>
      <w:r w:rsidRPr="00A038FB">
        <w:t xml:space="preserve">. </w:t>
      </w:r>
      <w:r>
        <w:t>Programa</w:t>
      </w:r>
      <w:r w:rsidRPr="00A038FB">
        <w:t xml:space="preserve"> del algoritmo Fuzzy para velocidad. Fuente: Corona, 2014, p.290-291.</w:t>
      </w:r>
      <w:r w:rsidRPr="007F6EF2">
        <w:t xml:space="preserve"> </w:t>
      </w:r>
    </w:p>
    <w:p w14:paraId="017D3035" w14:textId="77777777" w:rsidR="0055398D" w:rsidRDefault="0055398D" w:rsidP="00C12406">
      <w:pPr>
        <w:rPr>
          <w:rFonts w:cs="UnitOT-Light"/>
          <w:szCs w:val="22"/>
        </w:rPr>
      </w:pPr>
    </w:p>
    <w:p w14:paraId="017D3036" w14:textId="29B157E5" w:rsidR="0074210B" w:rsidRDefault="0074210B" w:rsidP="007D16A8">
      <w:pPr>
        <w:ind w:firstLine="720"/>
        <w:rPr>
          <w:rFonts w:cs="UnitOT-Light"/>
          <w:szCs w:val="22"/>
        </w:rPr>
      </w:pPr>
      <w:r>
        <w:rPr>
          <w:rFonts w:cs="UnitOT-Light"/>
          <w:szCs w:val="22"/>
        </w:rPr>
        <w:t>De forma muy similar a este ejemplo, pueden ser utilizados algoritmos fuzzy para el control de los actuadores de las válvulas de control de fluido de enfriamiento o de calefacción para el control de temperatura de las habitaciones</w:t>
      </w:r>
      <w:r w:rsidR="004A74F4">
        <w:rPr>
          <w:rFonts w:cs="UnitOT-Light"/>
          <w:szCs w:val="22"/>
        </w:rPr>
        <w:t xml:space="preserve"> sustituyendo las acciones proporcionales en el segundo algoritmo propuesto en la Actividad 2</w:t>
      </w:r>
      <w:r>
        <w:rPr>
          <w:rFonts w:cs="UnitOT-Light"/>
          <w:szCs w:val="22"/>
        </w:rPr>
        <w:t>. Esto se considera inteligencia aplicada en el control local, sin embargo, una aplicación mu</w:t>
      </w:r>
      <w:r w:rsidR="004A74F4">
        <w:rPr>
          <w:rFonts w:cs="UnitOT-Light"/>
          <w:szCs w:val="22"/>
        </w:rPr>
        <w:t>y</w:t>
      </w:r>
      <w:r>
        <w:rPr>
          <w:rFonts w:cs="UnitOT-Light"/>
          <w:szCs w:val="22"/>
        </w:rPr>
        <w:t xml:space="preserve"> utilizada en la instrumentación moderna es lo qu</w:t>
      </w:r>
      <w:r w:rsidR="004A74F4">
        <w:rPr>
          <w:rFonts w:cs="UnitOT-Light"/>
          <w:szCs w:val="22"/>
        </w:rPr>
        <w:t>e</w:t>
      </w:r>
      <w:r>
        <w:rPr>
          <w:rFonts w:cs="UnitOT-Light"/>
          <w:szCs w:val="22"/>
        </w:rPr>
        <w:t xml:space="preserve"> se conoce como supervisión inteligente. </w:t>
      </w:r>
      <w:r w:rsidR="004A74F4">
        <w:rPr>
          <w:rFonts w:cs="UnitOT-Light"/>
          <w:szCs w:val="22"/>
        </w:rPr>
        <w:t>En este tipo de supervisión se mantienen los algoritmos básicos a nivel de control local, sin embargo a nivel de supervisión se reajustan los parámetros ajustables del algoritmo (por ejemplo el valor deseado o setpoint) según un algoritmo inteligente en el nivel superior</w:t>
      </w:r>
      <w:r w:rsidR="00B340C0">
        <w:rPr>
          <w:rFonts w:cs="UnitOT-Light"/>
          <w:szCs w:val="22"/>
        </w:rPr>
        <w:t xml:space="preserve"> que puede considerar </w:t>
      </w:r>
      <w:r w:rsidR="007D16A8">
        <w:rPr>
          <w:rFonts w:cs="UnitOT-Light"/>
          <w:szCs w:val="22"/>
        </w:rPr>
        <w:t>algún</w:t>
      </w:r>
      <w:r w:rsidR="00B340C0">
        <w:rPr>
          <w:rFonts w:cs="UnitOT-Light"/>
          <w:szCs w:val="22"/>
        </w:rPr>
        <w:t xml:space="preserve"> agente externo que provocaría perturbaciones en el control deseado</w:t>
      </w:r>
      <w:r w:rsidR="004A74F4">
        <w:rPr>
          <w:rFonts w:cs="UnitOT-Light"/>
          <w:szCs w:val="22"/>
        </w:rPr>
        <w:t>.</w:t>
      </w:r>
    </w:p>
    <w:p w14:paraId="017D3037" w14:textId="09E25B66" w:rsidR="004A74F4" w:rsidRDefault="004A74F4" w:rsidP="007D16A8">
      <w:pPr>
        <w:ind w:firstLine="720"/>
        <w:rPr>
          <w:rFonts w:cs="UnitOT-Light"/>
          <w:szCs w:val="22"/>
        </w:rPr>
      </w:pPr>
      <w:r>
        <w:rPr>
          <w:rFonts w:cs="UnitOT-Light"/>
          <w:szCs w:val="22"/>
        </w:rPr>
        <w:t xml:space="preserve">Una variante simplificada de esta supervisión inteligente podría ser el reajuste de la temperatura de deseada </w:t>
      </w:r>
      <w:r w:rsidR="008536B3">
        <w:rPr>
          <w:rFonts w:cs="UnitOT-Light"/>
          <w:szCs w:val="22"/>
        </w:rPr>
        <w:t>para las baterías</w:t>
      </w:r>
      <w:r>
        <w:rPr>
          <w:rFonts w:cs="UnitOT-Light"/>
          <w:szCs w:val="22"/>
        </w:rPr>
        <w:t>, utilizando un sensor de temperatura exterior y reajustando el mismo</w:t>
      </w:r>
      <w:r w:rsidR="00567C5B">
        <w:rPr>
          <w:rFonts w:cs="UnitOT-Light"/>
          <w:szCs w:val="22"/>
        </w:rPr>
        <w:t xml:space="preserve"> para garantizar que la variación entre ambas temperaturas no sea </w:t>
      </w:r>
      <w:r w:rsidR="008536B3">
        <w:rPr>
          <w:rFonts w:cs="UnitOT-Light"/>
          <w:szCs w:val="22"/>
        </w:rPr>
        <w:t>demasiado</w:t>
      </w:r>
      <w:r w:rsidR="00567C5B">
        <w:rPr>
          <w:rFonts w:cs="UnitOT-Light"/>
          <w:szCs w:val="22"/>
        </w:rPr>
        <w:t xml:space="preserve"> grande</w:t>
      </w:r>
      <w:r>
        <w:rPr>
          <w:rFonts w:cs="UnitOT-Light"/>
          <w:szCs w:val="22"/>
        </w:rPr>
        <w:t>.</w:t>
      </w:r>
    </w:p>
    <w:p w14:paraId="017D3038" w14:textId="5B92FBDC" w:rsidR="004A74F4" w:rsidRDefault="004A74F4" w:rsidP="007D16A8">
      <w:pPr>
        <w:ind w:firstLine="720"/>
        <w:rPr>
          <w:rFonts w:cs="UnitOT-Light"/>
          <w:szCs w:val="22"/>
        </w:rPr>
      </w:pPr>
      <w:r>
        <w:rPr>
          <w:rFonts w:cs="UnitOT-Light"/>
          <w:szCs w:val="22"/>
        </w:rPr>
        <w:lastRenderedPageBreak/>
        <w:t xml:space="preserve">Otro ejemplo presentado en el tema 10 fue el </w:t>
      </w:r>
      <w:r w:rsidR="00567C5B">
        <w:rPr>
          <w:rFonts w:cs="UnitOT-Light"/>
          <w:szCs w:val="22"/>
        </w:rPr>
        <w:t>diseño</w:t>
      </w:r>
      <w:r>
        <w:rPr>
          <w:rFonts w:cs="UnitOT-Light"/>
          <w:szCs w:val="22"/>
        </w:rPr>
        <w:t xml:space="preserve"> de un mini</w:t>
      </w:r>
      <w:r w:rsidR="00FD0DA9">
        <w:rPr>
          <w:rFonts w:cs="UnitOT-Light"/>
          <w:szCs w:val="22"/>
        </w:rPr>
        <w:t xml:space="preserve"> </w:t>
      </w:r>
      <w:r>
        <w:rPr>
          <w:rFonts w:cs="UnitOT-Light"/>
          <w:szCs w:val="22"/>
        </w:rPr>
        <w:t>robot móvil (</w:t>
      </w:r>
      <w:r w:rsidRPr="00985D34">
        <w:rPr>
          <w:rFonts w:cs="UnitOT-Light"/>
          <w:szCs w:val="22"/>
        </w:rPr>
        <w:t>Cameron, 2019, p. 467</w:t>
      </w:r>
      <w:r>
        <w:rPr>
          <w:rFonts w:cs="UnitOT-Light"/>
          <w:szCs w:val="22"/>
        </w:rPr>
        <w:t xml:space="preserve"> – Capitulo 24: Robot Car), pero este ejemplo se explic</w:t>
      </w:r>
      <w:r w:rsidR="00FD0DA9">
        <w:rPr>
          <w:rFonts w:cs="UnitOT-Light"/>
          <w:szCs w:val="22"/>
        </w:rPr>
        <w:t>ó</w:t>
      </w:r>
      <w:r>
        <w:rPr>
          <w:rFonts w:cs="UnitOT-Light"/>
          <w:szCs w:val="22"/>
        </w:rPr>
        <w:t xml:space="preserve"> para conocimiento general debido a que su complejidad y componentes se sale de las posibilidades de esta actividad 3.</w:t>
      </w:r>
    </w:p>
    <w:p w14:paraId="017D3039" w14:textId="77777777" w:rsidR="00B340C0" w:rsidRDefault="00B340C0" w:rsidP="007D16A8">
      <w:pPr>
        <w:ind w:firstLine="720"/>
        <w:rPr>
          <w:rFonts w:cs="UnitOT-Light"/>
          <w:szCs w:val="22"/>
        </w:rPr>
      </w:pPr>
      <w:r>
        <w:rPr>
          <w:rFonts w:cs="UnitOT-Light"/>
          <w:szCs w:val="22"/>
        </w:rPr>
        <w:t xml:space="preserve">Si seleccionas una aplicación de supervisión inteligente debes explicarlo </w:t>
      </w:r>
      <w:r>
        <w:t>en el informe final acompañado de fotos que demuestren lo implementado y su funcionamiento.</w:t>
      </w:r>
    </w:p>
    <w:p w14:paraId="017D303A" w14:textId="77777777" w:rsidR="005919BE" w:rsidRDefault="00711811" w:rsidP="00FD0DA9">
      <w:pPr>
        <w:ind w:firstLine="720"/>
        <w:rPr>
          <w:rFonts w:cs="UnitOT-Light"/>
          <w:szCs w:val="22"/>
        </w:rPr>
      </w:pPr>
      <w:r>
        <w:rPr>
          <w:rFonts w:cs="UnitOT-Light"/>
          <w:szCs w:val="22"/>
        </w:rPr>
        <w:t>En</w:t>
      </w:r>
      <w:r w:rsidR="00B340C0">
        <w:rPr>
          <w:rFonts w:cs="UnitOT-Light"/>
          <w:szCs w:val="22"/>
        </w:rPr>
        <w:t xml:space="preserve"> resumen, en</w:t>
      </w:r>
      <w:r>
        <w:rPr>
          <w:rFonts w:cs="UnitOT-Light"/>
          <w:szCs w:val="22"/>
        </w:rPr>
        <w:t xml:space="preserve"> esta actividad</w:t>
      </w:r>
      <w:r w:rsidR="00B340C0">
        <w:rPr>
          <w:rFonts w:cs="UnitOT-Light"/>
          <w:szCs w:val="22"/>
        </w:rPr>
        <w:t xml:space="preserve"> 3</w:t>
      </w:r>
      <w:r>
        <w:rPr>
          <w:rFonts w:cs="UnitOT-Light"/>
          <w:szCs w:val="22"/>
        </w:rPr>
        <w:t xml:space="preserve"> el estudiante debe seleccionar una sola de alguna de las variantes propuestas en una de las tres funciones adicionales (control remoto, autodiagnóstico o supervisión inteligente) y desarrollarla convenientemente</w:t>
      </w:r>
      <w:r w:rsidR="00B340C0">
        <w:rPr>
          <w:rFonts w:cs="UnitOT-Light"/>
          <w:szCs w:val="22"/>
        </w:rPr>
        <w:t xml:space="preserve"> quedando claro su implementación y funcionamiento en </w:t>
      </w:r>
      <w:r w:rsidR="00B340C0">
        <w:t>el informe final acompañado de fotos que demuestren lo implementado y su funcionamiento</w:t>
      </w:r>
      <w:r>
        <w:rPr>
          <w:rFonts w:cs="UnitOT-Light"/>
          <w:szCs w:val="22"/>
        </w:rPr>
        <w:t>.</w:t>
      </w:r>
    </w:p>
    <w:p w14:paraId="017D303B" w14:textId="77777777" w:rsidR="00C12406" w:rsidRDefault="00C12406" w:rsidP="00C12406"/>
    <w:p w14:paraId="017D303C" w14:textId="630FDD84" w:rsidR="005D0C1B" w:rsidRDefault="00906046">
      <w:pPr>
        <w:rPr>
          <w:highlight w:val="yellow"/>
        </w:rPr>
      </w:pPr>
      <w:r w:rsidRPr="00807B25">
        <w:rPr>
          <w:b/>
        </w:rPr>
        <w:t>4</w:t>
      </w:r>
      <w:r w:rsidR="005D0C1B" w:rsidRPr="00807B25">
        <w:rPr>
          <w:b/>
        </w:rPr>
        <w:t xml:space="preserve">. RESUMEN DE CONTENIDOS PARA INTEGRAR </w:t>
      </w:r>
      <w:r w:rsidR="004F4FEC">
        <w:rPr>
          <w:b/>
        </w:rPr>
        <w:t>EL</w:t>
      </w:r>
      <w:r w:rsidR="004F4FEC" w:rsidRPr="002B62EE">
        <w:rPr>
          <w:b/>
        </w:rPr>
        <w:t xml:space="preserve"> SISTEMA </w:t>
      </w:r>
      <w:r w:rsidR="004F4FEC">
        <w:rPr>
          <w:b/>
        </w:rPr>
        <w:t xml:space="preserve">AUTOMATIZADO DE </w:t>
      </w:r>
      <w:r w:rsidR="00B7410A">
        <w:rPr>
          <w:b/>
        </w:rPr>
        <w:t>MONITORIZACION DE CLIMA</w:t>
      </w:r>
      <w:r w:rsidR="004F4FEC" w:rsidRPr="002B62EE">
        <w:rPr>
          <w:b/>
        </w:rPr>
        <w:t xml:space="preserve"> </w:t>
      </w:r>
      <w:r w:rsidR="004F4FEC">
        <w:rPr>
          <w:b/>
        </w:rPr>
        <w:t>CON AUTODIAGNOSTICO, COMUNICACIONES Y</w:t>
      </w:r>
      <w:r w:rsidR="00567C5B">
        <w:rPr>
          <w:b/>
        </w:rPr>
        <w:t>/O</w:t>
      </w:r>
      <w:r w:rsidR="004F4FEC">
        <w:rPr>
          <w:b/>
        </w:rPr>
        <w:t xml:space="preserve"> SUPERVISION INTELIGENTE:</w:t>
      </w:r>
    </w:p>
    <w:p w14:paraId="017D303D" w14:textId="6D2744F7" w:rsidR="000C3A83" w:rsidRPr="007527EE" w:rsidRDefault="007527EE">
      <w:r w:rsidRPr="007527EE">
        <w:t xml:space="preserve">Después de realizar el estudio de los ejemplos indicados, </w:t>
      </w:r>
      <w:r>
        <w:t>se deben integrar convenientemente las partes de</w:t>
      </w:r>
      <w:r w:rsidR="00711811">
        <w:t xml:space="preserve"> algunos de</w:t>
      </w:r>
      <w:r>
        <w:t xml:space="preserve"> los ejemplos anteriores que</w:t>
      </w:r>
      <w:r w:rsidR="00711811">
        <w:t xml:space="preserve"> el estudiante considera que son</w:t>
      </w:r>
      <w:r>
        <w:t xml:space="preserve"> soluciones de la actividad planteada</w:t>
      </w:r>
      <w:r w:rsidR="00711811">
        <w:t>, es decir que permite perfeccionar el sistema de medición, control, actuación y presentación (temperatura e iluminación) de la habitación</w:t>
      </w:r>
      <w:r w:rsidR="00711811" w:rsidRPr="00131DE6">
        <w:t xml:space="preserve"> </w:t>
      </w:r>
      <w:r w:rsidR="00711811">
        <w:t>en una HMI local mediante sistemas de control remoto, o un autodiagnóstico o una variante de supervisión inteligente</w:t>
      </w:r>
      <w:r>
        <w:t xml:space="preserve">. Entonces, </w:t>
      </w:r>
      <w:r w:rsidRPr="007527EE">
        <w:t>l</w:t>
      </w:r>
      <w:r w:rsidR="006D7616" w:rsidRPr="007527EE">
        <w:t>as tareas a realizar son las siguientes</w:t>
      </w:r>
      <w:r w:rsidR="00891455" w:rsidRPr="007527EE">
        <w:t>:</w:t>
      </w:r>
    </w:p>
    <w:p w14:paraId="017D303E" w14:textId="50FBA657" w:rsidR="002C633D" w:rsidRPr="002C633D" w:rsidRDefault="002C633D" w:rsidP="00BA77FA">
      <w:pPr>
        <w:pStyle w:val="Prrafodelista"/>
        <w:numPr>
          <w:ilvl w:val="0"/>
          <w:numId w:val="8"/>
        </w:numPr>
        <w:rPr>
          <w:bCs/>
        </w:rPr>
      </w:pPr>
      <w:r>
        <w:rPr>
          <w:rFonts w:cs="Calibri"/>
        </w:rPr>
        <w:t xml:space="preserve">Probar </w:t>
      </w:r>
      <w:r w:rsidR="00711811">
        <w:rPr>
          <w:rFonts w:cs="Calibri"/>
        </w:rPr>
        <w:t>el ejemplo seleccionado dentro de los</w:t>
      </w:r>
      <w:r>
        <w:rPr>
          <w:rFonts w:cs="Calibri"/>
        </w:rPr>
        <w:t xml:space="preserve"> descritos y estudiar los aspectos importantes para integrarlo en la solución </w:t>
      </w:r>
      <w:r w:rsidR="00711811">
        <w:rPr>
          <w:rFonts w:cs="Calibri"/>
        </w:rPr>
        <w:t>del perfeccionamiento del</w:t>
      </w:r>
      <w:r>
        <w:rPr>
          <w:rFonts w:cs="Calibri"/>
        </w:rPr>
        <w:t xml:space="preserve"> sistema de medición y </w:t>
      </w:r>
      <w:r w:rsidR="00711811">
        <w:rPr>
          <w:rFonts w:cs="Calibri"/>
        </w:rPr>
        <w:t>control</w:t>
      </w:r>
      <w:r>
        <w:rPr>
          <w:rFonts w:cs="Calibri"/>
        </w:rPr>
        <w:t xml:space="preserve"> de</w:t>
      </w:r>
      <w:r w:rsidR="00FD0DA9">
        <w:rPr>
          <w:rFonts w:cs="Calibri"/>
        </w:rPr>
        <w:t xml:space="preserve">l clima </w:t>
      </w:r>
      <w:r w:rsidR="00A80E54">
        <w:rPr>
          <w:rFonts w:cs="Calibri"/>
        </w:rPr>
        <w:t>ya desarrollado en Actividad 2</w:t>
      </w:r>
      <w:r w:rsidR="003C4C97">
        <w:rPr>
          <w:rFonts w:cs="Calibri"/>
        </w:rPr>
        <w:t>.</w:t>
      </w:r>
      <w:r>
        <w:rPr>
          <w:rFonts w:cs="Calibri"/>
        </w:rPr>
        <w:t xml:space="preserve"> </w:t>
      </w:r>
    </w:p>
    <w:p w14:paraId="017D303F" w14:textId="3A3C22A7" w:rsidR="00B5736E" w:rsidRPr="00B5736E" w:rsidRDefault="00711811" w:rsidP="00BA77FA">
      <w:pPr>
        <w:pStyle w:val="Prrafodelista"/>
        <w:numPr>
          <w:ilvl w:val="0"/>
          <w:numId w:val="8"/>
        </w:numPr>
        <w:rPr>
          <w:bCs/>
        </w:rPr>
      </w:pPr>
      <w:r>
        <w:rPr>
          <w:rFonts w:cs="Calibri"/>
        </w:rPr>
        <w:lastRenderedPageBreak/>
        <w:t>Completar el</w:t>
      </w:r>
      <w:r w:rsidR="007527EE">
        <w:rPr>
          <w:rFonts w:cs="Calibri"/>
        </w:rPr>
        <w:t xml:space="preserve"> circuito de conexiones de E/S de</w:t>
      </w:r>
      <w:r w:rsidR="00FD0DA9">
        <w:rPr>
          <w:rFonts w:cs="Calibri"/>
        </w:rPr>
        <w:t xml:space="preserve">l microcontrolador </w:t>
      </w:r>
      <w:r>
        <w:rPr>
          <w:rFonts w:cs="Calibri"/>
        </w:rPr>
        <w:t xml:space="preserve">con los componentes auxiliares que permiten alguna forma de perfeccionamiento del sistema de medición y control. </w:t>
      </w:r>
      <w:r w:rsidR="00B5736E">
        <w:rPr>
          <w:rFonts w:cs="Calibri"/>
        </w:rPr>
        <w:t xml:space="preserve">Incluir las recomendaciones indicadas en los ejemplos </w:t>
      </w:r>
      <w:r w:rsidR="00554BF3">
        <w:rPr>
          <w:rFonts w:cs="Calibri"/>
        </w:rPr>
        <w:t xml:space="preserve">de toda la asignatura </w:t>
      </w:r>
      <w:r w:rsidR="00B5736E">
        <w:rPr>
          <w:rFonts w:cs="Calibri"/>
        </w:rPr>
        <w:t>para el uso eficiente de todos los componentes del sistema</w:t>
      </w:r>
      <w:r w:rsidR="00AA434A">
        <w:rPr>
          <w:rFonts w:cs="Calibri"/>
        </w:rPr>
        <w:t xml:space="preserve"> y que las nuevas conexiones no limiten todas las funcionalidades ya obtenidas en la Actividad 2</w:t>
      </w:r>
      <w:r w:rsidR="00B5736E">
        <w:rPr>
          <w:rFonts w:cs="Calibri"/>
        </w:rPr>
        <w:t>.</w:t>
      </w:r>
    </w:p>
    <w:p w14:paraId="017D3040" w14:textId="1C0B0DB6" w:rsidR="00B5736E" w:rsidRPr="00B5736E" w:rsidRDefault="00B5736E" w:rsidP="00BA77FA">
      <w:pPr>
        <w:pStyle w:val="Prrafodelista"/>
        <w:numPr>
          <w:ilvl w:val="0"/>
          <w:numId w:val="8"/>
        </w:numPr>
        <w:rPr>
          <w:bCs/>
        </w:rPr>
      </w:pPr>
      <w:r>
        <w:rPr>
          <w:rFonts w:cs="Calibri"/>
        </w:rPr>
        <w:t>Elaborar un</w:t>
      </w:r>
      <w:r w:rsidR="006D7616">
        <w:rPr>
          <w:rFonts w:cs="Calibri"/>
        </w:rPr>
        <w:t xml:space="preserve"> programa</w:t>
      </w:r>
      <w:r>
        <w:rPr>
          <w:rFonts w:cs="Calibri"/>
        </w:rPr>
        <w:t xml:space="preserve"> </w:t>
      </w:r>
      <w:r w:rsidR="00FD0DA9">
        <w:rPr>
          <w:rFonts w:cs="Calibri"/>
        </w:rPr>
        <w:t>en WOKWI</w:t>
      </w:r>
      <w:r>
        <w:rPr>
          <w:rFonts w:cs="Calibri"/>
        </w:rPr>
        <w:t xml:space="preserve"> donde quede</w:t>
      </w:r>
      <w:r w:rsidR="006D7616">
        <w:rPr>
          <w:rFonts w:cs="Calibri"/>
        </w:rPr>
        <w:t xml:space="preserve"> </w:t>
      </w:r>
      <w:r>
        <w:rPr>
          <w:rFonts w:cs="Calibri"/>
        </w:rPr>
        <w:t xml:space="preserve">integrada la atención a los </w:t>
      </w:r>
      <w:r w:rsidR="00554BF3">
        <w:rPr>
          <w:rFonts w:cs="Calibri"/>
        </w:rPr>
        <w:t>elementos auxiliares requeridos</w:t>
      </w:r>
      <w:r w:rsidR="003C4C97">
        <w:rPr>
          <w:rFonts w:cs="Calibri"/>
        </w:rPr>
        <w:t>,</w:t>
      </w:r>
      <w:r w:rsidR="00554BF3">
        <w:rPr>
          <w:rFonts w:cs="Calibri"/>
        </w:rPr>
        <w:t xml:space="preserve"> de forma</w:t>
      </w:r>
      <w:r>
        <w:rPr>
          <w:rFonts w:cs="Calibri"/>
        </w:rPr>
        <w:t xml:space="preserve"> que incluya el </w:t>
      </w:r>
      <w:r w:rsidR="00554BF3">
        <w:rPr>
          <w:rFonts w:cs="Calibri"/>
        </w:rPr>
        <w:t>funcionamiento adicional del perfeccionamiento seleccionado junto a todo el programa elaborado en las actividades 1 y 2</w:t>
      </w:r>
      <w:r w:rsidR="00AA434A">
        <w:rPr>
          <w:rFonts w:cs="Calibri"/>
        </w:rPr>
        <w:t>, cumpliendo integradamente tod</w:t>
      </w:r>
      <w:r w:rsidR="00B7410A">
        <w:rPr>
          <w:rFonts w:cs="Calibri"/>
        </w:rPr>
        <w:t>o</w:t>
      </w:r>
      <w:r w:rsidR="00AA434A">
        <w:rPr>
          <w:rFonts w:cs="Calibri"/>
        </w:rPr>
        <w:t>s los objetivos de las tres actividades</w:t>
      </w:r>
      <w:r>
        <w:rPr>
          <w:rFonts w:cs="Calibri"/>
        </w:rPr>
        <w:t xml:space="preserve">. </w:t>
      </w:r>
    </w:p>
    <w:p w14:paraId="017D3041" w14:textId="77777777" w:rsidR="00B5736E" w:rsidRPr="00B5736E" w:rsidRDefault="00B5736E" w:rsidP="00BA77FA">
      <w:pPr>
        <w:pStyle w:val="Prrafodelista"/>
        <w:numPr>
          <w:ilvl w:val="0"/>
          <w:numId w:val="8"/>
        </w:numPr>
        <w:rPr>
          <w:bCs/>
        </w:rPr>
      </w:pPr>
      <w:r>
        <w:rPr>
          <w:rFonts w:cs="Calibri"/>
        </w:rPr>
        <w:t xml:space="preserve">Realizar las pruebas de todo el sistema integrado de forma que cumpla los requisitos funcionales </w:t>
      </w:r>
      <w:r w:rsidR="00554BF3">
        <w:rPr>
          <w:rFonts w:cs="Calibri"/>
        </w:rPr>
        <w:t>del sistema perfeccionado</w:t>
      </w:r>
      <w:r>
        <w:rPr>
          <w:rFonts w:cs="Calibri"/>
        </w:rPr>
        <w:t>.</w:t>
      </w:r>
    </w:p>
    <w:p w14:paraId="017D3042" w14:textId="168D98D7" w:rsidR="00B5736E" w:rsidRPr="00B5736E" w:rsidRDefault="00B5736E" w:rsidP="00BA77FA">
      <w:pPr>
        <w:pStyle w:val="Prrafodelista"/>
        <w:numPr>
          <w:ilvl w:val="0"/>
          <w:numId w:val="8"/>
        </w:numPr>
        <w:rPr>
          <w:bCs/>
        </w:rPr>
      </w:pPr>
      <w:r>
        <w:rPr>
          <w:rFonts w:cs="Calibri"/>
        </w:rPr>
        <w:t>Elaborar el informe final resumiendo los pasos de creación del sistema de</w:t>
      </w:r>
      <w:r w:rsidR="00554BF3">
        <w:rPr>
          <w:rFonts w:cs="Calibri"/>
        </w:rPr>
        <w:t xml:space="preserve"> perfeccionamiento de la</w:t>
      </w:r>
      <w:r>
        <w:rPr>
          <w:rFonts w:cs="Calibri"/>
        </w:rPr>
        <w:t xml:space="preserve"> medición y </w:t>
      </w:r>
      <w:r w:rsidR="00554BF3">
        <w:rPr>
          <w:rFonts w:cs="Calibri"/>
        </w:rPr>
        <w:t>control</w:t>
      </w:r>
      <w:r>
        <w:rPr>
          <w:rFonts w:cs="Calibri"/>
        </w:rPr>
        <w:t>, las pruebas realizadas y un comentario final de ventajas y desventajas del sistema creado.</w:t>
      </w:r>
    </w:p>
    <w:p w14:paraId="017D3043" w14:textId="77777777" w:rsidR="000C3A83" w:rsidRDefault="000C3A83"/>
    <w:p w14:paraId="017D3044" w14:textId="77777777" w:rsidR="00D7255B" w:rsidRDefault="00D7255B">
      <w:bookmarkStart w:id="1" w:name="_Hlk74913564"/>
      <w:r>
        <w:t xml:space="preserve">Para la evaluación de la tarea se debe entregar </w:t>
      </w:r>
      <w:r w:rsidR="00B5736E">
        <w:t>el</w:t>
      </w:r>
      <w:r>
        <w:t xml:space="preserve"> informe en el que se recoja de forma detallada y clara el trabajo desarrollado por el alumno. </w:t>
      </w:r>
    </w:p>
    <w:p w14:paraId="017D3045" w14:textId="77777777" w:rsidR="00D7255B" w:rsidRDefault="00D7255B"/>
    <w:p w14:paraId="017D3046" w14:textId="77777777" w:rsidR="000C3A83" w:rsidRDefault="006D7616">
      <w:r>
        <w:rPr>
          <w:b/>
        </w:rPr>
        <w:t>Extensión máxima</w:t>
      </w:r>
      <w:r>
        <w:t xml:space="preserve">: </w:t>
      </w:r>
      <w:r w:rsidR="00BA0593">
        <w:t>10</w:t>
      </w:r>
      <w:r>
        <w:t xml:space="preserve"> páginas Word con fuente Calibri 12 e interlineado 1,5.</w:t>
      </w:r>
    </w:p>
    <w:p w14:paraId="017D3047" w14:textId="77777777" w:rsidR="001A2B95" w:rsidRDefault="001A2B95"/>
    <w:p w14:paraId="017D3048" w14:textId="77777777" w:rsidR="001A2B95" w:rsidRDefault="001A2B95" w:rsidP="001A2B95">
      <w:pPr>
        <w:numPr>
          <w:ilvl w:val="0"/>
          <w:numId w:val="10"/>
        </w:numPr>
        <w:pBdr>
          <w:top w:val="nil"/>
          <w:left w:val="nil"/>
          <w:bottom w:val="nil"/>
          <w:right w:val="nil"/>
          <w:between w:val="nil"/>
        </w:pBdr>
        <w:ind w:left="284" w:hanging="284"/>
      </w:pPr>
      <w:r>
        <w:rPr>
          <w:rFonts w:cs="Calibri"/>
          <w:b/>
        </w:rPr>
        <w:t>Rúbrica. Criterios de evaluación</w:t>
      </w:r>
    </w:p>
    <w:bookmarkEnd w:id="1"/>
    <w:p w14:paraId="017D3049" w14:textId="77777777" w:rsidR="00BA77FA" w:rsidRDefault="00BA77FA"/>
    <w:tbl>
      <w:tblPr>
        <w:tblStyle w:val="Tabladecuadrcula5oscura-nfasis51"/>
        <w:tblW w:w="0" w:type="auto"/>
        <w:jc w:val="center"/>
        <w:tblLook w:val="04A0" w:firstRow="1" w:lastRow="0" w:firstColumn="1" w:lastColumn="0" w:noHBand="0" w:noVBand="1"/>
      </w:tblPr>
      <w:tblGrid>
        <w:gridCol w:w="1590"/>
        <w:gridCol w:w="3677"/>
        <w:gridCol w:w="1921"/>
        <w:gridCol w:w="1022"/>
      </w:tblGrid>
      <w:tr w:rsidR="00BA77FA" w:rsidRPr="00D82DDA" w14:paraId="017D3051" w14:textId="77777777" w:rsidTr="00BD2E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0" w:type="dxa"/>
            <w:tcBorders>
              <w:bottom w:val="single" w:sz="4" w:space="0" w:color="FFFFFF" w:themeColor="background1"/>
            </w:tcBorders>
            <w:shd w:val="clear" w:color="auto" w:fill="0098CD"/>
            <w:vAlign w:val="center"/>
          </w:tcPr>
          <w:p w14:paraId="017D304A" w14:textId="77777777" w:rsidR="001A2B95" w:rsidRDefault="00BA77FA" w:rsidP="00BD2E2F">
            <w:pPr>
              <w:jc w:val="center"/>
              <w:rPr>
                <w:rFonts w:cs="UnitOT-Medi"/>
                <w:sz w:val="22"/>
                <w:szCs w:val="22"/>
              </w:rPr>
            </w:pPr>
            <w:r>
              <w:rPr>
                <w:rFonts w:cs="UnitOT-Medi"/>
                <w:b w:val="0"/>
                <w:bCs w:val="0"/>
                <w:sz w:val="22"/>
                <w:szCs w:val="22"/>
              </w:rPr>
              <w:t>Actividad individual 1</w:t>
            </w:r>
            <w:r w:rsidR="001A2B95">
              <w:rPr>
                <w:rFonts w:cs="UnitOT-Medi"/>
                <w:b w:val="0"/>
                <w:bCs w:val="0"/>
                <w:sz w:val="22"/>
                <w:szCs w:val="22"/>
              </w:rPr>
              <w:t>:</w:t>
            </w:r>
          </w:p>
          <w:p w14:paraId="017D304B" w14:textId="77777777" w:rsidR="00BA77FA" w:rsidRPr="00D82DDA" w:rsidRDefault="00BA77FA" w:rsidP="00BD2E2F">
            <w:pPr>
              <w:jc w:val="center"/>
              <w:rPr>
                <w:rFonts w:cs="UnitOT-Medi"/>
                <w:sz w:val="22"/>
                <w:szCs w:val="22"/>
              </w:rPr>
            </w:pPr>
            <w:r w:rsidRPr="00F074F2">
              <w:rPr>
                <w:rFonts w:cs="UnitOT-Medi"/>
                <w:b w:val="0"/>
                <w:bCs w:val="0"/>
                <w:sz w:val="22"/>
                <w:szCs w:val="22"/>
              </w:rPr>
              <w:t xml:space="preserve"> </w:t>
            </w:r>
            <w:r w:rsidRPr="00D82DDA">
              <w:rPr>
                <w:rFonts w:cs="UnitOT-Medi"/>
                <w:b w:val="0"/>
                <w:bCs w:val="0"/>
                <w:sz w:val="22"/>
                <w:szCs w:val="22"/>
              </w:rPr>
              <w:t>(5 puntos)</w:t>
            </w:r>
          </w:p>
        </w:tc>
        <w:tc>
          <w:tcPr>
            <w:tcW w:w="3677" w:type="dxa"/>
            <w:tcBorders>
              <w:bottom w:val="single" w:sz="4" w:space="0" w:color="FFFFFF" w:themeColor="background1"/>
            </w:tcBorders>
            <w:shd w:val="clear" w:color="auto" w:fill="0098CD"/>
            <w:vAlign w:val="center"/>
          </w:tcPr>
          <w:p w14:paraId="017D304C" w14:textId="77777777" w:rsidR="00BA77FA" w:rsidRPr="00D82DDA" w:rsidRDefault="00BA77FA" w:rsidP="00BD2E2F">
            <w:pPr>
              <w:jc w:val="center"/>
              <w:cnfStyle w:val="100000000000" w:firstRow="1" w:lastRow="0" w:firstColumn="0" w:lastColumn="0" w:oddVBand="0" w:evenVBand="0" w:oddHBand="0" w:evenHBand="0" w:firstRowFirstColumn="0" w:firstRowLastColumn="0" w:lastRowFirstColumn="0" w:lastRowLastColumn="0"/>
              <w:rPr>
                <w:rFonts w:cs="UnitOT-Medi"/>
                <w:b w:val="0"/>
                <w:sz w:val="22"/>
                <w:szCs w:val="22"/>
              </w:rPr>
            </w:pPr>
            <w:r w:rsidRPr="00D82DDA">
              <w:rPr>
                <w:rFonts w:cs="UnitOT-Medi"/>
                <w:b w:val="0"/>
                <w:bCs w:val="0"/>
                <w:sz w:val="22"/>
                <w:szCs w:val="22"/>
              </w:rPr>
              <w:t>Descripción</w:t>
            </w:r>
          </w:p>
        </w:tc>
        <w:tc>
          <w:tcPr>
            <w:tcW w:w="1921" w:type="dxa"/>
            <w:tcBorders>
              <w:bottom w:val="single" w:sz="4" w:space="0" w:color="FFFFFF" w:themeColor="background1"/>
            </w:tcBorders>
            <w:shd w:val="clear" w:color="auto" w:fill="0098CD"/>
            <w:vAlign w:val="center"/>
          </w:tcPr>
          <w:p w14:paraId="017D304D" w14:textId="77777777" w:rsidR="00BA77FA" w:rsidRPr="00D82DDA" w:rsidRDefault="00BA77FA" w:rsidP="00BD2E2F">
            <w:pPr>
              <w:jc w:val="center"/>
              <w:cnfStyle w:val="100000000000" w:firstRow="1" w:lastRow="0" w:firstColumn="0" w:lastColumn="0" w:oddVBand="0" w:evenVBand="0" w:oddHBand="0" w:evenHBand="0" w:firstRowFirstColumn="0" w:firstRowLastColumn="0" w:lastRowFirstColumn="0" w:lastRowLastColumn="0"/>
              <w:rPr>
                <w:rFonts w:cs="UnitOT-Medi"/>
                <w:b w:val="0"/>
                <w:sz w:val="22"/>
                <w:szCs w:val="22"/>
              </w:rPr>
            </w:pPr>
            <w:r w:rsidRPr="00D82DDA">
              <w:rPr>
                <w:rFonts w:cs="UnitOT-Medi"/>
                <w:b w:val="0"/>
                <w:bCs w:val="0"/>
                <w:sz w:val="22"/>
                <w:szCs w:val="22"/>
              </w:rPr>
              <w:t>Puntuación máxima</w:t>
            </w:r>
          </w:p>
          <w:p w14:paraId="017D304E" w14:textId="77777777" w:rsidR="00BA77FA" w:rsidRPr="00D82DDA" w:rsidRDefault="00BA77FA" w:rsidP="00BD2E2F">
            <w:pPr>
              <w:jc w:val="center"/>
              <w:cnfStyle w:val="100000000000" w:firstRow="1" w:lastRow="0" w:firstColumn="0" w:lastColumn="0" w:oddVBand="0" w:evenVBand="0" w:oddHBand="0" w:evenHBand="0" w:firstRowFirstColumn="0" w:firstRowLastColumn="0" w:lastRowFirstColumn="0" w:lastRowLastColumn="0"/>
              <w:rPr>
                <w:rFonts w:cs="UnitOT-Medi"/>
                <w:b w:val="0"/>
                <w:sz w:val="22"/>
                <w:szCs w:val="22"/>
              </w:rPr>
            </w:pPr>
            <w:r w:rsidRPr="00D82DDA">
              <w:rPr>
                <w:rFonts w:cs="UnitOT-Medi"/>
                <w:b w:val="0"/>
                <w:bCs w:val="0"/>
                <w:sz w:val="22"/>
                <w:szCs w:val="22"/>
              </w:rPr>
              <w:t>(puntos)</w:t>
            </w:r>
          </w:p>
        </w:tc>
        <w:tc>
          <w:tcPr>
            <w:tcW w:w="1022" w:type="dxa"/>
            <w:tcBorders>
              <w:bottom w:val="single" w:sz="4" w:space="0" w:color="FFFFFF" w:themeColor="background1"/>
            </w:tcBorders>
            <w:shd w:val="clear" w:color="auto" w:fill="0098CD"/>
            <w:vAlign w:val="center"/>
          </w:tcPr>
          <w:p w14:paraId="017D304F" w14:textId="77777777" w:rsidR="00BA77FA" w:rsidRPr="00D82DDA" w:rsidRDefault="00BA77FA" w:rsidP="00BD2E2F">
            <w:pPr>
              <w:jc w:val="center"/>
              <w:cnfStyle w:val="100000000000" w:firstRow="1" w:lastRow="0" w:firstColumn="0" w:lastColumn="0" w:oddVBand="0" w:evenVBand="0" w:oddHBand="0" w:evenHBand="0" w:firstRowFirstColumn="0" w:firstRowLastColumn="0" w:lastRowFirstColumn="0" w:lastRowLastColumn="0"/>
              <w:rPr>
                <w:rFonts w:cs="UnitOT-Medi"/>
                <w:b w:val="0"/>
                <w:sz w:val="22"/>
                <w:szCs w:val="22"/>
              </w:rPr>
            </w:pPr>
            <w:r w:rsidRPr="00D82DDA">
              <w:rPr>
                <w:rFonts w:cs="UnitOT-Medi"/>
                <w:b w:val="0"/>
                <w:bCs w:val="0"/>
                <w:sz w:val="22"/>
                <w:szCs w:val="22"/>
              </w:rPr>
              <w:t>Peso</w:t>
            </w:r>
          </w:p>
          <w:p w14:paraId="017D3050" w14:textId="77777777" w:rsidR="00BA77FA" w:rsidRPr="00D82DDA" w:rsidRDefault="00BA77FA" w:rsidP="00BD2E2F">
            <w:pPr>
              <w:jc w:val="center"/>
              <w:cnfStyle w:val="100000000000" w:firstRow="1" w:lastRow="0" w:firstColumn="0" w:lastColumn="0" w:oddVBand="0" w:evenVBand="0" w:oddHBand="0" w:evenHBand="0" w:firstRowFirstColumn="0" w:firstRowLastColumn="0" w:lastRowFirstColumn="0" w:lastRowLastColumn="0"/>
              <w:rPr>
                <w:rFonts w:cs="UnitOT-Medi"/>
                <w:b w:val="0"/>
                <w:sz w:val="22"/>
                <w:szCs w:val="22"/>
              </w:rPr>
            </w:pPr>
            <w:r w:rsidRPr="00D82DDA">
              <w:rPr>
                <w:rFonts w:cs="UnitOT-Medi"/>
                <w:b w:val="0"/>
                <w:bCs w:val="0"/>
                <w:sz w:val="22"/>
                <w:szCs w:val="22"/>
              </w:rPr>
              <w:t>%</w:t>
            </w:r>
          </w:p>
        </w:tc>
      </w:tr>
      <w:tr w:rsidR="00BA77FA" w:rsidRPr="00D82DDA" w14:paraId="017D3056" w14:textId="77777777" w:rsidTr="00BD2E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0" w:type="dxa"/>
            <w:tcBorders>
              <w:bottom w:val="single" w:sz="4" w:space="0" w:color="0098CD"/>
              <w:right w:val="single" w:sz="4" w:space="0" w:color="0098CD"/>
            </w:tcBorders>
            <w:shd w:val="clear" w:color="auto" w:fill="E6F4F9"/>
            <w:vAlign w:val="center"/>
          </w:tcPr>
          <w:p w14:paraId="017D3052" w14:textId="77777777" w:rsidR="00BA77FA" w:rsidRPr="001A2B95" w:rsidRDefault="00BA77FA" w:rsidP="00BD2E2F">
            <w:pPr>
              <w:jc w:val="center"/>
              <w:rPr>
                <w:rFonts w:cs="UnitOT-Medi"/>
                <w:b w:val="0"/>
                <w:color w:val="auto"/>
                <w:sz w:val="20"/>
                <w:szCs w:val="20"/>
              </w:rPr>
            </w:pPr>
            <w:r w:rsidRPr="001A2B95">
              <w:rPr>
                <w:rFonts w:cs="UnitOT-Medi"/>
                <w:b w:val="0"/>
                <w:bCs w:val="0"/>
                <w:color w:val="auto"/>
                <w:sz w:val="20"/>
                <w:szCs w:val="20"/>
              </w:rPr>
              <w:t>Criterio 1</w:t>
            </w:r>
          </w:p>
        </w:tc>
        <w:tc>
          <w:tcPr>
            <w:tcW w:w="3677" w:type="dxa"/>
            <w:tcBorders>
              <w:left w:val="single" w:sz="4" w:space="0" w:color="0098CD"/>
              <w:bottom w:val="single" w:sz="4" w:space="0" w:color="0098CD"/>
              <w:right w:val="single" w:sz="4" w:space="0" w:color="0098CD"/>
            </w:tcBorders>
            <w:shd w:val="clear" w:color="auto" w:fill="auto"/>
            <w:vAlign w:val="center"/>
          </w:tcPr>
          <w:p w14:paraId="017D3053" w14:textId="77777777" w:rsidR="00BA77FA" w:rsidRPr="0086679E" w:rsidRDefault="00BA77FA" w:rsidP="00554BF3">
            <w:pPr>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sidRPr="0086679E">
              <w:rPr>
                <w:rFonts w:cs="UnitOT-Light"/>
                <w:sz w:val="20"/>
                <w:szCs w:val="20"/>
              </w:rPr>
              <w:t>Probar l</w:t>
            </w:r>
            <w:r w:rsidR="00554BF3">
              <w:rPr>
                <w:rFonts w:cs="UnitOT-Light"/>
                <w:sz w:val="20"/>
                <w:szCs w:val="20"/>
              </w:rPr>
              <w:t>a</w:t>
            </w:r>
            <w:r w:rsidRPr="0086679E">
              <w:rPr>
                <w:rFonts w:cs="UnitOT-Light"/>
                <w:sz w:val="20"/>
                <w:szCs w:val="20"/>
              </w:rPr>
              <w:t>s</w:t>
            </w:r>
            <w:r w:rsidR="00554BF3">
              <w:rPr>
                <w:rFonts w:cs="UnitOT-Light"/>
                <w:sz w:val="20"/>
                <w:szCs w:val="20"/>
              </w:rPr>
              <w:t xml:space="preserve"> partes requeridas del ejemplo</w:t>
            </w:r>
            <w:r w:rsidRPr="0086679E">
              <w:rPr>
                <w:rFonts w:cs="UnitOT-Light"/>
                <w:sz w:val="20"/>
                <w:szCs w:val="20"/>
              </w:rPr>
              <w:t xml:space="preserve"> </w:t>
            </w:r>
            <w:r w:rsidR="00554BF3">
              <w:rPr>
                <w:rFonts w:cs="UnitOT-Light"/>
                <w:sz w:val="20"/>
                <w:szCs w:val="20"/>
              </w:rPr>
              <w:t>de perfeccionamiento seleccionado</w:t>
            </w:r>
            <w:r w:rsidR="00FF53FD">
              <w:rPr>
                <w:rFonts w:cs="UnitOT-Light"/>
                <w:sz w:val="20"/>
                <w:szCs w:val="20"/>
              </w:rPr>
              <w:t>, realizar las adaptaciones al objetivo de esta actividad</w:t>
            </w:r>
            <w:r w:rsidRPr="0086679E">
              <w:rPr>
                <w:rFonts w:cs="UnitOT-Light"/>
                <w:sz w:val="20"/>
                <w:szCs w:val="20"/>
              </w:rPr>
              <w:t xml:space="preserve"> y documentar los pasos </w:t>
            </w:r>
            <w:r w:rsidRPr="0086679E">
              <w:rPr>
                <w:rFonts w:cs="UnitOT-Light"/>
                <w:sz w:val="20"/>
                <w:szCs w:val="20"/>
              </w:rPr>
              <w:lastRenderedPageBreak/>
              <w:t>llevados a cabo en cada uno de ellos.</w:t>
            </w:r>
          </w:p>
        </w:tc>
        <w:tc>
          <w:tcPr>
            <w:tcW w:w="1921" w:type="dxa"/>
            <w:tcBorders>
              <w:left w:val="single" w:sz="4" w:space="0" w:color="0098CD"/>
              <w:bottom w:val="single" w:sz="4" w:space="0" w:color="0098CD"/>
              <w:right w:val="single" w:sz="4" w:space="0" w:color="0098CD"/>
            </w:tcBorders>
            <w:shd w:val="clear" w:color="auto" w:fill="auto"/>
            <w:vAlign w:val="center"/>
          </w:tcPr>
          <w:p w14:paraId="017D3054" w14:textId="77777777" w:rsidR="00BA77FA" w:rsidRPr="0086679E" w:rsidRDefault="00BA77FA" w:rsidP="00BD2E2F">
            <w:pPr>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sidRPr="0086679E">
              <w:rPr>
                <w:rFonts w:cs="UnitOT-Light"/>
                <w:sz w:val="20"/>
                <w:szCs w:val="20"/>
              </w:rPr>
              <w:lastRenderedPageBreak/>
              <w:t>2</w:t>
            </w:r>
          </w:p>
        </w:tc>
        <w:tc>
          <w:tcPr>
            <w:tcW w:w="1022" w:type="dxa"/>
            <w:tcBorders>
              <w:left w:val="single" w:sz="4" w:space="0" w:color="0098CD"/>
              <w:bottom w:val="single" w:sz="4" w:space="0" w:color="0098CD"/>
            </w:tcBorders>
            <w:shd w:val="clear" w:color="auto" w:fill="auto"/>
            <w:vAlign w:val="center"/>
          </w:tcPr>
          <w:p w14:paraId="017D3055" w14:textId="77777777" w:rsidR="00BA77FA" w:rsidRPr="00D21933" w:rsidRDefault="00BA77FA" w:rsidP="00BD2E2F">
            <w:pPr>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sidRPr="00D21933">
              <w:rPr>
                <w:rFonts w:cs="UnitOT-Light"/>
                <w:sz w:val="20"/>
                <w:szCs w:val="20"/>
              </w:rPr>
              <w:t>20</w:t>
            </w:r>
            <w:r>
              <w:rPr>
                <w:rFonts w:cs="UnitOT-Light"/>
                <w:sz w:val="20"/>
                <w:szCs w:val="20"/>
              </w:rPr>
              <w:t xml:space="preserve"> </w:t>
            </w:r>
            <w:r w:rsidRPr="00D21933">
              <w:rPr>
                <w:rFonts w:cs="UnitOT-Light"/>
                <w:sz w:val="20"/>
                <w:szCs w:val="20"/>
              </w:rPr>
              <w:t>%</w:t>
            </w:r>
          </w:p>
        </w:tc>
      </w:tr>
      <w:tr w:rsidR="00BA77FA" w:rsidRPr="00D82DDA" w14:paraId="017D305C" w14:textId="77777777" w:rsidTr="00BD2E2F">
        <w:trPr>
          <w:jc w:val="center"/>
        </w:trPr>
        <w:tc>
          <w:tcPr>
            <w:cnfStyle w:val="001000000000" w:firstRow="0" w:lastRow="0" w:firstColumn="1" w:lastColumn="0" w:oddVBand="0" w:evenVBand="0" w:oddHBand="0" w:evenHBand="0" w:firstRowFirstColumn="0" w:firstRowLastColumn="0" w:lastRowFirstColumn="0" w:lastRowLastColumn="0"/>
            <w:tcW w:w="1590" w:type="dxa"/>
            <w:tcBorders>
              <w:top w:val="single" w:sz="4" w:space="0" w:color="0098CD"/>
              <w:bottom w:val="single" w:sz="4" w:space="0" w:color="0098CD"/>
              <w:right w:val="single" w:sz="4" w:space="0" w:color="0098CD"/>
            </w:tcBorders>
            <w:shd w:val="clear" w:color="auto" w:fill="E6F4F9"/>
            <w:vAlign w:val="center"/>
          </w:tcPr>
          <w:p w14:paraId="017D3057" w14:textId="77777777" w:rsidR="00BA77FA" w:rsidRPr="001A2B95" w:rsidRDefault="00BA77FA" w:rsidP="00BD2E2F">
            <w:pPr>
              <w:jc w:val="center"/>
              <w:rPr>
                <w:rFonts w:cs="UnitOT-Medi"/>
                <w:b w:val="0"/>
                <w:color w:val="auto"/>
                <w:sz w:val="20"/>
                <w:szCs w:val="20"/>
                <w:highlight w:val="yellow"/>
              </w:rPr>
            </w:pPr>
            <w:r w:rsidRPr="001A2B95">
              <w:rPr>
                <w:rFonts w:cs="UnitOT-Medi"/>
                <w:b w:val="0"/>
                <w:bCs w:val="0"/>
                <w:color w:val="auto"/>
                <w:sz w:val="20"/>
                <w:szCs w:val="20"/>
              </w:rPr>
              <w:t>Criterio 2</w:t>
            </w:r>
          </w:p>
        </w:tc>
        <w:tc>
          <w:tcPr>
            <w:tcW w:w="3677" w:type="dxa"/>
            <w:tcBorders>
              <w:top w:val="single" w:sz="4" w:space="0" w:color="0098CD"/>
              <w:left w:val="single" w:sz="4" w:space="0" w:color="0098CD"/>
              <w:bottom w:val="single" w:sz="4" w:space="0" w:color="0098CD"/>
              <w:right w:val="single" w:sz="4" w:space="0" w:color="0098CD"/>
            </w:tcBorders>
            <w:shd w:val="clear" w:color="auto" w:fill="auto"/>
            <w:vAlign w:val="center"/>
          </w:tcPr>
          <w:p w14:paraId="017D3058" w14:textId="4078B853" w:rsidR="00BA77FA" w:rsidRPr="009C6880" w:rsidRDefault="00554BF3" w:rsidP="00554BF3">
            <w:pPr>
              <w:jc w:val="center"/>
              <w:cnfStyle w:val="000000000000" w:firstRow="0" w:lastRow="0" w:firstColumn="0" w:lastColumn="0" w:oddVBand="0" w:evenVBand="0" w:oddHBand="0" w:evenHBand="0" w:firstRowFirstColumn="0" w:firstRowLastColumn="0" w:lastRowFirstColumn="0" w:lastRowLastColumn="0"/>
              <w:rPr>
                <w:rFonts w:cs="UnitOT-Light"/>
                <w:sz w:val="20"/>
                <w:szCs w:val="20"/>
                <w:highlight w:val="yellow"/>
              </w:rPr>
            </w:pPr>
            <w:r>
              <w:rPr>
                <w:rFonts w:cs="UnitOT-Light"/>
                <w:sz w:val="20"/>
                <w:szCs w:val="20"/>
              </w:rPr>
              <w:t>Completar el</w:t>
            </w:r>
            <w:r w:rsidR="00FF53FD">
              <w:rPr>
                <w:rFonts w:cs="UnitOT-Light"/>
                <w:sz w:val="20"/>
                <w:szCs w:val="20"/>
              </w:rPr>
              <w:t xml:space="preserve"> circuito de conexiones</w:t>
            </w:r>
            <w:r w:rsidR="00D1278B">
              <w:rPr>
                <w:rFonts w:cs="UnitOT-Light"/>
                <w:sz w:val="20"/>
                <w:szCs w:val="20"/>
              </w:rPr>
              <w:t xml:space="preserve"> E/S de</w:t>
            </w:r>
            <w:r w:rsidR="00AA434A">
              <w:rPr>
                <w:rFonts w:cs="UnitOT-Light"/>
                <w:sz w:val="20"/>
                <w:szCs w:val="20"/>
              </w:rPr>
              <w:t>l</w:t>
            </w:r>
            <w:r w:rsidR="00D1278B">
              <w:rPr>
                <w:rFonts w:cs="UnitOT-Light"/>
                <w:sz w:val="20"/>
                <w:szCs w:val="20"/>
              </w:rPr>
              <w:t xml:space="preserve"> Arduino </w:t>
            </w:r>
            <w:r w:rsidR="00B7410A">
              <w:rPr>
                <w:rFonts w:cs="UnitOT-Light"/>
                <w:sz w:val="20"/>
                <w:szCs w:val="20"/>
              </w:rPr>
              <w:t>en WOKWI</w:t>
            </w:r>
            <w:r w:rsidR="00BA77FA" w:rsidRPr="008E2DDC">
              <w:rPr>
                <w:rFonts w:cs="UnitOT-Light"/>
                <w:sz w:val="20"/>
                <w:szCs w:val="20"/>
              </w:rPr>
              <w:t xml:space="preserve"> que permita</w:t>
            </w:r>
            <w:r w:rsidR="003C4C97">
              <w:rPr>
                <w:rFonts w:cs="UnitOT-Light"/>
                <w:sz w:val="20"/>
                <w:szCs w:val="20"/>
              </w:rPr>
              <w:t>n</w:t>
            </w:r>
            <w:r>
              <w:rPr>
                <w:rFonts w:cs="UnitOT-Light"/>
                <w:sz w:val="20"/>
                <w:szCs w:val="20"/>
              </w:rPr>
              <w:t xml:space="preserve"> perfeccionar el sistema de</w:t>
            </w:r>
            <w:r w:rsidR="00FF53FD">
              <w:rPr>
                <w:rFonts w:cs="UnitOT-Light"/>
                <w:sz w:val="20"/>
                <w:szCs w:val="20"/>
              </w:rPr>
              <w:t xml:space="preserve"> </w:t>
            </w:r>
            <w:r w:rsidR="00B7410A">
              <w:rPr>
                <w:rFonts w:cs="UnitOT-Light"/>
                <w:sz w:val="20"/>
                <w:szCs w:val="20"/>
              </w:rPr>
              <w:t>monitorización y control de clima</w:t>
            </w:r>
            <w:r w:rsidR="00BA77FA" w:rsidRPr="008E2DDC">
              <w:rPr>
                <w:rFonts w:cs="UnitOT-Light"/>
                <w:sz w:val="20"/>
                <w:szCs w:val="20"/>
              </w:rPr>
              <w:t xml:space="preserve">. </w:t>
            </w:r>
          </w:p>
        </w:tc>
        <w:tc>
          <w:tcPr>
            <w:tcW w:w="1921" w:type="dxa"/>
            <w:tcBorders>
              <w:top w:val="single" w:sz="4" w:space="0" w:color="0098CD"/>
              <w:left w:val="single" w:sz="4" w:space="0" w:color="0098CD"/>
              <w:bottom w:val="single" w:sz="4" w:space="0" w:color="0098CD"/>
              <w:right w:val="single" w:sz="4" w:space="0" w:color="0098CD"/>
            </w:tcBorders>
            <w:shd w:val="clear" w:color="auto" w:fill="auto"/>
            <w:vAlign w:val="center"/>
          </w:tcPr>
          <w:p w14:paraId="017D3059" w14:textId="77777777" w:rsidR="00BA77FA" w:rsidRPr="00D82DDA" w:rsidRDefault="00BA77FA" w:rsidP="00BD2E2F">
            <w:pPr>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sidRPr="00D82DDA">
              <w:rPr>
                <w:rFonts w:cs="UnitOT-Light"/>
                <w:sz w:val="20"/>
                <w:szCs w:val="20"/>
              </w:rPr>
              <w:t>4</w:t>
            </w:r>
          </w:p>
          <w:p w14:paraId="017D305A" w14:textId="77777777" w:rsidR="00BA77FA" w:rsidRPr="00D82DDA" w:rsidRDefault="00BA77FA" w:rsidP="00BD2E2F">
            <w:pPr>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p>
        </w:tc>
        <w:tc>
          <w:tcPr>
            <w:tcW w:w="1022" w:type="dxa"/>
            <w:tcBorders>
              <w:top w:val="single" w:sz="4" w:space="0" w:color="0098CD"/>
              <w:left w:val="single" w:sz="4" w:space="0" w:color="0098CD"/>
              <w:bottom w:val="single" w:sz="4" w:space="0" w:color="0098CD"/>
            </w:tcBorders>
            <w:shd w:val="clear" w:color="auto" w:fill="auto"/>
            <w:vAlign w:val="center"/>
          </w:tcPr>
          <w:p w14:paraId="017D305B" w14:textId="77777777" w:rsidR="00BA77FA" w:rsidRPr="00D82DDA" w:rsidRDefault="00BA77FA" w:rsidP="00BD2E2F">
            <w:pPr>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sidRPr="00D82DDA">
              <w:rPr>
                <w:rFonts w:cs="UnitOT-Light"/>
                <w:sz w:val="20"/>
                <w:szCs w:val="20"/>
              </w:rPr>
              <w:t>40</w:t>
            </w:r>
            <w:r>
              <w:rPr>
                <w:rFonts w:cs="UnitOT-Light"/>
                <w:sz w:val="20"/>
                <w:szCs w:val="20"/>
              </w:rPr>
              <w:t xml:space="preserve"> </w:t>
            </w:r>
            <w:r w:rsidRPr="00D82DDA">
              <w:rPr>
                <w:rFonts w:cs="UnitOT-Light"/>
                <w:sz w:val="20"/>
                <w:szCs w:val="20"/>
              </w:rPr>
              <w:t>%</w:t>
            </w:r>
          </w:p>
        </w:tc>
      </w:tr>
      <w:tr w:rsidR="00BA77FA" w:rsidRPr="00D82DDA" w14:paraId="017D3061" w14:textId="77777777" w:rsidTr="00BD2E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0" w:type="dxa"/>
            <w:tcBorders>
              <w:top w:val="single" w:sz="4" w:space="0" w:color="0098CD"/>
              <w:bottom w:val="single" w:sz="4" w:space="0" w:color="0098CD"/>
              <w:right w:val="single" w:sz="4" w:space="0" w:color="0098CD"/>
            </w:tcBorders>
            <w:shd w:val="clear" w:color="auto" w:fill="E6F4F9"/>
            <w:vAlign w:val="center"/>
          </w:tcPr>
          <w:p w14:paraId="017D305D" w14:textId="77777777" w:rsidR="00BA77FA" w:rsidRPr="001A2B95" w:rsidRDefault="00BA77FA" w:rsidP="00BD2E2F">
            <w:pPr>
              <w:jc w:val="center"/>
              <w:rPr>
                <w:rFonts w:cs="UnitOT-Medi"/>
                <w:color w:val="auto"/>
                <w:sz w:val="20"/>
                <w:szCs w:val="20"/>
              </w:rPr>
            </w:pPr>
            <w:r w:rsidRPr="001A2B95">
              <w:rPr>
                <w:rFonts w:cs="UnitOT-Medi"/>
                <w:b w:val="0"/>
                <w:bCs w:val="0"/>
                <w:color w:val="auto"/>
                <w:sz w:val="20"/>
                <w:szCs w:val="20"/>
              </w:rPr>
              <w:t>Criterio 3</w:t>
            </w:r>
          </w:p>
        </w:tc>
        <w:tc>
          <w:tcPr>
            <w:tcW w:w="3677" w:type="dxa"/>
            <w:tcBorders>
              <w:top w:val="single" w:sz="4" w:space="0" w:color="0098CD"/>
              <w:left w:val="single" w:sz="4" w:space="0" w:color="0098CD"/>
              <w:bottom w:val="single" w:sz="4" w:space="0" w:color="0098CD"/>
              <w:right w:val="single" w:sz="4" w:space="0" w:color="0098CD"/>
            </w:tcBorders>
            <w:shd w:val="clear" w:color="auto" w:fill="auto"/>
            <w:vAlign w:val="center"/>
          </w:tcPr>
          <w:p w14:paraId="017D305E" w14:textId="4435ADA2" w:rsidR="00BA77FA" w:rsidRPr="009E06B6" w:rsidRDefault="00BA77FA" w:rsidP="00FF53FD">
            <w:pPr>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Cumplimiento de los requisitos de</w:t>
            </w:r>
            <w:r w:rsidR="00FF53FD">
              <w:rPr>
                <w:rFonts w:cs="UnitOT-Light"/>
                <w:sz w:val="20"/>
                <w:szCs w:val="20"/>
              </w:rPr>
              <w:t xml:space="preserve"> funcionamiento eficiente</w:t>
            </w:r>
            <w:r w:rsidR="00B7410A">
              <w:rPr>
                <w:rFonts w:cs="UnitOT-Light"/>
                <w:sz w:val="20"/>
                <w:szCs w:val="20"/>
              </w:rPr>
              <w:t xml:space="preserve"> </w:t>
            </w:r>
            <w:r w:rsidR="00FF53FD">
              <w:rPr>
                <w:rFonts w:cs="UnitOT-Light"/>
                <w:sz w:val="20"/>
                <w:szCs w:val="20"/>
              </w:rPr>
              <w:t xml:space="preserve">y mínima </w:t>
            </w:r>
            <w:r w:rsidR="00D1278B">
              <w:rPr>
                <w:rFonts w:cs="UnitOT-Light"/>
                <w:sz w:val="20"/>
                <w:szCs w:val="20"/>
              </w:rPr>
              <w:t>programación.</w:t>
            </w:r>
          </w:p>
        </w:tc>
        <w:tc>
          <w:tcPr>
            <w:tcW w:w="1921" w:type="dxa"/>
            <w:tcBorders>
              <w:top w:val="single" w:sz="4" w:space="0" w:color="0098CD"/>
              <w:left w:val="single" w:sz="4" w:space="0" w:color="0098CD"/>
              <w:bottom w:val="single" w:sz="4" w:space="0" w:color="0098CD"/>
              <w:right w:val="single" w:sz="4" w:space="0" w:color="0098CD"/>
            </w:tcBorders>
            <w:shd w:val="clear" w:color="auto" w:fill="auto"/>
            <w:vAlign w:val="center"/>
          </w:tcPr>
          <w:p w14:paraId="017D305F" w14:textId="77777777" w:rsidR="00BA77FA" w:rsidRPr="00D82DDA" w:rsidRDefault="00BA77FA" w:rsidP="00BD2E2F">
            <w:pPr>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3</w:t>
            </w:r>
          </w:p>
        </w:tc>
        <w:tc>
          <w:tcPr>
            <w:tcW w:w="1022" w:type="dxa"/>
            <w:tcBorders>
              <w:top w:val="single" w:sz="4" w:space="0" w:color="0098CD"/>
              <w:left w:val="single" w:sz="4" w:space="0" w:color="0098CD"/>
              <w:bottom w:val="single" w:sz="4" w:space="0" w:color="0098CD"/>
            </w:tcBorders>
            <w:shd w:val="clear" w:color="auto" w:fill="auto"/>
            <w:vAlign w:val="center"/>
          </w:tcPr>
          <w:p w14:paraId="017D3060" w14:textId="77777777" w:rsidR="00BA77FA" w:rsidRPr="00D82DDA" w:rsidRDefault="00BA77FA" w:rsidP="00BD2E2F">
            <w:pPr>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3</w:t>
            </w:r>
            <w:r w:rsidRPr="00D82DDA">
              <w:rPr>
                <w:rFonts w:cs="UnitOT-Light"/>
                <w:sz w:val="20"/>
                <w:szCs w:val="20"/>
              </w:rPr>
              <w:t>0</w:t>
            </w:r>
            <w:r>
              <w:rPr>
                <w:rFonts w:cs="UnitOT-Light"/>
                <w:sz w:val="20"/>
                <w:szCs w:val="20"/>
              </w:rPr>
              <w:t xml:space="preserve"> </w:t>
            </w:r>
            <w:r w:rsidRPr="00D82DDA">
              <w:rPr>
                <w:rFonts w:cs="UnitOT-Light"/>
                <w:sz w:val="20"/>
                <w:szCs w:val="20"/>
              </w:rPr>
              <w:t>%</w:t>
            </w:r>
          </w:p>
        </w:tc>
      </w:tr>
      <w:tr w:rsidR="00BA77FA" w:rsidRPr="00D82DDA" w14:paraId="017D3066" w14:textId="77777777" w:rsidTr="00BD2E2F">
        <w:trPr>
          <w:jc w:val="center"/>
        </w:trPr>
        <w:tc>
          <w:tcPr>
            <w:cnfStyle w:val="001000000000" w:firstRow="0" w:lastRow="0" w:firstColumn="1" w:lastColumn="0" w:oddVBand="0" w:evenVBand="0" w:oddHBand="0" w:evenHBand="0" w:firstRowFirstColumn="0" w:firstRowLastColumn="0" w:lastRowFirstColumn="0" w:lastRowLastColumn="0"/>
            <w:tcW w:w="1590" w:type="dxa"/>
            <w:tcBorders>
              <w:top w:val="single" w:sz="4" w:space="0" w:color="0098CD"/>
              <w:bottom w:val="single" w:sz="4" w:space="0" w:color="0098CD"/>
              <w:right w:val="single" w:sz="4" w:space="0" w:color="0098CD"/>
            </w:tcBorders>
            <w:shd w:val="clear" w:color="auto" w:fill="E6F4F9"/>
            <w:vAlign w:val="center"/>
          </w:tcPr>
          <w:p w14:paraId="017D3062" w14:textId="77777777" w:rsidR="00BA77FA" w:rsidRPr="001A2B95" w:rsidRDefault="00BA77FA" w:rsidP="00BD2E2F">
            <w:pPr>
              <w:jc w:val="center"/>
              <w:rPr>
                <w:rFonts w:cs="UnitOT-Medi"/>
                <w:b w:val="0"/>
                <w:bCs w:val="0"/>
                <w:color w:val="auto"/>
                <w:sz w:val="20"/>
                <w:szCs w:val="20"/>
              </w:rPr>
            </w:pPr>
            <w:r w:rsidRPr="001A2B95">
              <w:rPr>
                <w:rFonts w:cs="UnitOT-Medi"/>
                <w:b w:val="0"/>
                <w:bCs w:val="0"/>
                <w:color w:val="auto"/>
                <w:sz w:val="20"/>
                <w:szCs w:val="20"/>
              </w:rPr>
              <w:t>Criterio 4</w:t>
            </w:r>
          </w:p>
        </w:tc>
        <w:tc>
          <w:tcPr>
            <w:tcW w:w="3677" w:type="dxa"/>
            <w:tcBorders>
              <w:top w:val="single" w:sz="4" w:space="0" w:color="0098CD"/>
              <w:left w:val="single" w:sz="4" w:space="0" w:color="0098CD"/>
              <w:bottom w:val="single" w:sz="4" w:space="0" w:color="0098CD"/>
              <w:right w:val="single" w:sz="4" w:space="0" w:color="0098CD"/>
            </w:tcBorders>
            <w:shd w:val="clear" w:color="auto" w:fill="auto"/>
            <w:vAlign w:val="center"/>
          </w:tcPr>
          <w:p w14:paraId="017D3063" w14:textId="77777777" w:rsidR="00BA77FA" w:rsidRDefault="00BA77FA" w:rsidP="00BD2E2F">
            <w:pPr>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Correcta presentación del informe, respetando el formato establecido. Se valora la claridad y calidad de la presentación.</w:t>
            </w:r>
          </w:p>
        </w:tc>
        <w:tc>
          <w:tcPr>
            <w:tcW w:w="1921" w:type="dxa"/>
            <w:tcBorders>
              <w:top w:val="single" w:sz="4" w:space="0" w:color="0098CD"/>
              <w:left w:val="single" w:sz="4" w:space="0" w:color="0098CD"/>
              <w:bottom w:val="single" w:sz="4" w:space="0" w:color="0098CD"/>
              <w:right w:val="single" w:sz="4" w:space="0" w:color="0098CD"/>
            </w:tcBorders>
            <w:shd w:val="clear" w:color="auto" w:fill="auto"/>
            <w:vAlign w:val="center"/>
          </w:tcPr>
          <w:p w14:paraId="017D3064" w14:textId="77777777" w:rsidR="00BA77FA" w:rsidRDefault="00BA77FA" w:rsidP="00BD2E2F">
            <w:pPr>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1</w:t>
            </w:r>
          </w:p>
        </w:tc>
        <w:tc>
          <w:tcPr>
            <w:tcW w:w="1022" w:type="dxa"/>
            <w:tcBorders>
              <w:top w:val="single" w:sz="4" w:space="0" w:color="0098CD"/>
              <w:left w:val="single" w:sz="4" w:space="0" w:color="0098CD"/>
              <w:bottom w:val="single" w:sz="4" w:space="0" w:color="0098CD"/>
            </w:tcBorders>
            <w:shd w:val="clear" w:color="auto" w:fill="auto"/>
            <w:vAlign w:val="center"/>
          </w:tcPr>
          <w:p w14:paraId="017D3065" w14:textId="77777777" w:rsidR="00BA77FA" w:rsidRDefault="00BA77FA" w:rsidP="00BD2E2F">
            <w:pPr>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1</w:t>
            </w:r>
            <w:r w:rsidRPr="00D82DDA">
              <w:rPr>
                <w:rFonts w:cs="UnitOT-Light"/>
                <w:sz w:val="20"/>
                <w:szCs w:val="20"/>
              </w:rPr>
              <w:t>0</w:t>
            </w:r>
            <w:r>
              <w:rPr>
                <w:rFonts w:cs="UnitOT-Light"/>
                <w:sz w:val="20"/>
                <w:szCs w:val="20"/>
              </w:rPr>
              <w:t xml:space="preserve"> </w:t>
            </w:r>
            <w:r w:rsidRPr="00D82DDA">
              <w:rPr>
                <w:rFonts w:cs="UnitOT-Light"/>
                <w:sz w:val="20"/>
                <w:szCs w:val="20"/>
              </w:rPr>
              <w:t>%</w:t>
            </w:r>
          </w:p>
        </w:tc>
      </w:tr>
      <w:tr w:rsidR="00BA77FA" w:rsidRPr="00D82DDA" w14:paraId="017D306B" w14:textId="77777777" w:rsidTr="00BD2E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0" w:type="dxa"/>
            <w:tcBorders>
              <w:top w:val="single" w:sz="4" w:space="0" w:color="0098CD"/>
            </w:tcBorders>
            <w:shd w:val="clear" w:color="auto" w:fill="auto"/>
            <w:vAlign w:val="center"/>
          </w:tcPr>
          <w:p w14:paraId="017D3067" w14:textId="77777777" w:rsidR="00BA77FA" w:rsidRPr="00D82DDA" w:rsidRDefault="00BA77FA" w:rsidP="00BD2E2F">
            <w:pPr>
              <w:spacing w:line="288" w:lineRule="auto"/>
              <w:jc w:val="center"/>
              <w:rPr>
                <w:b w:val="0"/>
                <w:bCs w:val="0"/>
                <w:color w:val="000000"/>
                <w:sz w:val="22"/>
                <w:szCs w:val="18"/>
                <w:lang w:eastAsia="en-GB"/>
              </w:rPr>
            </w:pPr>
          </w:p>
        </w:tc>
        <w:tc>
          <w:tcPr>
            <w:tcW w:w="3677" w:type="dxa"/>
            <w:tcBorders>
              <w:top w:val="single" w:sz="4" w:space="0" w:color="0098CD"/>
            </w:tcBorders>
            <w:shd w:val="clear" w:color="auto" w:fill="auto"/>
            <w:vAlign w:val="center"/>
          </w:tcPr>
          <w:p w14:paraId="017D3068" w14:textId="77777777" w:rsidR="00BA77FA" w:rsidRPr="00D82DDA" w:rsidRDefault="00BA77FA" w:rsidP="00BD2E2F">
            <w:pPr>
              <w:jc w:val="center"/>
              <w:cnfStyle w:val="000000100000" w:firstRow="0" w:lastRow="0" w:firstColumn="0" w:lastColumn="0" w:oddVBand="0" w:evenVBand="0" w:oddHBand="1" w:evenHBand="0" w:firstRowFirstColumn="0" w:firstRowLastColumn="0" w:lastRowFirstColumn="0" w:lastRowLastColumn="0"/>
              <w:rPr>
                <w:rFonts w:cs="UnitOT-Light"/>
                <w:b/>
                <w:sz w:val="20"/>
                <w:szCs w:val="20"/>
              </w:rPr>
            </w:pPr>
          </w:p>
        </w:tc>
        <w:tc>
          <w:tcPr>
            <w:tcW w:w="1921" w:type="dxa"/>
            <w:tcBorders>
              <w:top w:val="single" w:sz="4" w:space="0" w:color="0098CD"/>
              <w:right w:val="single" w:sz="4" w:space="0" w:color="0098CD"/>
            </w:tcBorders>
            <w:shd w:val="clear" w:color="auto" w:fill="E6F4F9"/>
            <w:vAlign w:val="center"/>
          </w:tcPr>
          <w:p w14:paraId="017D3069" w14:textId="77777777" w:rsidR="00BA77FA" w:rsidRPr="00D82DDA" w:rsidRDefault="00BA77FA" w:rsidP="00BD2E2F">
            <w:pPr>
              <w:jc w:val="center"/>
              <w:cnfStyle w:val="000000100000" w:firstRow="0" w:lastRow="0" w:firstColumn="0" w:lastColumn="0" w:oddVBand="0" w:evenVBand="0" w:oddHBand="1" w:evenHBand="0" w:firstRowFirstColumn="0" w:firstRowLastColumn="0" w:lastRowFirstColumn="0" w:lastRowLastColumn="0"/>
              <w:rPr>
                <w:rFonts w:cs="UnitOT-Light"/>
                <w:b/>
                <w:sz w:val="20"/>
                <w:szCs w:val="20"/>
              </w:rPr>
            </w:pPr>
            <w:r w:rsidRPr="00D82DDA">
              <w:rPr>
                <w:rFonts w:cs="UnitOT-Light"/>
                <w:b/>
                <w:sz w:val="20"/>
                <w:szCs w:val="20"/>
              </w:rPr>
              <w:t>10</w:t>
            </w:r>
          </w:p>
        </w:tc>
        <w:tc>
          <w:tcPr>
            <w:tcW w:w="1022" w:type="dxa"/>
            <w:tcBorders>
              <w:top w:val="single" w:sz="4" w:space="0" w:color="0098CD"/>
              <w:left w:val="single" w:sz="4" w:space="0" w:color="0098CD"/>
            </w:tcBorders>
            <w:shd w:val="clear" w:color="auto" w:fill="E6F4F9"/>
            <w:vAlign w:val="center"/>
          </w:tcPr>
          <w:p w14:paraId="017D306A" w14:textId="77777777" w:rsidR="00BA77FA" w:rsidRPr="00D82DDA" w:rsidRDefault="00BA77FA" w:rsidP="00BD2E2F">
            <w:pPr>
              <w:jc w:val="center"/>
              <w:cnfStyle w:val="000000100000" w:firstRow="0" w:lastRow="0" w:firstColumn="0" w:lastColumn="0" w:oddVBand="0" w:evenVBand="0" w:oddHBand="1" w:evenHBand="0" w:firstRowFirstColumn="0" w:firstRowLastColumn="0" w:lastRowFirstColumn="0" w:lastRowLastColumn="0"/>
              <w:rPr>
                <w:rFonts w:cs="UnitOT-Light"/>
                <w:b/>
                <w:sz w:val="20"/>
                <w:szCs w:val="20"/>
              </w:rPr>
            </w:pPr>
            <w:r w:rsidRPr="00D82DDA">
              <w:rPr>
                <w:rFonts w:cs="UnitOT-Light"/>
                <w:b/>
                <w:sz w:val="20"/>
                <w:szCs w:val="20"/>
              </w:rPr>
              <w:t>100 %</w:t>
            </w:r>
          </w:p>
        </w:tc>
      </w:tr>
    </w:tbl>
    <w:p w14:paraId="017D306C" w14:textId="77777777" w:rsidR="00BA77FA" w:rsidRDefault="00BA77FA"/>
    <w:p w14:paraId="017D306D" w14:textId="77777777" w:rsidR="00582883" w:rsidRPr="00582883" w:rsidRDefault="00582883">
      <w:pPr>
        <w:rPr>
          <w:b/>
        </w:rPr>
      </w:pPr>
      <w:r w:rsidRPr="00582883">
        <w:rPr>
          <w:b/>
        </w:rPr>
        <w:t>Referencias Bibliográficas:</w:t>
      </w:r>
    </w:p>
    <w:p w14:paraId="017D306E" w14:textId="77777777" w:rsidR="00582883" w:rsidRDefault="00582883" w:rsidP="00582883">
      <w:pPr>
        <w:pStyle w:val="Prrafodelista"/>
        <w:numPr>
          <w:ilvl w:val="0"/>
          <w:numId w:val="12"/>
        </w:numPr>
      </w:pPr>
      <w:r w:rsidRPr="00594F3C">
        <w:rPr>
          <w:lang w:val="en-US"/>
        </w:rPr>
        <w:t xml:space="preserve">Cameron, N. (2019). </w:t>
      </w:r>
      <w:r w:rsidRPr="00594F3C">
        <w:rPr>
          <w:b/>
          <w:lang w:val="en-US"/>
        </w:rPr>
        <w:t>Arduino Applied. Comprehensive Projects for Everyday Electronics</w:t>
      </w:r>
      <w:r w:rsidRPr="00594F3C">
        <w:rPr>
          <w:lang w:val="en-US"/>
        </w:rPr>
        <w:t xml:space="preserve">. </w:t>
      </w:r>
      <w:r>
        <w:t>Edinburgh, UK: Apress.</w:t>
      </w:r>
    </w:p>
    <w:p w14:paraId="017D306F" w14:textId="77777777" w:rsidR="00582883" w:rsidRPr="00F50A8E" w:rsidRDefault="00582883" w:rsidP="00582883">
      <w:pPr>
        <w:pStyle w:val="Prrafodelista"/>
        <w:numPr>
          <w:ilvl w:val="0"/>
          <w:numId w:val="12"/>
        </w:numPr>
        <w:rPr>
          <w:rFonts w:asciiTheme="minorHAnsi" w:hAnsiTheme="minorHAnsi" w:cstheme="minorHAnsi"/>
        </w:rPr>
      </w:pPr>
      <w:r w:rsidRPr="00594F3C">
        <w:rPr>
          <w:rFonts w:asciiTheme="minorHAnsi" w:hAnsiTheme="minorHAnsi" w:cstheme="minorHAnsi"/>
          <w:lang w:val="en-US"/>
        </w:rPr>
        <w:t xml:space="preserve">Purdum, J. (2015). </w:t>
      </w:r>
      <w:r w:rsidRPr="00594F3C">
        <w:rPr>
          <w:rFonts w:asciiTheme="minorHAnsi" w:hAnsiTheme="minorHAnsi" w:cstheme="minorHAnsi"/>
          <w:b/>
          <w:lang w:val="en-US"/>
        </w:rPr>
        <w:t>Beginning C for Arduino</w:t>
      </w:r>
      <w:r w:rsidRPr="00594F3C">
        <w:rPr>
          <w:rFonts w:asciiTheme="minorHAnsi" w:hAnsiTheme="minorHAnsi" w:cstheme="minorHAnsi"/>
          <w:lang w:val="en-US"/>
        </w:rPr>
        <w:t xml:space="preserve">, (2da Edición). </w:t>
      </w:r>
      <w:r w:rsidRPr="00F50A8E">
        <w:rPr>
          <w:rFonts w:asciiTheme="minorHAnsi" w:hAnsiTheme="minorHAnsi" w:cstheme="minorHAnsi"/>
        </w:rPr>
        <w:t>Cincinnati, Ohio, USA: Apress.</w:t>
      </w:r>
    </w:p>
    <w:p w14:paraId="017D3070" w14:textId="77777777" w:rsidR="00582883" w:rsidRPr="00594F3C" w:rsidRDefault="00582883" w:rsidP="00582883">
      <w:pPr>
        <w:pStyle w:val="Prrafodelista"/>
        <w:numPr>
          <w:ilvl w:val="0"/>
          <w:numId w:val="12"/>
        </w:numPr>
        <w:rPr>
          <w:rFonts w:asciiTheme="minorHAnsi" w:hAnsiTheme="minorHAnsi" w:cstheme="minorHAnsi"/>
          <w:color w:val="auto"/>
          <w:lang w:eastAsia="en-US"/>
        </w:rPr>
      </w:pPr>
      <w:r>
        <w:t xml:space="preserve">Corona Ramírez, L.G., Abarca Jiménez, G.S., Mares Carreño, J. (2014). </w:t>
      </w:r>
      <w:r w:rsidRPr="00D24AEB">
        <w:rPr>
          <w:b/>
        </w:rPr>
        <w:t>Sensores y actuadores. Aplicaciones con Arduino</w:t>
      </w:r>
      <w:r>
        <w:t>. GRUPO EDITORIAL PATRIA, S.A. DE C.V. Renacimiento 180, Colonia San Juan Tlihuaca Azcapotzalco, México D. F.</w:t>
      </w:r>
    </w:p>
    <w:p w14:paraId="017D3071" w14:textId="77777777" w:rsidR="00582883" w:rsidRPr="00770DBD" w:rsidRDefault="00582883" w:rsidP="00582883">
      <w:pPr>
        <w:pStyle w:val="Prrafodelista"/>
        <w:numPr>
          <w:ilvl w:val="0"/>
          <w:numId w:val="12"/>
        </w:numPr>
      </w:pPr>
      <w:r w:rsidRPr="00594F3C">
        <w:rPr>
          <w:lang w:val="en-US"/>
        </w:rPr>
        <w:t xml:space="preserve">Elegoo (2020). Elegoo Uno Project Super Starter Kit Tutorial. </w:t>
      </w:r>
      <w:hyperlink r:id="rId43" w:history="1">
        <w:r w:rsidRPr="00725EB7">
          <w:rPr>
            <w:rStyle w:val="Hipervnculo"/>
          </w:rPr>
          <w:t>www.elegoo.com/blogs/arduino-project/elegoo-uno-project-super-starter-kit-tutorial</w:t>
        </w:r>
      </w:hyperlink>
      <w:r>
        <w:t xml:space="preserve"> </w:t>
      </w:r>
    </w:p>
    <w:p w14:paraId="017D3072" w14:textId="77777777" w:rsidR="00582883" w:rsidRDefault="00582883" w:rsidP="00582883">
      <w:pPr>
        <w:pStyle w:val="Prrafodelista"/>
        <w:numPr>
          <w:ilvl w:val="0"/>
          <w:numId w:val="12"/>
        </w:numPr>
      </w:pPr>
      <w:r>
        <w:t>Torrente Artero, O. (2013)</w:t>
      </w:r>
      <w:r w:rsidRPr="00FA06BB">
        <w:t xml:space="preserve"> </w:t>
      </w:r>
      <w:r>
        <w:t>Arduino. Curso práctico de formación.</w:t>
      </w:r>
      <w:r w:rsidRPr="00FA06BB">
        <w:t xml:space="preserve"> </w:t>
      </w:r>
      <w:r>
        <w:t>ISBN: 978-84-940725-0-5 edición original publicada por RC Libros, Madrid, España. Primera edición: Alfaomega Grupo Editor, México, febrero 2013.</w:t>
      </w:r>
    </w:p>
    <w:p w14:paraId="017D3073" w14:textId="77777777" w:rsidR="00582883" w:rsidRDefault="00582883" w:rsidP="00582883">
      <w:pPr>
        <w:pStyle w:val="Prrafodelista"/>
        <w:numPr>
          <w:ilvl w:val="0"/>
          <w:numId w:val="12"/>
        </w:numPr>
      </w:pPr>
      <w:r>
        <w:t>Moreno Muñoz, A., Corcoles Corcoles, S. (2022) Aprende Arduino en un fin de semana. Editora Time of Software.</w:t>
      </w:r>
      <w:r w:rsidRPr="00370710">
        <w:t xml:space="preserve"> </w:t>
      </w:r>
      <w:r>
        <w:t xml:space="preserve">Pág. web: </w:t>
      </w:r>
      <w:hyperlink r:id="rId44" w:history="1">
        <w:r w:rsidRPr="004B18A0">
          <w:rPr>
            <w:rStyle w:val="Hipervnculo"/>
          </w:rPr>
          <w:t>www.timeofsoftware.com</w:t>
        </w:r>
      </w:hyperlink>
    </w:p>
    <w:p w14:paraId="017D3074" w14:textId="77777777" w:rsidR="00582883" w:rsidRDefault="00582883" w:rsidP="00582883">
      <w:pPr>
        <w:pStyle w:val="Prrafodelista"/>
      </w:pPr>
      <w:r>
        <w:t xml:space="preserve"> </w:t>
      </w:r>
      <w:hyperlink r:id="rId45" w:history="1">
        <w:r w:rsidRPr="004B18A0">
          <w:rPr>
            <w:rStyle w:val="Hipervnculo"/>
          </w:rPr>
          <w:t>www.aprendeenunfindesemana.com</w:t>
        </w:r>
      </w:hyperlink>
      <w:r>
        <w:t>. http://amazon.es</w:t>
      </w:r>
    </w:p>
    <w:p w14:paraId="017D3075" w14:textId="77777777" w:rsidR="00582883" w:rsidRDefault="00582883"/>
    <w:sectPr w:rsidR="00582883" w:rsidSect="00637329">
      <w:headerReference w:type="default" r:id="rId46"/>
      <w:footerReference w:type="default" r:id="rId47"/>
      <w:pgSz w:w="11906" w:h="16838"/>
      <w:pgMar w:top="1418" w:right="1843" w:bottom="1418" w:left="1843" w:header="1134" w:footer="39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1B18C" w14:textId="77777777" w:rsidR="008E3FF4" w:rsidRDefault="008E3FF4">
      <w:pPr>
        <w:spacing w:line="240" w:lineRule="auto"/>
      </w:pPr>
      <w:r>
        <w:separator/>
      </w:r>
    </w:p>
  </w:endnote>
  <w:endnote w:type="continuationSeparator" w:id="0">
    <w:p w14:paraId="3C85BFC3" w14:textId="77777777" w:rsidR="008E3FF4" w:rsidRDefault="008E3F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tOT">
    <w:altName w:val="Segoe Script"/>
    <w:panose1 w:val="00000000000000000000"/>
    <w:charset w:val="00"/>
    <w:family w:val="swiss"/>
    <w:notTrueType/>
    <w:pitch w:val="variable"/>
    <w:sig w:usb0="800000EF" w:usb1="5000207B" w:usb2="00000028"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Calibri"/>
    <w:panose1 w:val="00000000000000000000"/>
    <w:charset w:val="00"/>
    <w:family w:val="swiss"/>
    <w:notTrueType/>
    <w:pitch w:val="variable"/>
    <w:sig w:usb0="800000EF" w:usb1="5000207B" w:usb2="00000028"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D30C2" w14:textId="77777777" w:rsidR="00BD2E2F" w:rsidRDefault="00BD2E2F">
    <w:pPr>
      <w:pBdr>
        <w:top w:val="nil"/>
        <w:left w:val="nil"/>
        <w:bottom w:val="nil"/>
        <w:right w:val="nil"/>
        <w:between w:val="nil"/>
      </w:pBdr>
      <w:tabs>
        <w:tab w:val="left" w:pos="7164"/>
        <w:tab w:val="right" w:pos="8220"/>
      </w:tabs>
      <w:spacing w:line="276" w:lineRule="auto"/>
      <w:jc w:val="left"/>
      <w:rPr>
        <w:rFonts w:cs="Calibri"/>
        <w:color w:val="777777"/>
        <w:sz w:val="20"/>
        <w:szCs w:val="20"/>
      </w:rPr>
    </w:pPr>
    <w:r>
      <w:rPr>
        <w:rFonts w:cs="Calibri"/>
        <w:color w:val="777777"/>
        <w:sz w:val="20"/>
        <w:szCs w:val="20"/>
      </w:rPr>
      <w:tab/>
    </w:r>
    <w:r>
      <w:rPr>
        <w:rFonts w:cs="Calibri"/>
        <w:color w:val="777777"/>
        <w:sz w:val="20"/>
        <w:szCs w:val="20"/>
      </w:rPr>
      <w:tab/>
    </w:r>
    <w:r w:rsidR="00000000">
      <w:rPr>
        <w:noProof/>
      </w:rPr>
      <w:pict w14:anchorId="017D30C4">
        <v:rect id="Rectángulo 66" o:spid="_x0000_s1025" style="position:absolute;margin-left:10pt;margin-top:11in;width:20.55pt;height:48.95pt;z-index:251658240;visibility:visible;mso-wrap-distance-right:19.85pt;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DZU6wEAAKUDAAAOAAAAZHJzL2Uyb0RvYy54bWysU9uO0zAQfUfiHyy/01zoZYmarlCrIqQV&#10;VLvwAa7jNJZ8Y+w26efwLfwYYyfd5fKGeHHm5vE5Zybr+0ErchHgpTU1LWY5JcJw20hzqunXL/s3&#10;d5T4wEzDlDWiplfh6f3m9at17ypR2s6qRgDBJsZXvatpF4KrsszzTmjmZ9YJg8nWgmYBXThlDbAe&#10;u2uVlXm+zHoLjQPLhfcY3Y1Jukn921bw8LltvQhE1RSxhXRCOo/xzDZrVp2AuU7yCQb7BxSaSYOP&#10;PrfascDIGeRfrbTkYL1tw4xbndm2lVwkDsimyP9g89QxJxIXFMe7Z5n8/2vLP10OQGRT0+WSEsM0&#10;zugRVfvx3ZzOyhKMokS98xVWPrkDTJ5HM/IdWtDxi0zIUNNFWeblCoW+1vTtfDXP80liMQTCsaBc&#10;FPMl5jkWLAucYMpnL40c+PBBWE2iUVNALElYdnnwAR/H0ltJfNdbJZu9VCo5cDpuFZALi9PO391t&#10;dxE9XvmtTJlYbGy8NqZjJIskR1rRCsNxmLgebXNFkbzje4mgHpgPBwa4JgUlPa5OTf23MwNBifpo&#10;cDZxz5JRzJMABG7hYzLmixXSJszwzuIqhpu5DWkxR3Dvz8G2MjGOcEYME0rchcRq2tu4bL/6qerl&#10;79r8BAAA//8DAFBLAwQUAAYACAAAACEAWg+0h90AAAALAQAADwAAAGRycy9kb3ducmV2LnhtbEyP&#10;QU/DMAyF70j8h8hI3FhaYFVXmk4TEnfYJm27pY1pKxqnStKu/HvMCW72e0/Pn8vtYgcxow+9IwXp&#10;KgGB1DjTU6vgeHh7yEGEqMnowREq+MYA2+r2ptSFcVf6wHkfW8ElFAqtoItxLKQMTYdWh5Ubkdj7&#10;dN7qyKtvpfH6yuV2kI9Jkkmre+ILnR7xtcPmaz9ZBXo5x6fDcfIY1vOptuf3OVx2St3fLbsXEBGX&#10;+BeGX3xGh4qZajeRCWJQwO2cZH2dP/PEiSxNQdSsZHm6AVmV8v8P1Q8AAAD//wMAUEsBAi0AFAAG&#10;AAgAAAAhALaDOJL+AAAA4QEAABMAAAAAAAAAAAAAAAAAAAAAAFtDb250ZW50X1R5cGVzXS54bWxQ&#10;SwECLQAUAAYACAAAACEAOP0h/9YAAACUAQAACwAAAAAAAAAAAAAAAAAvAQAAX3JlbHMvLnJlbHNQ&#10;SwECLQAUAAYACAAAACEAH8A2VOsBAAClAwAADgAAAAAAAAAAAAAAAAAuAgAAZHJzL2Uyb0RvYy54&#10;bWxQSwECLQAUAAYACAAAACEAWg+0h90AAAALAQAADwAAAAAAAAAAAAAAAABFBAAAZHJzL2Rvd25y&#10;ZXYueG1sUEsFBgAAAAAEAAQA8wAAAE8FAAAAAA==&#10;" fillcolor="#0098cd" stroked="f">
          <v:textbox inset="0,4mm,0,1.2694mm">
            <w:txbxContent>
              <w:p w14:paraId="017D30C5" w14:textId="77777777" w:rsidR="00BD2E2F" w:rsidRDefault="00BD2E2F">
                <w:pPr>
                  <w:jc w:val="center"/>
                  <w:textDirection w:val="btLr"/>
                </w:pPr>
                <w:r>
                  <w:rPr>
                    <w:rFonts w:cs="Calibri"/>
                    <w:color w:val="FFFFFF"/>
                    <w:sz w:val="20"/>
                  </w:rPr>
                  <w:t>PAGE   \* MERGEFORMAT4</w:t>
                </w:r>
              </w:p>
            </w:txbxContent>
          </v:textbox>
          <w10:wrap type="square"/>
        </v:rect>
      </w:pict>
    </w:r>
  </w:p>
  <w:p w14:paraId="017D30C3" w14:textId="77777777" w:rsidR="00BD2E2F" w:rsidRDefault="00BD2E2F">
    <w:pPr>
      <w:pBdr>
        <w:top w:val="nil"/>
        <w:left w:val="nil"/>
        <w:bottom w:val="nil"/>
        <w:right w:val="nil"/>
        <w:between w:val="nil"/>
      </w:pBdr>
      <w:tabs>
        <w:tab w:val="right" w:pos="8220"/>
      </w:tabs>
      <w:spacing w:after="100" w:line="240" w:lineRule="auto"/>
      <w:jc w:val="right"/>
      <w:rPr>
        <w:rFonts w:cs="Calibri"/>
        <w:color w:val="777777"/>
        <w:sz w:val="20"/>
        <w:szCs w:val="20"/>
      </w:rPr>
    </w:pPr>
    <w:r>
      <w:rPr>
        <w:rFonts w:cs="Calibri"/>
        <w:color w:val="777777"/>
        <w:sz w:val="20"/>
        <w:szCs w:val="20"/>
      </w:rPr>
      <w:t xml:space="preserve">Sensores, Dispositivos, Redes y Protocolos de Comunicaciones </w:t>
    </w:r>
    <w:r>
      <w:rPr>
        <w:rFonts w:cs="Calibri"/>
        <w:color w:val="0098CD"/>
        <w:sz w:val="20"/>
        <w:szCs w:val="20"/>
      </w:rPr>
      <w:t>Tema 3. Actividades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8BF5E" w14:textId="77777777" w:rsidR="008E3FF4" w:rsidRDefault="008E3FF4">
      <w:pPr>
        <w:spacing w:line="240" w:lineRule="auto"/>
      </w:pPr>
      <w:r>
        <w:separator/>
      </w:r>
    </w:p>
  </w:footnote>
  <w:footnote w:type="continuationSeparator" w:id="0">
    <w:p w14:paraId="7EFEE4E0" w14:textId="77777777" w:rsidR="008E3FF4" w:rsidRDefault="008E3F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D30B4" w14:textId="77777777" w:rsidR="00BD2E2F" w:rsidRDefault="00BD2E2F">
    <w:pPr>
      <w:widowControl w:val="0"/>
      <w:pBdr>
        <w:top w:val="nil"/>
        <w:left w:val="nil"/>
        <w:bottom w:val="nil"/>
        <w:right w:val="nil"/>
        <w:between w:val="nil"/>
      </w:pBdr>
      <w:spacing w:line="276" w:lineRule="auto"/>
      <w:jc w:val="left"/>
    </w:pPr>
  </w:p>
  <w:tbl>
    <w:tblPr>
      <w:tblStyle w:val="a0"/>
      <w:tblW w:w="8210" w:type="dxa"/>
      <w:jc w:val="cente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20" w:firstRow="1" w:lastRow="0" w:firstColumn="0" w:lastColumn="0" w:noHBand="0" w:noVBand="1"/>
    </w:tblPr>
    <w:tblGrid>
      <w:gridCol w:w="2552"/>
      <w:gridCol w:w="3827"/>
      <w:gridCol w:w="1831"/>
    </w:tblGrid>
    <w:tr w:rsidR="00BD2E2F" w14:paraId="017D30B8" w14:textId="77777777" w:rsidTr="000C3A83">
      <w:trPr>
        <w:cnfStyle w:val="100000000000" w:firstRow="1" w:lastRow="0" w:firstColumn="0" w:lastColumn="0" w:oddVBand="0" w:evenVBand="0" w:oddHBand="0" w:evenHBand="0" w:firstRowFirstColumn="0" w:firstRowLastColumn="0" w:lastRowFirstColumn="0" w:lastRowLastColumn="0"/>
        <w:trHeight w:val="283"/>
        <w:jc w:val="center"/>
      </w:trPr>
      <w:tc>
        <w:tcPr>
          <w:tcW w:w="2552" w:type="dxa"/>
        </w:tcPr>
        <w:p w14:paraId="017D30B5" w14:textId="77777777" w:rsidR="00BD2E2F" w:rsidRDefault="00BD2E2F">
          <w:pPr>
            <w:pBdr>
              <w:top w:val="nil"/>
              <w:left w:val="nil"/>
              <w:bottom w:val="nil"/>
              <w:right w:val="nil"/>
              <w:between w:val="nil"/>
            </w:pBdr>
            <w:tabs>
              <w:tab w:val="center" w:pos="4252"/>
              <w:tab w:val="right" w:pos="8504"/>
            </w:tabs>
            <w:rPr>
              <w:rFonts w:eastAsia="Calibri" w:cs="Calibri"/>
              <w:color w:val="0098CD"/>
              <w:sz w:val="22"/>
              <w:szCs w:val="22"/>
            </w:rPr>
          </w:pPr>
          <w:r>
            <w:rPr>
              <w:rFonts w:eastAsia="Calibri" w:cs="Calibri"/>
              <w:color w:val="0098CD"/>
              <w:sz w:val="22"/>
              <w:szCs w:val="22"/>
            </w:rPr>
            <w:t>Asignatura</w:t>
          </w:r>
        </w:p>
      </w:tc>
      <w:tc>
        <w:tcPr>
          <w:tcW w:w="3827" w:type="dxa"/>
        </w:tcPr>
        <w:p w14:paraId="017D30B6" w14:textId="77777777" w:rsidR="00BD2E2F" w:rsidRDefault="00BD2E2F">
          <w:pPr>
            <w:pBdr>
              <w:top w:val="nil"/>
              <w:left w:val="nil"/>
              <w:bottom w:val="nil"/>
              <w:right w:val="nil"/>
              <w:between w:val="nil"/>
            </w:pBdr>
            <w:tabs>
              <w:tab w:val="center" w:pos="4252"/>
              <w:tab w:val="right" w:pos="8504"/>
            </w:tabs>
            <w:rPr>
              <w:rFonts w:eastAsia="Calibri" w:cs="Calibri"/>
              <w:color w:val="0098CD"/>
              <w:sz w:val="22"/>
              <w:szCs w:val="22"/>
            </w:rPr>
          </w:pPr>
          <w:r>
            <w:rPr>
              <w:rFonts w:eastAsia="Calibri" w:cs="Calibri"/>
              <w:color w:val="0098CD"/>
              <w:sz w:val="22"/>
              <w:szCs w:val="22"/>
            </w:rPr>
            <w:t>Datos del alumno</w:t>
          </w:r>
        </w:p>
      </w:tc>
      <w:tc>
        <w:tcPr>
          <w:tcW w:w="1831" w:type="dxa"/>
        </w:tcPr>
        <w:p w14:paraId="017D30B7" w14:textId="77777777" w:rsidR="00BD2E2F" w:rsidRDefault="00BD2E2F">
          <w:pPr>
            <w:pBdr>
              <w:top w:val="nil"/>
              <w:left w:val="nil"/>
              <w:bottom w:val="nil"/>
              <w:right w:val="nil"/>
              <w:between w:val="nil"/>
            </w:pBdr>
            <w:tabs>
              <w:tab w:val="center" w:pos="4252"/>
              <w:tab w:val="right" w:pos="8504"/>
            </w:tabs>
            <w:rPr>
              <w:rFonts w:eastAsia="Calibri" w:cs="Calibri"/>
              <w:color w:val="0098CD"/>
              <w:sz w:val="22"/>
              <w:szCs w:val="22"/>
            </w:rPr>
          </w:pPr>
          <w:r>
            <w:rPr>
              <w:rFonts w:eastAsia="Calibri" w:cs="Calibri"/>
              <w:color w:val="0098CD"/>
              <w:sz w:val="22"/>
              <w:szCs w:val="22"/>
            </w:rPr>
            <w:t>Fecha</w:t>
          </w:r>
        </w:p>
      </w:tc>
    </w:tr>
    <w:tr w:rsidR="00BD2E2F" w14:paraId="017D30BC" w14:textId="77777777" w:rsidTr="000C3A83">
      <w:trPr>
        <w:trHeight w:val="342"/>
        <w:jc w:val="center"/>
      </w:trPr>
      <w:tc>
        <w:tcPr>
          <w:tcW w:w="2552" w:type="dxa"/>
          <w:vMerge w:val="restart"/>
        </w:tcPr>
        <w:p w14:paraId="017D30B9" w14:textId="77777777" w:rsidR="00BD2E2F" w:rsidRDefault="00BD2E2F">
          <w:pPr>
            <w:pBdr>
              <w:top w:val="nil"/>
              <w:left w:val="nil"/>
              <w:bottom w:val="nil"/>
              <w:right w:val="nil"/>
              <w:between w:val="nil"/>
            </w:pBdr>
            <w:rPr>
              <w:rFonts w:eastAsia="Calibri" w:cs="Calibri"/>
              <w:b/>
              <w:sz w:val="22"/>
              <w:szCs w:val="22"/>
            </w:rPr>
          </w:pPr>
          <w:r>
            <w:rPr>
              <w:rFonts w:eastAsia="Calibri" w:cs="Calibri"/>
              <w:b/>
              <w:sz w:val="22"/>
              <w:szCs w:val="22"/>
            </w:rPr>
            <w:t>Equipos e Instrumentación Electrónica</w:t>
          </w:r>
        </w:p>
      </w:tc>
      <w:tc>
        <w:tcPr>
          <w:tcW w:w="3827" w:type="dxa"/>
        </w:tcPr>
        <w:p w14:paraId="017D30BA" w14:textId="77777777" w:rsidR="00BD2E2F" w:rsidRDefault="00BD2E2F">
          <w:pPr>
            <w:pBdr>
              <w:top w:val="nil"/>
              <w:left w:val="nil"/>
              <w:bottom w:val="nil"/>
              <w:right w:val="nil"/>
              <w:between w:val="nil"/>
            </w:pBdr>
            <w:tabs>
              <w:tab w:val="center" w:pos="4252"/>
              <w:tab w:val="right" w:pos="8504"/>
            </w:tabs>
            <w:rPr>
              <w:rFonts w:eastAsia="Calibri" w:cs="Calibri"/>
              <w:sz w:val="22"/>
              <w:szCs w:val="22"/>
            </w:rPr>
          </w:pPr>
          <w:r>
            <w:rPr>
              <w:rFonts w:eastAsia="Calibri" w:cs="Calibri"/>
              <w:sz w:val="22"/>
              <w:szCs w:val="22"/>
            </w:rPr>
            <w:t xml:space="preserve">Apellidos: </w:t>
          </w:r>
        </w:p>
      </w:tc>
      <w:tc>
        <w:tcPr>
          <w:tcW w:w="1831" w:type="dxa"/>
          <w:vMerge w:val="restart"/>
        </w:tcPr>
        <w:p w14:paraId="017D30BB" w14:textId="77777777" w:rsidR="00BD2E2F" w:rsidRDefault="00BD2E2F">
          <w:pPr>
            <w:pBdr>
              <w:top w:val="nil"/>
              <w:left w:val="nil"/>
              <w:bottom w:val="nil"/>
              <w:right w:val="nil"/>
              <w:between w:val="nil"/>
            </w:pBdr>
            <w:tabs>
              <w:tab w:val="center" w:pos="4252"/>
              <w:tab w:val="right" w:pos="8504"/>
            </w:tabs>
            <w:rPr>
              <w:rFonts w:eastAsia="Calibri" w:cs="Calibri"/>
            </w:rPr>
          </w:pPr>
        </w:p>
      </w:tc>
    </w:tr>
    <w:tr w:rsidR="00BD2E2F" w14:paraId="017D30C0" w14:textId="77777777" w:rsidTr="000C3A83">
      <w:trPr>
        <w:trHeight w:val="342"/>
        <w:jc w:val="center"/>
      </w:trPr>
      <w:tc>
        <w:tcPr>
          <w:tcW w:w="2552" w:type="dxa"/>
          <w:vMerge/>
        </w:tcPr>
        <w:p w14:paraId="017D30BD" w14:textId="77777777" w:rsidR="00BD2E2F" w:rsidRDefault="00BD2E2F">
          <w:pPr>
            <w:widowControl w:val="0"/>
            <w:pBdr>
              <w:top w:val="nil"/>
              <w:left w:val="nil"/>
              <w:bottom w:val="nil"/>
              <w:right w:val="nil"/>
              <w:between w:val="nil"/>
            </w:pBdr>
            <w:spacing w:line="276" w:lineRule="auto"/>
            <w:jc w:val="left"/>
            <w:rPr>
              <w:rFonts w:eastAsia="Calibri" w:cs="Calibri"/>
            </w:rPr>
          </w:pPr>
        </w:p>
      </w:tc>
      <w:tc>
        <w:tcPr>
          <w:tcW w:w="3827" w:type="dxa"/>
        </w:tcPr>
        <w:p w14:paraId="017D30BE" w14:textId="77777777" w:rsidR="00BD2E2F" w:rsidRDefault="00BD2E2F">
          <w:pPr>
            <w:pBdr>
              <w:top w:val="nil"/>
              <w:left w:val="nil"/>
              <w:bottom w:val="nil"/>
              <w:right w:val="nil"/>
              <w:between w:val="nil"/>
            </w:pBdr>
            <w:tabs>
              <w:tab w:val="center" w:pos="4252"/>
              <w:tab w:val="right" w:pos="8504"/>
            </w:tabs>
            <w:rPr>
              <w:rFonts w:eastAsia="Calibri" w:cs="Calibri"/>
              <w:sz w:val="22"/>
              <w:szCs w:val="22"/>
            </w:rPr>
          </w:pPr>
          <w:r>
            <w:rPr>
              <w:rFonts w:eastAsia="Calibri" w:cs="Calibri"/>
              <w:sz w:val="22"/>
              <w:szCs w:val="22"/>
            </w:rPr>
            <w:t>Nombre:</w:t>
          </w:r>
        </w:p>
      </w:tc>
      <w:tc>
        <w:tcPr>
          <w:tcW w:w="1831" w:type="dxa"/>
          <w:vMerge/>
        </w:tcPr>
        <w:p w14:paraId="017D30BF" w14:textId="77777777" w:rsidR="00BD2E2F" w:rsidRDefault="00BD2E2F">
          <w:pPr>
            <w:widowControl w:val="0"/>
            <w:pBdr>
              <w:top w:val="nil"/>
              <w:left w:val="nil"/>
              <w:bottom w:val="nil"/>
              <w:right w:val="nil"/>
              <w:between w:val="nil"/>
            </w:pBdr>
            <w:spacing w:line="276" w:lineRule="auto"/>
            <w:jc w:val="left"/>
            <w:rPr>
              <w:rFonts w:eastAsia="Calibri" w:cs="Calibri"/>
              <w:sz w:val="22"/>
              <w:szCs w:val="22"/>
            </w:rPr>
          </w:pPr>
        </w:p>
      </w:tc>
    </w:tr>
  </w:tbl>
  <w:p w14:paraId="017D30C1" w14:textId="77777777" w:rsidR="00BD2E2F" w:rsidRDefault="00BD2E2F">
    <w:pPr>
      <w:pBdr>
        <w:top w:val="nil"/>
        <w:left w:val="nil"/>
        <w:bottom w:val="nil"/>
        <w:right w:val="nil"/>
        <w:between w:val="nil"/>
      </w:pBdr>
      <w:tabs>
        <w:tab w:val="center" w:pos="4252"/>
        <w:tab w:val="right" w:pos="8504"/>
      </w:tabs>
      <w:spacing w:line="240" w:lineRule="auto"/>
      <w:rPr>
        <w:rFonts w:cs="Calibr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 w15:restartNumberingAfterBreak="0">
    <w:nsid w:val="1CD84D8F"/>
    <w:multiLevelType w:val="hybridMultilevel"/>
    <w:tmpl w:val="53A69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9A2782"/>
    <w:multiLevelType w:val="multilevel"/>
    <w:tmpl w:val="B37C3B20"/>
    <w:numStyleLink w:val="VietasUNIR"/>
  </w:abstractNum>
  <w:abstractNum w:abstractNumId="3" w15:restartNumberingAfterBreak="0">
    <w:nsid w:val="2680303E"/>
    <w:multiLevelType w:val="multilevel"/>
    <w:tmpl w:val="FB6ADA92"/>
    <w:lvl w:ilvl="0">
      <w:start w:val="1"/>
      <w:numFmt w:val="decimal"/>
      <w:pStyle w:val="02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CBC5F63"/>
    <w:multiLevelType w:val="multilevel"/>
    <w:tmpl w:val="655E2B32"/>
    <w:lvl w:ilvl="0">
      <w:start w:val="1"/>
      <w:numFmt w:val="bullet"/>
      <w:lvlText w:val="▸"/>
      <w:lvlJc w:val="left"/>
      <w:pPr>
        <w:ind w:left="360" w:hanging="360"/>
      </w:pPr>
      <w:rPr>
        <w:rFonts w:ascii="UnitOT" w:eastAsia="UnitOT" w:hAnsi="UnitOT" w:cs="UnitOT"/>
        <w:color w:val="00B0F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4D753A89"/>
    <w:multiLevelType w:val="multilevel"/>
    <w:tmpl w:val="B37C3B20"/>
    <w:numStyleLink w:val="VietasUNIR"/>
  </w:abstractNum>
  <w:abstractNum w:abstractNumId="6" w15:restartNumberingAfterBreak="0">
    <w:nsid w:val="52583990"/>
    <w:multiLevelType w:val="multilevel"/>
    <w:tmpl w:val="17045D9C"/>
    <w:lvl w:ilvl="0">
      <w:start w:val="1"/>
      <w:numFmt w:val="bullet"/>
      <w:lvlText w:val="●"/>
      <w:lvlJc w:val="left"/>
      <w:pPr>
        <w:ind w:left="1860" w:hanging="360"/>
      </w:pPr>
      <w:rPr>
        <w:rFonts w:ascii="Noto Sans Symbols" w:eastAsia="Noto Sans Symbols" w:hAnsi="Noto Sans Symbols" w:cs="Noto Sans Symbols"/>
        <w:color w:val="00B0F0"/>
      </w:rPr>
    </w:lvl>
    <w:lvl w:ilvl="1">
      <w:start w:val="1"/>
      <w:numFmt w:val="bullet"/>
      <w:lvlText w:val="o"/>
      <w:lvlJc w:val="left"/>
      <w:pPr>
        <w:ind w:left="2580" w:hanging="360"/>
      </w:pPr>
      <w:rPr>
        <w:rFonts w:ascii="Courier New" w:eastAsia="Courier New" w:hAnsi="Courier New" w:cs="Courier New"/>
      </w:rPr>
    </w:lvl>
    <w:lvl w:ilvl="2">
      <w:start w:val="1"/>
      <w:numFmt w:val="bullet"/>
      <w:lvlText w:val="▪"/>
      <w:lvlJc w:val="left"/>
      <w:pPr>
        <w:ind w:left="3300" w:hanging="360"/>
      </w:pPr>
      <w:rPr>
        <w:rFonts w:ascii="Noto Sans Symbols" w:eastAsia="Noto Sans Symbols" w:hAnsi="Noto Sans Symbols" w:cs="Noto Sans Symbols"/>
      </w:rPr>
    </w:lvl>
    <w:lvl w:ilvl="3">
      <w:start w:val="1"/>
      <w:numFmt w:val="bullet"/>
      <w:lvlText w:val="●"/>
      <w:lvlJc w:val="left"/>
      <w:pPr>
        <w:ind w:left="4020" w:hanging="360"/>
      </w:pPr>
      <w:rPr>
        <w:rFonts w:ascii="Noto Sans Symbols" w:eastAsia="Noto Sans Symbols" w:hAnsi="Noto Sans Symbols" w:cs="Noto Sans Symbols"/>
      </w:rPr>
    </w:lvl>
    <w:lvl w:ilvl="4">
      <w:start w:val="1"/>
      <w:numFmt w:val="bullet"/>
      <w:lvlText w:val="o"/>
      <w:lvlJc w:val="left"/>
      <w:pPr>
        <w:ind w:left="4740" w:hanging="360"/>
      </w:pPr>
      <w:rPr>
        <w:rFonts w:ascii="Courier New" w:eastAsia="Courier New" w:hAnsi="Courier New" w:cs="Courier New"/>
      </w:rPr>
    </w:lvl>
    <w:lvl w:ilvl="5">
      <w:start w:val="1"/>
      <w:numFmt w:val="bullet"/>
      <w:lvlText w:val="▪"/>
      <w:lvlJc w:val="left"/>
      <w:pPr>
        <w:ind w:left="5460" w:hanging="360"/>
      </w:pPr>
      <w:rPr>
        <w:rFonts w:ascii="Noto Sans Symbols" w:eastAsia="Noto Sans Symbols" w:hAnsi="Noto Sans Symbols" w:cs="Noto Sans Symbols"/>
      </w:rPr>
    </w:lvl>
    <w:lvl w:ilvl="6">
      <w:start w:val="1"/>
      <w:numFmt w:val="bullet"/>
      <w:lvlText w:val="●"/>
      <w:lvlJc w:val="left"/>
      <w:pPr>
        <w:ind w:left="6180" w:hanging="360"/>
      </w:pPr>
      <w:rPr>
        <w:rFonts w:ascii="Noto Sans Symbols" w:eastAsia="Noto Sans Symbols" w:hAnsi="Noto Sans Symbols" w:cs="Noto Sans Symbols"/>
      </w:rPr>
    </w:lvl>
    <w:lvl w:ilvl="7">
      <w:start w:val="1"/>
      <w:numFmt w:val="bullet"/>
      <w:lvlText w:val="o"/>
      <w:lvlJc w:val="left"/>
      <w:pPr>
        <w:ind w:left="6900" w:hanging="360"/>
      </w:pPr>
      <w:rPr>
        <w:rFonts w:ascii="Courier New" w:eastAsia="Courier New" w:hAnsi="Courier New" w:cs="Courier New"/>
      </w:rPr>
    </w:lvl>
    <w:lvl w:ilvl="8">
      <w:start w:val="1"/>
      <w:numFmt w:val="bullet"/>
      <w:lvlText w:val="▪"/>
      <w:lvlJc w:val="left"/>
      <w:pPr>
        <w:ind w:left="7620" w:hanging="360"/>
      </w:pPr>
      <w:rPr>
        <w:rFonts w:ascii="Noto Sans Symbols" w:eastAsia="Noto Sans Symbols" w:hAnsi="Noto Sans Symbols" w:cs="Noto Sans Symbols"/>
      </w:rPr>
    </w:lvl>
  </w:abstractNum>
  <w:abstractNum w:abstractNumId="7" w15:restartNumberingAfterBreak="0">
    <w:nsid w:val="526372BC"/>
    <w:multiLevelType w:val="hybridMultilevel"/>
    <w:tmpl w:val="306AB08E"/>
    <w:lvl w:ilvl="0" w:tplc="03760FD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E10EB7"/>
    <w:multiLevelType w:val="multilevel"/>
    <w:tmpl w:val="61D495D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A880ECD"/>
    <w:multiLevelType w:val="multilevel"/>
    <w:tmpl w:val="26F01886"/>
    <w:lvl w:ilvl="0">
      <w:start w:val="1"/>
      <w:numFmt w:val="bullet"/>
      <w:lvlText w:val="▶"/>
      <w:lvlJc w:val="left"/>
      <w:pPr>
        <w:ind w:left="284" w:hanging="284"/>
      </w:pPr>
      <w:rPr>
        <w:rFonts w:ascii="Noto Sans Symbols" w:eastAsia="Noto Sans Symbols" w:hAnsi="Noto Sans Symbols" w:cs="Noto Sans Symbols"/>
        <w:color w:val="0098CD"/>
        <w:sz w:val="18"/>
        <w:szCs w:val="18"/>
      </w:rPr>
    </w:lvl>
    <w:lvl w:ilvl="1">
      <w:start w:val="1"/>
      <w:numFmt w:val="bullet"/>
      <w:lvlText w:val="•"/>
      <w:lvlJc w:val="left"/>
      <w:pPr>
        <w:ind w:left="567" w:hanging="283"/>
      </w:pPr>
      <w:rPr>
        <w:rFonts w:ascii="Calibri" w:eastAsia="Calibri" w:hAnsi="Calibri" w:cs="Calibri"/>
        <w:color w:val="0098CD"/>
        <w:sz w:val="22"/>
        <w:szCs w:val="22"/>
      </w:rPr>
    </w:lvl>
    <w:lvl w:ilvl="2">
      <w:start w:val="1"/>
      <w:numFmt w:val="bullet"/>
      <w:lvlText w:val="🢭"/>
      <w:lvlJc w:val="left"/>
      <w:pPr>
        <w:ind w:left="851" w:hanging="284"/>
      </w:pPr>
      <w:rPr>
        <w:rFonts w:ascii="Noto Sans Symbols" w:eastAsia="Noto Sans Symbols" w:hAnsi="Noto Sans Symbols" w:cs="Noto Sans Symbols"/>
        <w:color w:val="0098CD"/>
        <w:sz w:val="22"/>
        <w:szCs w:val="22"/>
      </w:r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num w:numId="1" w16cid:durableId="1032802874">
    <w:abstractNumId w:val="8"/>
  </w:num>
  <w:num w:numId="2" w16cid:durableId="1966690540">
    <w:abstractNumId w:val="9"/>
  </w:num>
  <w:num w:numId="3" w16cid:durableId="1230266932">
    <w:abstractNumId w:val="3"/>
  </w:num>
  <w:num w:numId="4" w16cid:durableId="17886960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372052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44147271">
    <w:abstractNumId w:val="7"/>
  </w:num>
  <w:num w:numId="7" w16cid:durableId="80757965">
    <w:abstractNumId w:val="0"/>
  </w:num>
  <w:num w:numId="8" w16cid:durableId="1499465697">
    <w:abstractNumId w:val="5"/>
  </w:num>
  <w:num w:numId="9" w16cid:durableId="371656955">
    <w:abstractNumId w:val="2"/>
  </w:num>
  <w:num w:numId="10" w16cid:durableId="1490054491">
    <w:abstractNumId w:val="4"/>
  </w:num>
  <w:num w:numId="11" w16cid:durableId="354506282">
    <w:abstractNumId w:val="6"/>
  </w:num>
  <w:num w:numId="12" w16cid:durableId="9154389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C3A83"/>
    <w:rsid w:val="0001238E"/>
    <w:rsid w:val="00030A75"/>
    <w:rsid w:val="0005067D"/>
    <w:rsid w:val="000509E4"/>
    <w:rsid w:val="00052711"/>
    <w:rsid w:val="00055FCA"/>
    <w:rsid w:val="00072EB5"/>
    <w:rsid w:val="00075332"/>
    <w:rsid w:val="00081FC3"/>
    <w:rsid w:val="00096A50"/>
    <w:rsid w:val="000B20D9"/>
    <w:rsid w:val="000B54B8"/>
    <w:rsid w:val="000C3A83"/>
    <w:rsid w:val="000C5AFD"/>
    <w:rsid w:val="00106A70"/>
    <w:rsid w:val="00131DE6"/>
    <w:rsid w:val="0013208E"/>
    <w:rsid w:val="00143A28"/>
    <w:rsid w:val="00145CF7"/>
    <w:rsid w:val="00152E76"/>
    <w:rsid w:val="0015325A"/>
    <w:rsid w:val="00154203"/>
    <w:rsid w:val="001A2B95"/>
    <w:rsid w:val="001C5CAF"/>
    <w:rsid w:val="002074E3"/>
    <w:rsid w:val="002143A9"/>
    <w:rsid w:val="00226090"/>
    <w:rsid w:val="00254045"/>
    <w:rsid w:val="00271837"/>
    <w:rsid w:val="002A7D83"/>
    <w:rsid w:val="002B62EE"/>
    <w:rsid w:val="002C54A8"/>
    <w:rsid w:val="002C633D"/>
    <w:rsid w:val="002E46B1"/>
    <w:rsid w:val="002E7E2A"/>
    <w:rsid w:val="002F422C"/>
    <w:rsid w:val="003062D3"/>
    <w:rsid w:val="0031154E"/>
    <w:rsid w:val="0031535C"/>
    <w:rsid w:val="00324D61"/>
    <w:rsid w:val="003265D8"/>
    <w:rsid w:val="00326DDA"/>
    <w:rsid w:val="00351685"/>
    <w:rsid w:val="003778DA"/>
    <w:rsid w:val="003B055D"/>
    <w:rsid w:val="003B355C"/>
    <w:rsid w:val="003C1400"/>
    <w:rsid w:val="003C1403"/>
    <w:rsid w:val="003C4C97"/>
    <w:rsid w:val="003C567D"/>
    <w:rsid w:val="003D6FA0"/>
    <w:rsid w:val="003E0C80"/>
    <w:rsid w:val="00402C9A"/>
    <w:rsid w:val="00425310"/>
    <w:rsid w:val="00436CFC"/>
    <w:rsid w:val="00472139"/>
    <w:rsid w:val="004753F1"/>
    <w:rsid w:val="00482C4C"/>
    <w:rsid w:val="004A0D89"/>
    <w:rsid w:val="004A3E8B"/>
    <w:rsid w:val="004A74F4"/>
    <w:rsid w:val="004C0E3B"/>
    <w:rsid w:val="004E5A90"/>
    <w:rsid w:val="004F4FEC"/>
    <w:rsid w:val="00507B95"/>
    <w:rsid w:val="005177FF"/>
    <w:rsid w:val="005464B8"/>
    <w:rsid w:val="00547E95"/>
    <w:rsid w:val="0055398D"/>
    <w:rsid w:val="00554BF3"/>
    <w:rsid w:val="005577AB"/>
    <w:rsid w:val="00567C5B"/>
    <w:rsid w:val="00582883"/>
    <w:rsid w:val="00582EFB"/>
    <w:rsid w:val="005919BE"/>
    <w:rsid w:val="00593F07"/>
    <w:rsid w:val="00594F3C"/>
    <w:rsid w:val="00594FA0"/>
    <w:rsid w:val="005B78A1"/>
    <w:rsid w:val="005C0168"/>
    <w:rsid w:val="005C3C1B"/>
    <w:rsid w:val="005D0C1B"/>
    <w:rsid w:val="005E280B"/>
    <w:rsid w:val="005E500C"/>
    <w:rsid w:val="0060484E"/>
    <w:rsid w:val="00626740"/>
    <w:rsid w:val="00637329"/>
    <w:rsid w:val="006752B4"/>
    <w:rsid w:val="006A3560"/>
    <w:rsid w:val="006A57D7"/>
    <w:rsid w:val="006B2C68"/>
    <w:rsid w:val="006D0120"/>
    <w:rsid w:val="006D2259"/>
    <w:rsid w:val="006D7616"/>
    <w:rsid w:val="006F25D5"/>
    <w:rsid w:val="00711811"/>
    <w:rsid w:val="00715A5C"/>
    <w:rsid w:val="00721ED0"/>
    <w:rsid w:val="00727299"/>
    <w:rsid w:val="0074210B"/>
    <w:rsid w:val="007453B2"/>
    <w:rsid w:val="007527EE"/>
    <w:rsid w:val="007602C0"/>
    <w:rsid w:val="00763060"/>
    <w:rsid w:val="007658ED"/>
    <w:rsid w:val="00766A51"/>
    <w:rsid w:val="00783E65"/>
    <w:rsid w:val="00790B52"/>
    <w:rsid w:val="00793C83"/>
    <w:rsid w:val="007A24AD"/>
    <w:rsid w:val="007A47EC"/>
    <w:rsid w:val="007A6186"/>
    <w:rsid w:val="007A67BB"/>
    <w:rsid w:val="007B147B"/>
    <w:rsid w:val="007D16A8"/>
    <w:rsid w:val="0080799B"/>
    <w:rsid w:val="00807B25"/>
    <w:rsid w:val="0081397B"/>
    <w:rsid w:val="008373F3"/>
    <w:rsid w:val="00852261"/>
    <w:rsid w:val="008536B3"/>
    <w:rsid w:val="0089134A"/>
    <w:rsid w:val="00891455"/>
    <w:rsid w:val="008B6066"/>
    <w:rsid w:val="008E00B2"/>
    <w:rsid w:val="008E0FEE"/>
    <w:rsid w:val="008E3FF4"/>
    <w:rsid w:val="008F1024"/>
    <w:rsid w:val="008F4D1F"/>
    <w:rsid w:val="009033AA"/>
    <w:rsid w:val="00906046"/>
    <w:rsid w:val="00920C9E"/>
    <w:rsid w:val="00930D95"/>
    <w:rsid w:val="00936165"/>
    <w:rsid w:val="00960370"/>
    <w:rsid w:val="00965EAA"/>
    <w:rsid w:val="0099071F"/>
    <w:rsid w:val="009D516E"/>
    <w:rsid w:val="009E68A1"/>
    <w:rsid w:val="00A1402E"/>
    <w:rsid w:val="00A424C8"/>
    <w:rsid w:val="00A71FFA"/>
    <w:rsid w:val="00A7650C"/>
    <w:rsid w:val="00A80E54"/>
    <w:rsid w:val="00A92DA2"/>
    <w:rsid w:val="00AA434A"/>
    <w:rsid w:val="00AD401A"/>
    <w:rsid w:val="00B131B0"/>
    <w:rsid w:val="00B340C0"/>
    <w:rsid w:val="00B3468B"/>
    <w:rsid w:val="00B34EF6"/>
    <w:rsid w:val="00B52E93"/>
    <w:rsid w:val="00B54CE8"/>
    <w:rsid w:val="00B5736E"/>
    <w:rsid w:val="00B7410A"/>
    <w:rsid w:val="00B941DB"/>
    <w:rsid w:val="00BA0593"/>
    <w:rsid w:val="00BA77FA"/>
    <w:rsid w:val="00BB2704"/>
    <w:rsid w:val="00BB7C7D"/>
    <w:rsid w:val="00BD19B4"/>
    <w:rsid w:val="00BD2E2F"/>
    <w:rsid w:val="00BF2F3F"/>
    <w:rsid w:val="00C02C6D"/>
    <w:rsid w:val="00C12406"/>
    <w:rsid w:val="00C314EB"/>
    <w:rsid w:val="00C72327"/>
    <w:rsid w:val="00C768B4"/>
    <w:rsid w:val="00C904F9"/>
    <w:rsid w:val="00C9086C"/>
    <w:rsid w:val="00CA01B9"/>
    <w:rsid w:val="00CA153A"/>
    <w:rsid w:val="00CB606F"/>
    <w:rsid w:val="00CC4622"/>
    <w:rsid w:val="00CD2B0F"/>
    <w:rsid w:val="00CF7495"/>
    <w:rsid w:val="00D02A71"/>
    <w:rsid w:val="00D1263A"/>
    <w:rsid w:val="00D1278B"/>
    <w:rsid w:val="00D40727"/>
    <w:rsid w:val="00D44644"/>
    <w:rsid w:val="00D47BB5"/>
    <w:rsid w:val="00D549A9"/>
    <w:rsid w:val="00D7255B"/>
    <w:rsid w:val="00D95BA9"/>
    <w:rsid w:val="00DA5376"/>
    <w:rsid w:val="00DB11B5"/>
    <w:rsid w:val="00DD0371"/>
    <w:rsid w:val="00DD120E"/>
    <w:rsid w:val="00DD5678"/>
    <w:rsid w:val="00DE308E"/>
    <w:rsid w:val="00DF1E0C"/>
    <w:rsid w:val="00E0042A"/>
    <w:rsid w:val="00E03FE7"/>
    <w:rsid w:val="00E17B75"/>
    <w:rsid w:val="00E46DDB"/>
    <w:rsid w:val="00E50DC3"/>
    <w:rsid w:val="00E606AF"/>
    <w:rsid w:val="00E65745"/>
    <w:rsid w:val="00E723CE"/>
    <w:rsid w:val="00E87282"/>
    <w:rsid w:val="00EB7BD5"/>
    <w:rsid w:val="00ED14D0"/>
    <w:rsid w:val="00EF29DB"/>
    <w:rsid w:val="00F51323"/>
    <w:rsid w:val="00F71E44"/>
    <w:rsid w:val="00F86CEE"/>
    <w:rsid w:val="00F95863"/>
    <w:rsid w:val="00FD0DA9"/>
    <w:rsid w:val="00FD1DEA"/>
    <w:rsid w:val="00FF5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7D2FD6"/>
  <w15:docId w15:val="{C0189B37-0DBC-410B-9043-CA140B8CB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333333"/>
        <w:sz w:val="24"/>
        <w:szCs w:val="24"/>
        <w:lang w:val="es-ES" w:eastAsia="es-E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67D"/>
    <w:rPr>
      <w:rFonts w:cs="Times New Roman"/>
    </w:rPr>
  </w:style>
  <w:style w:type="paragraph" w:styleId="Ttulo1">
    <w:name w:val="heading 1"/>
    <w:next w:val="Normal"/>
    <w:link w:val="Ttulo1Car"/>
    <w:uiPriority w:val="9"/>
    <w:qFormat/>
    <w:rsid w:val="00507E5B"/>
    <w:pPr>
      <w:keepNext/>
      <w:keepLines/>
      <w:spacing w:after="200"/>
      <w:outlineLvl w:val="0"/>
    </w:pPr>
    <w:rPr>
      <w:rFonts w:ascii="Georgia" w:eastAsiaTheme="majorEastAsia" w:hAnsi="Georgia" w:cstheme="majorBidi"/>
      <w:sz w:val="51"/>
      <w:szCs w:val="32"/>
    </w:rPr>
  </w:style>
  <w:style w:type="paragraph" w:styleId="Ttulo2">
    <w:name w:val="heading 2"/>
    <w:basedOn w:val="Normal"/>
    <w:next w:val="Normal"/>
    <w:link w:val="Ttulo2Car"/>
    <w:uiPriority w:val="9"/>
    <w:semiHidden/>
    <w:unhideWhenUsed/>
    <w:qFormat/>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uiPriority w:val="9"/>
    <w:semiHidden/>
    <w:unhideWhenUsed/>
    <w:qFormat/>
    <w:rsid w:val="00637329"/>
    <w:pPr>
      <w:keepNext/>
      <w:keepLines/>
      <w:spacing w:before="280" w:after="80"/>
      <w:outlineLvl w:val="2"/>
    </w:pPr>
    <w:rPr>
      <w:b/>
      <w:sz w:val="28"/>
      <w:szCs w:val="28"/>
    </w:rPr>
  </w:style>
  <w:style w:type="paragraph" w:styleId="Ttulo4">
    <w:name w:val="heading 4"/>
    <w:basedOn w:val="Normal"/>
    <w:next w:val="Normal"/>
    <w:uiPriority w:val="9"/>
    <w:semiHidden/>
    <w:unhideWhenUsed/>
    <w:qFormat/>
    <w:rsid w:val="00637329"/>
    <w:pPr>
      <w:keepNext/>
      <w:keepLines/>
      <w:spacing w:before="240" w:after="40"/>
      <w:outlineLvl w:val="3"/>
    </w:pPr>
    <w:rPr>
      <w:b/>
    </w:rPr>
  </w:style>
  <w:style w:type="paragraph" w:styleId="Ttulo5">
    <w:name w:val="heading 5"/>
    <w:basedOn w:val="Normal"/>
    <w:next w:val="Normal"/>
    <w:uiPriority w:val="9"/>
    <w:semiHidden/>
    <w:unhideWhenUsed/>
    <w:qFormat/>
    <w:rsid w:val="00637329"/>
    <w:pPr>
      <w:keepNext/>
      <w:keepLines/>
      <w:spacing w:before="220" w:after="40"/>
      <w:outlineLvl w:val="4"/>
    </w:pPr>
    <w:rPr>
      <w:b/>
      <w:sz w:val="22"/>
      <w:szCs w:val="22"/>
    </w:rPr>
  </w:style>
  <w:style w:type="paragraph" w:styleId="Ttulo6">
    <w:name w:val="heading 6"/>
    <w:basedOn w:val="Normal"/>
    <w:next w:val="Normal"/>
    <w:uiPriority w:val="9"/>
    <w:semiHidden/>
    <w:unhideWhenUsed/>
    <w:qFormat/>
    <w:rsid w:val="00637329"/>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rsid w:val="00637329"/>
    <w:tblPr>
      <w:tblCellMar>
        <w:top w:w="0" w:type="dxa"/>
        <w:left w:w="0" w:type="dxa"/>
        <w:bottom w:w="0" w:type="dxa"/>
        <w:right w:w="0" w:type="dxa"/>
      </w:tblCellMar>
    </w:tblPr>
  </w:style>
  <w:style w:type="paragraph" w:styleId="Ttulo">
    <w:name w:val="Title"/>
    <w:basedOn w:val="Normal"/>
    <w:next w:val="Normal"/>
    <w:uiPriority w:val="10"/>
    <w:qFormat/>
    <w:rsid w:val="00637329"/>
    <w:pPr>
      <w:keepNext/>
      <w:keepLines/>
      <w:spacing w:before="480" w:after="120"/>
    </w:pPr>
    <w:rPr>
      <w:b/>
      <w:sz w:val="72"/>
      <w:szCs w:val="72"/>
    </w:rPr>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7"/>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98"/>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Descripcin">
    <w:name w:val="caption"/>
    <w:basedOn w:val="Normal"/>
    <w:next w:val="Normal"/>
    <w:uiPriority w:val="35"/>
    <w:unhideWhenUsed/>
    <w:qFormat/>
    <w:rsid w:val="00507E5B"/>
    <w:pPr>
      <w:spacing w:after="200" w:line="240" w:lineRule="auto"/>
    </w:pPr>
    <w:rPr>
      <w:i/>
      <w:iCs/>
      <w:color w:val="44546A" w:themeColor="text2"/>
      <w:sz w:val="18"/>
      <w:szCs w:val="18"/>
    </w:rPr>
  </w:style>
  <w:style w:type="table" w:styleId="Tablaconcuadrcula">
    <w:name w:val="Table Grid"/>
    <w:basedOn w:val="Tablanormal"/>
    <w:uiPriority w:val="39"/>
    <w:rsid w:val="007E4840"/>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rsid w:val="001E38BB"/>
    <w:pPr>
      <w:tabs>
        <w:tab w:val="right" w:pos="5810"/>
      </w:tabs>
      <w:spacing w:before="120"/>
      <w:ind w:left="284"/>
      <w:jc w:val="left"/>
    </w:pPr>
    <w:rPr>
      <w:noProof/>
      <w:color w:val="008FBE"/>
    </w:rPr>
  </w:style>
  <w:style w:type="paragraph" w:styleId="TDC2">
    <w:name w:val="toc 2"/>
    <w:basedOn w:val="Normal"/>
    <w:next w:val="Normal"/>
    <w:autoRedefine/>
    <w:uiPriority w:val="39"/>
    <w:unhideWhenUsed/>
    <w:rsid w:val="001E38BB"/>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line="240" w:lineRule="auto"/>
      <w:jc w:val="center"/>
    </w:pPr>
    <w:rPr>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line="240" w:lineRule="auto"/>
      <w:jc w:val="center"/>
    </w:pPr>
    <w:rPr>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line="240" w:lineRule="auto"/>
      <w:jc w:val="center"/>
    </w:pPr>
    <w:rPr>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line="240" w:lineRule="auto"/>
    </w:pPr>
    <w:rPr>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line="240" w:lineRule="auto"/>
    </w:pPr>
    <w:rPr>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Textocomentario">
    <w:name w:val="annotation text"/>
    <w:basedOn w:val="Normal"/>
    <w:link w:val="TextocomentarioCar"/>
    <w:uiPriority w:val="99"/>
    <w:semiHidden/>
    <w:unhideWhenUsed/>
    <w:rsid w:val="009400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line="240" w:lineRule="auto"/>
    </w:pPr>
    <w:rPr>
      <w:rFonts w:ascii="UnitOT-Light" w:hAnsi="UnitOT-Light"/>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character" w:customStyle="1" w:styleId="guion1">
    <w:name w:val="guion1"/>
    <w:rsid w:val="009F13D9"/>
    <w:rPr>
      <w:b/>
      <w:bCs/>
      <w:color w:val="027BA6"/>
      <w:sz w:val="18"/>
      <w:szCs w:val="18"/>
    </w:rPr>
  </w:style>
  <w:style w:type="paragraph" w:customStyle="1" w:styleId="texto">
    <w:name w:val="texto"/>
    <w:basedOn w:val="Normal"/>
    <w:rsid w:val="009F13D9"/>
    <w:pPr>
      <w:spacing w:before="100" w:beforeAutospacing="1" w:after="100" w:afterAutospacing="1" w:line="240" w:lineRule="auto"/>
      <w:jc w:val="left"/>
    </w:pPr>
    <w:rPr>
      <w:rFonts w:ascii="Times New Roman" w:hAnsi="Times New Roman"/>
      <w:color w:val="000000"/>
    </w:rPr>
  </w:style>
  <w:style w:type="paragraph" w:customStyle="1" w:styleId="02Vietas">
    <w:name w:val="02_Viñetas"/>
    <w:basedOn w:val="Normal"/>
    <w:link w:val="02VietasCar"/>
    <w:qFormat/>
    <w:rsid w:val="00B0146F"/>
    <w:pPr>
      <w:numPr>
        <w:numId w:val="5"/>
      </w:numPr>
      <w:ind w:left="284" w:hanging="284"/>
    </w:pPr>
    <w:rPr>
      <w:rFonts w:ascii="Georgia" w:hAnsi="Georgia" w:cs="Arial"/>
      <w:color w:val="auto"/>
      <w:sz w:val="22"/>
      <w:szCs w:val="22"/>
      <w:lang w:val="es-ES_tradnl"/>
    </w:rPr>
  </w:style>
  <w:style w:type="character" w:customStyle="1" w:styleId="02VietasCar">
    <w:name w:val="02_Viñetas Car"/>
    <w:link w:val="02Vietas"/>
    <w:rsid w:val="00B0146F"/>
    <w:rPr>
      <w:rFonts w:ascii="Georgia" w:hAnsi="Georgia" w:cs="Arial"/>
      <w:lang w:val="es-ES_tradnl" w:eastAsia="es-ES"/>
    </w:rPr>
  </w:style>
  <w:style w:type="table" w:customStyle="1" w:styleId="Tabladecuadrcula5oscura-nfasis51">
    <w:name w:val="Tabla de cuadrícula 5 oscura - Énfasis 51"/>
    <w:basedOn w:val="Tablanormal"/>
    <w:uiPriority w:val="50"/>
    <w:rsid w:val="000F71A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Subttulo">
    <w:name w:val="Subtitle"/>
    <w:basedOn w:val="Normal"/>
    <w:next w:val="Normal"/>
    <w:uiPriority w:val="11"/>
    <w:qFormat/>
    <w:rsid w:val="00637329"/>
    <w:pPr>
      <w:keepNext/>
      <w:keepLines/>
      <w:spacing w:before="360" w:after="80"/>
    </w:pPr>
    <w:rPr>
      <w:rFonts w:ascii="Georgia" w:eastAsia="Georgia" w:hAnsi="Georgia" w:cs="Georgia"/>
      <w:i/>
      <w:color w:val="666666"/>
      <w:sz w:val="48"/>
      <w:szCs w:val="48"/>
    </w:rPr>
  </w:style>
  <w:style w:type="table" w:customStyle="1" w:styleId="a">
    <w:basedOn w:val="TableNormal1"/>
    <w:rsid w:val="00637329"/>
    <w:pPr>
      <w:spacing w:line="240" w:lineRule="auto"/>
      <w:jc w:val="center"/>
    </w:pPr>
    <w:rPr>
      <w:rFonts w:ascii="UnitOT-Light" w:eastAsia="UnitOT-Light" w:hAnsi="UnitOT-Light" w:cs="UnitOT-Light"/>
      <w:sz w:val="20"/>
      <w:szCs w:val="20"/>
    </w:rPr>
    <w:tblPr>
      <w:tblStyleRowBandSize w:val="1"/>
      <w:tblStyleColBandSize w:val="1"/>
      <w:tblCellMar>
        <w:top w:w="57" w:type="dxa"/>
        <w:left w:w="115" w:type="dxa"/>
        <w:right w:w="115" w:type="dxa"/>
      </w:tblCellMar>
    </w:tblPr>
    <w:tcPr>
      <w:shd w:val="clear" w:color="auto" w:fill="D9E2F3"/>
      <w:vAlign w:val="center"/>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0">
    <w:basedOn w:val="TableNormal1"/>
    <w:rsid w:val="00637329"/>
    <w:pPr>
      <w:spacing w:line="240" w:lineRule="auto"/>
      <w:jc w:val="center"/>
    </w:pPr>
    <w:rPr>
      <w:rFonts w:ascii="UnitOT-Light" w:eastAsia="UnitOT-Light" w:hAnsi="UnitOT-Light" w:cs="UnitOT-Light"/>
      <w:sz w:val="20"/>
      <w:szCs w:val="20"/>
    </w:rPr>
    <w:tblPr>
      <w:tblStyleRowBandSize w:val="1"/>
      <w:tblStyleColBandSize w:val="1"/>
      <w:tblCellMar>
        <w:top w:w="11" w:type="dxa"/>
        <w:left w:w="115" w:type="dxa"/>
        <w:bottom w:w="11" w:type="dxa"/>
        <w:right w:w="115" w:type="dxa"/>
      </w:tblCellMar>
    </w:tblPr>
    <w:tcPr>
      <w:shd w:val="clear" w:color="auto" w:fill="D9E2F3"/>
      <w:vAlign w:val="center"/>
    </w:tcPr>
    <w:tblStylePr w:type="firstRow">
      <w:pPr>
        <w:jc w:val="center"/>
      </w:pPr>
      <w:rPr>
        <w:rFonts w:ascii="UnitOT-Medi" w:eastAsia="UnitOT-Medi" w:hAnsi="UnitOT-Medi" w:cs="UnitOT-Medi"/>
        <w:b w:val="0"/>
        <w:color w:val="333333"/>
        <w:sz w:val="20"/>
        <w:szCs w:val="20"/>
      </w:rPr>
      <w:tblPr/>
      <w:tcPr>
        <w:shd w:val="clear" w:color="auto" w:fill="E6F4F9"/>
        <w:vAlign w:val="center"/>
      </w:tcPr>
    </w:tblStylePr>
  </w:style>
  <w:style w:type="paragraph" w:styleId="HTMLconformatoprevio">
    <w:name w:val="HTML Preformatted"/>
    <w:basedOn w:val="Normal"/>
    <w:link w:val="HTMLconformatoprevioCar"/>
    <w:uiPriority w:val="99"/>
    <w:unhideWhenUsed/>
    <w:rsid w:val="00C12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color w:val="auto"/>
      <w:sz w:val="20"/>
      <w:szCs w:val="20"/>
      <w:lang w:val="en-US" w:eastAsia="en-US"/>
    </w:rPr>
  </w:style>
  <w:style w:type="character" w:customStyle="1" w:styleId="HTMLconformatoprevioCar">
    <w:name w:val="HTML con formato previo Car"/>
    <w:basedOn w:val="Fuentedeprrafopredeter"/>
    <w:link w:val="HTMLconformatoprevio"/>
    <w:uiPriority w:val="99"/>
    <w:rsid w:val="00C12406"/>
    <w:rPr>
      <w:rFonts w:ascii="Courier New" w:eastAsia="Times New Roman" w:hAnsi="Courier New" w:cs="Courier New"/>
      <w:color w:val="auto"/>
      <w:sz w:val="20"/>
      <w:szCs w:val="20"/>
      <w:lang w:val="en-US" w:eastAsia="en-US"/>
    </w:rPr>
  </w:style>
  <w:style w:type="character" w:customStyle="1" w:styleId="y2iqfc">
    <w:name w:val="y2iqfc"/>
    <w:basedOn w:val="Fuentedeprrafopredeter"/>
    <w:rsid w:val="00C12406"/>
  </w:style>
  <w:style w:type="character" w:styleId="Mencinsinresolver">
    <w:name w:val="Unresolved Mention"/>
    <w:basedOn w:val="Fuentedeprrafopredeter"/>
    <w:uiPriority w:val="99"/>
    <w:semiHidden/>
    <w:unhideWhenUsed/>
    <w:rsid w:val="007602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okwi.com"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hyperlink" Target="https://popov72.github.io/OceanDemo/dist/index.html"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www.aprendeenunfindesemana.com"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hyperlink" Target="http://www.timeofsoftware.com" TargetMode="External"/><Relationship Id="rId4" Type="http://schemas.openxmlformats.org/officeDocument/2006/relationships/styles" Target="styles.xml"/><Relationship Id="rId9" Type="http://schemas.openxmlformats.org/officeDocument/2006/relationships/hyperlink" Target="https://popov72.github.io/OceanDemo/dist/index.html"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elegoo.com/blogs/arduino-project/elegoo-uno-project-super-starter-kit-tutorial"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okwi.com"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eader" Target="header1.xml"/><Relationship Id="rId20" Type="http://schemas.openxmlformats.org/officeDocument/2006/relationships/image" Target="media/image8.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DwaOY0iZjbr5jC8D6NURn1JBHQ==">AMUW2mVlbMKaWMEzsX2c0Lzu5W83WdBe6onPXn0eCiLGEQvv6oGx/tp1Bvd+L/Bd2cDpQUU9Sk+JT6Smpu1QulyxMcp5bZamGajJNp65Bs0HLv9GMIS7aqVj9v+BJVJDXJvICgRVfph6QD7M6oDrM3ERfNgXWTs5NyLaQCyEkxbzTwR6JHDzwvgneRoEwhWVnvL+ZhdR2SfId8AZZ/pj2fF/djvORjTXvjGHLBzSaTQXc2DUEWTcZZ56IskJPtopMY9p5jVK9XoC23ZOykhC0MOqM9pf6x/j9n5aFSJoBdRFpUe7/gcS7+74DFKCypAwD7S9ePSYHAiZ09D1A2WPJKdoetAnTDCVxH/bm5h4PdbGnv/56ZNMYgUwaXfkNtQdRG9P6ZQa7zAODv12X0ekkkSgBB44227hpdB7hTJFW+VphBa96RhXniCIALOc+c1gtqfRjyDoqElxAN+ekX2hckRRlbru0ZU1Lqm/YJZU98F0qBx+kRs47ViTA0oT5e96MJ9ndu5lOBRCSbSFJYRovfmOuswkuVq4+Qt46x62bCX6KlxV1LUMOOB5ZUmxtuLvcNbzKJnGxAfQ3aj2qdPn9/hSxUoOJATTkRI2RdWEQNpZH+k4bKxJklYkpJkmkYn4T8WSYNZbvgqBODpn4O9+eS9BlGsvu/ToL4lh8brppK/Q5V919+L9JIlnc4pckSX1SKLm7AFI65I/y6EAnn2FSuDE+pXq0e36eeINNIEKvq1++e5TSRg4kYmOkoD9gX3sZUE2Rff9Oqimtfwn2e1wH5Ygfp69sm6PVQANM+0od0HPZJ6fWCHl0Rx7hfoEqOnmNWssetCMcN/YLPnkq3/tPpBCoAhS5adxitvCy6EiFoPN+lJvxGD6/lxldkzVhtleeee7NIaY4I5EHlNPTZ4tChi4+chGya8YmgEBz/UpoXiCsTdfWAplWR7r/O5oYqScFA+0yulzzZukbh+0ithOI5g/1f3O2+16PN3/l3nTXe5nRRCb11BOVb8eYI+OV+NemeFJzjQP0/IcwPAKSiWV+WrA2AYDdYF4qjks2AHufJ+Ud2qrvHdpqPzj84eCVyFW9H1okEiC5X35m1gDCMK1F3ygGR1sDNnkww//DBbzZiBwkFJI9ONO8Qu4Kqh/kEDsVsXj87YYnshl2jRCAX73WW4RetEizaQkgp7I3eB841slj4pyZfJmcebQ6sqjYsTjGkEvde5Cq5CqgnnCuaPmUcZkDPG+gXqV8SyPNVsEfoKbhyr6KFflN+EhbqQWjd4EXa0FV0XqPVysgeZ7drM5Lv/zJphqi0Guh2SBDeSfYoOWtOil0EiOmUw+s4vj4yMTFXVvHrGYbVt1ktrLMAI0vPka8BlIPEf2K1np3GdKWUrnSy8AazJxLK4SCW8br/oW6RhChzLqvysdXN03AD3i891XI7dZlnQCJOwWjwcF62gZigUO/Snm/SJOI0Smh2Qw7NMVFaFc+pxgHu96Vc/rO1vH7vE+Rnos1E6YYsNkmEhmTEcSL6pvmuLFuJOCiWZ1Funvx4awTJ9n</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F2BA456-6DE3-43C8-9A19-08C007A03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20</Pages>
  <Words>4024</Words>
  <Characters>22133</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Natalia Asturillo</dc:creator>
  <cp:lastModifiedBy>Arakistain Marquina, Ivan</cp:lastModifiedBy>
  <cp:revision>35</cp:revision>
  <dcterms:created xsi:type="dcterms:W3CDTF">2022-11-05T12:27:00Z</dcterms:created>
  <dcterms:modified xsi:type="dcterms:W3CDTF">2025-03-12T12:05:00Z</dcterms:modified>
</cp:coreProperties>
</file>