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t xml:space="preserve">LETTING OF OFFICE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17/01/2025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18th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(18/01/2025 to 17/01/2026):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(18/01/2026 to 17/01/2027):</w:t>
            </w:r>
          </w:p>
          <w:p w14:paraId="5077B61E" w14:textId="6E569C3E" w:rsidR="00912299" w:rsidRPr="00912299" w:rsidRDefault="00E6212F" w:rsidP="000C1807">
            <w:pPr>
              <w:jc w:val="both"/>
              <w:rPr>
                <w:rFonts w:ascii="Times New Roman" w:hAnsi="Times New Roman" w:cs="Times New Roman"/>
                <w:color w:val="00B050"/>
              </w:rPr>
            </w:pPr>
            <w:r>
              <w:t>Kenya Shillings Seven hundred and thirty-six thousand, three hundred and sixty-two Only: KSH (736362/-), (KSH 61363/- Monthly Rent)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(18/01/2027 to 17/01/2028):</w:t>
            </w:r>
          </w:p>
          <w:p w14:paraId="2D6462F0" w14:textId="7B14FA5D"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(18/01/2028 to 17/01/2029):</w:t>
            </w:r>
          </w:p>
          <w:p w14:paraId="7E40A3CC" w14:textId="356833DB"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(18/01/2029 to 17/02/2030):</w:t>
            </w:r>
          </w:p>
          <w:p w14:paraId="47CC1E28" w14:textId="7C14F8C8"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 81674/-)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3B50868A"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Eighteenth of January Two thousand and twenty-five (18/01/2025) to the Seventeenth of February Two thousand and thirty (17/02/2030)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36EE2" w14:textId="77777777" w:rsidR="009E4453" w:rsidRDefault="009E4453" w:rsidP="0037055E">
      <w:r>
        <w:separator/>
      </w:r>
    </w:p>
  </w:endnote>
  <w:endnote w:type="continuationSeparator" w:id="0">
    <w:p w14:paraId="784BD7AF" w14:textId="77777777" w:rsidR="009E4453" w:rsidRDefault="009E445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09329C7"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B40413">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92C7CAB"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3E0184">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93ADA" w14:textId="77777777" w:rsidR="009E4453" w:rsidRDefault="009E4453" w:rsidP="0037055E">
      <w:r>
        <w:separator/>
      </w:r>
    </w:p>
  </w:footnote>
  <w:footnote w:type="continuationSeparator" w:id="0">
    <w:p w14:paraId="734B9418" w14:textId="77777777" w:rsidR="009E4453" w:rsidRDefault="009E4453"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1BD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2DBBB-9A10-4E77-AC06-30A8CA047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6707</Words>
  <Characters>38236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2025-01-17T15:17:00Z</dcterms:created>
  <dcterms:modified xsi:type="dcterms:W3CDTF">2025-01-17T15:17:00Z</dcterms:modified>
</cp:coreProperties>
</file>