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C7" w:rsidRDefault="00447FE7">
      <w:bookmarkStart w:id="0" w:name="_GoBack"/>
      <w:r>
        <w:t>Looking for a shell company to help you tap into the rich</w:t>
      </w:r>
      <w:r w:rsidR="00B117C3">
        <w:t>es of the</w:t>
      </w:r>
      <w:r>
        <w:t xml:space="preserve"> stock</w:t>
      </w:r>
      <w:r w:rsidR="00B117C3">
        <w:t xml:space="preserve"> exchange markets? Look no further because we have shell companies ready and waiting at affordable prices.</w:t>
      </w:r>
    </w:p>
    <w:p w:rsidR="00C07CF4" w:rsidRDefault="00C07CF4">
      <w:r>
        <w:t>Avoid all the hustle of Initial Public Offering when trying to go public by acquiring one of our public shell companies today.</w:t>
      </w:r>
    </w:p>
    <w:p w:rsidR="00C07CF4" w:rsidRDefault="00C07CF4">
      <w:r>
        <w:t>Wondering where to get capital for your business? Try out our publicly traded shell companies and watch as the money starts streaming in.</w:t>
      </w:r>
    </w:p>
    <w:p w:rsidR="00C07CF4" w:rsidRDefault="00C07CF4">
      <w:r>
        <w:t>You really want to go public but you’</w:t>
      </w:r>
      <w:r w:rsidR="00447FE7">
        <w:t>re already too busy</w:t>
      </w:r>
      <w:r>
        <w:t xml:space="preserve"> with your company. Go public</w:t>
      </w:r>
      <w:r w:rsidR="00447FE7">
        <w:t xml:space="preserve"> today</w:t>
      </w:r>
      <w:r>
        <w:t xml:space="preserve"> with our shell companies and</w:t>
      </w:r>
      <w:r w:rsidR="00447FE7">
        <w:t xml:space="preserve"> you won’t need to divert your attention.</w:t>
      </w:r>
    </w:p>
    <w:p w:rsidR="00447FE7" w:rsidRDefault="00447FE7">
      <w:r>
        <w:t>Go public as fast as possible by trying out one of our affordable reverse mergers.</w:t>
      </w:r>
    </w:p>
    <w:p w:rsidR="00447FE7" w:rsidRDefault="00447FE7">
      <w:r>
        <w:t>Get capital today from a public company without disclosing your company’s private information by buying one of our shell companies.</w:t>
      </w:r>
    </w:p>
    <w:p w:rsidR="00447FE7" w:rsidRDefault="00447FE7">
      <w:r>
        <w:t xml:space="preserve">Have a stake in the large pool of public </w:t>
      </w:r>
      <w:r w:rsidR="00B117C3">
        <w:t xml:space="preserve">share </w:t>
      </w:r>
      <w:r>
        <w:t>capital while keeping your company’s asset</w:t>
      </w:r>
      <w:r w:rsidR="00B117C3">
        <w:t>s</w:t>
      </w:r>
      <w:r>
        <w:t xml:space="preserve"> to yourself today with our affordable reverse mergers.</w:t>
      </w:r>
      <w:bookmarkEnd w:id="0"/>
    </w:p>
    <w:sectPr w:rsidR="0044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F4"/>
    <w:rsid w:val="00230894"/>
    <w:rsid w:val="003614CC"/>
    <w:rsid w:val="00447FE7"/>
    <w:rsid w:val="00591CC7"/>
    <w:rsid w:val="00B117C3"/>
    <w:rsid w:val="00C0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E18"/>
  <w15:chartTrackingRefBased/>
  <w15:docId w15:val="{B22F2D14-51EF-4DFC-B3D7-9FDF0D6A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230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894"/>
    <w:rPr>
      <w:rFonts w:ascii="Times New Roman" w:eastAsia="Times New Roman" w:hAnsi="Times New Roman" w:cs="Times New Roman"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0894"/>
    <w:rPr>
      <w:rFonts w:ascii="Times New Roman" w:eastAsia="Times New Roman" w:hAnsi="Times New Roman" w:cs="Times New Roman"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</dc:creator>
  <cp:keywords/>
  <dc:description/>
  <cp:lastModifiedBy>Brian John</cp:lastModifiedBy>
  <cp:revision>2</cp:revision>
  <dcterms:created xsi:type="dcterms:W3CDTF">2018-09-16T13:39:00Z</dcterms:created>
  <dcterms:modified xsi:type="dcterms:W3CDTF">2018-09-16T14:09:00Z</dcterms:modified>
</cp:coreProperties>
</file>