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2026-03-19 AI投研研究个人日报</w:t>
      </w:r>
    </w:p>
    <w:p>
      <w:pPr>
        <w:spacing w:after="400"/>
      </w:pPr>
      <w:r>
        <w:t xml:space="preserve">生成时间: 2026/3/19 17:37:40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</w:tcPr>
          <w:p>
            <w:r>
              <w:rPr>
                <w:b/>
                <w:bCs/>
              </w:rPr>
              <w:t xml:space="preserve">姓名</w:t>
            </w:r>
          </w:p>
        </w:tc>
        <w:tc>
          <w:tcPr>
            <w:tcW w:type="pct" w:w="80%"/>
          </w:tcPr>
          <w:p>
            <w:r>
              <w:rPr>
                <w:b/>
                <w:bCs/>
              </w:rPr>
              <w:t xml:space="preserve">内容</w:t>
            </w:r>
          </w:p>
        </w:tc>
      </w:tr>
      <w:tr>
        <w:tc>
          <w:tcPr>
            <w:tcW w:type="pct" w:w="20%"/>
          </w:tcPr>
          <w:p>
            <w:r>
              <w:t xml:space="preserve">邬雪琴</w:t>
            </w:r>
          </w:p>
        </w:tc>
        <w:tc>
          <w:tcPr>
            <w:tcW w:type="pct" w:w="80%"/>
          </w:tcPr>
          <w:p>
            <w:r>
              <w:t xml:space="preserve">123</w:t>
            </w:r>
          </w:p>
        </w:tc>
      </w:tr>
      <w:tr>
        <w:tc>
          <w:tcPr>
            <w:tcW w:type="pct" w:w="20%"/>
          </w:tcPr>
          <w:p>
            <w:r>
              <w:t xml:space="preserve">朱颜</w:t>
            </w:r>
          </w:p>
        </w:tc>
        <w:tc>
          <w:tcPr>
            <w:tcW w:type="pct" w:w="80%"/>
          </w:tcPr>
          <w:p>
            <w:r>
              <w:t xml:space="preserve">345</w:t>
            </w:r>
          </w:p>
        </w:tc>
      </w:tr>
      <w:tr>
        <w:tc>
          <w:tcPr>
            <w:tcW w:type="pct" w:w="20%"/>
          </w:tcPr>
          <w:p>
            <w:r>
              <w:t xml:space="preserve">A</w:t>
            </w:r>
          </w:p>
        </w:tc>
        <w:tc>
          <w:tcPr>
            <w:tcW w:type="pct" w:w="80%"/>
          </w:tcPr>
          <w:p>
            <w:r>
              <w:t xml:space="preserve">123</w:t>
            </w:r>
          </w:p>
        </w:tc>
      </w:tr>
      <w:tr>
        <w:tc>
          <w:tcPr>
            <w:tcW w:type="pct" w:w="20%"/>
          </w:tcPr>
          <w:p>
            <w:r>
              <w:t xml:space="preserve">B</w:t>
            </w:r>
          </w:p>
        </w:tc>
        <w:tc>
          <w:tcPr>
            <w:tcW w:type="pct" w:w="80%"/>
          </w:tcPr>
          <w:p>
            <w:r>
              <w:t xml:space="preserve">456</w:t>
            </w:r>
          </w:p>
        </w:tc>
      </w:tr>
      <w:tr>
        <w:tc>
          <w:tcPr>
            <w:tcW w:type="pct" w:w="20%"/>
          </w:tcPr>
          <w:p>
            <w:r>
              <w:t xml:space="preserve">丁汀</w:t>
            </w:r>
          </w:p>
        </w:tc>
        <w:tc>
          <w:tcPr>
            <w:tcW w:type="pct" w:w="80%"/>
          </w:tcPr>
          <w:p>
            <w:r>
              <w:t xml:space="preserve">789</w:t>
            </w:r>
          </w:p>
        </w:tc>
      </w:tr>
      <w:tr>
        <w:tc>
          <w:tcPr>
            <w:tcW w:type="pct" w:w="20%"/>
          </w:tcPr>
          <w:p>
            <w:r>
              <w:t xml:space="preserve">易思含</w:t>
            </w:r>
          </w:p>
        </w:tc>
        <w:tc>
          <w:tcPr>
            <w:tcW w:type="pct" w:w="80%"/>
          </w:tcPr>
          <w:p>
            <w:r>
              <w:t xml:space="preserve">123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2026-03-19T09:37:40.754Z</dcterms:created>
  <dcterms:modified xsi:type="dcterms:W3CDTF">2026-03-19T09:37:40.754Z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