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1AE69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Linux大作业</w:t>
      </w:r>
    </w:p>
    <w:p w14:paraId="00CD506E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  <w:b w:val="0"/>
          <w:bCs/>
          <w:sz w:val="32"/>
          <w:szCs w:val="32"/>
          <w:lang w:val="en-US" w:eastAsia="zh-CN"/>
        </w:rPr>
      </w:pPr>
      <w:r>
        <w:rPr>
          <w:rFonts w:hint="eastAsia"/>
          <w:b w:val="0"/>
          <w:bCs/>
          <w:sz w:val="32"/>
          <w:szCs w:val="32"/>
          <w:lang w:val="en-US" w:eastAsia="zh-CN"/>
        </w:rPr>
        <w:t>（1）题目概述：</w:t>
      </w:r>
    </w:p>
    <w:p w14:paraId="6640E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使用寄存器操作从外部存储器地址0x4000 3000处开始依次存放1024个字数据（数值为0、1、2、3，…，1023），之后将保存的数据通过堆栈操作复制至地址0x4000 4000处</w:t>
      </w:r>
    </w:p>
    <w:p w14:paraId="15B729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lang w:val="en-US" w:eastAsia="zh-CN"/>
        </w:rPr>
      </w:pPr>
    </w:p>
    <w:p w14:paraId="7E3B19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37732BD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b w:val="0"/>
          <w:bCs/>
        </w:rPr>
      </w:pPr>
      <w:r>
        <w:rPr>
          <w:rFonts w:hint="eastAsia"/>
          <w:b w:val="0"/>
          <w:bCs/>
          <w:lang w:eastAsia="zh-CN"/>
        </w:rPr>
        <w:t>（</w:t>
      </w:r>
      <w:r>
        <w:rPr>
          <w:rFonts w:hint="eastAsia"/>
          <w:b w:val="0"/>
          <w:bCs/>
          <w:lang w:val="en-US" w:eastAsia="zh-CN"/>
        </w:rPr>
        <w:t>2</w:t>
      </w:r>
      <w:r>
        <w:rPr>
          <w:rFonts w:hint="eastAsia"/>
          <w:b w:val="0"/>
          <w:bCs/>
          <w:lang w:eastAsia="zh-CN"/>
        </w:rPr>
        <w:t>）</w:t>
      </w:r>
      <w:r>
        <w:rPr>
          <w:b w:val="0"/>
          <w:bCs/>
        </w:rPr>
        <w:t>设计思路概述</w:t>
      </w:r>
    </w:p>
    <w:p w14:paraId="1A747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这段汇编代码实现的任务是：从外部存储器地址 0x40003000 开始依次存放 1024 个字数据（数值为 0、1、2、3，…，1023），然后将存储的数据通过堆栈操作复制至目标地址 0x40004000。代码使用了寄存器操作、堆栈操作以及循环控制来完成这个任务。</w:t>
      </w:r>
    </w:p>
    <w:p w14:paraId="59FB7B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完整设计思路：</w:t>
      </w:r>
    </w:p>
    <w:p w14:paraId="55D31C5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1. 任务目标：</w:t>
      </w:r>
    </w:p>
    <w:p w14:paraId="7EFB0D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数据存储：将数据从 0 到 1023 存储到外部存储器的 0x40003000 地址。</w:t>
      </w:r>
    </w:p>
    <w:p w14:paraId="668DAF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堆栈操作：将已存储的数据通过堆栈操作复制到目标地址 0x40004000。</w:t>
      </w:r>
    </w:p>
    <w:p w14:paraId="281CA5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程序控制：确保程序在存储和复制过程中按顺序执行，直到所有数据处理完成。</w:t>
      </w:r>
    </w:p>
    <w:p w14:paraId="26DFDC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6B0F782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2. 寄存器分配：</w:t>
      </w:r>
    </w:p>
    <w:p w14:paraId="2AF77D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R0：存储当前数据值，初始为 0，每次存储后递增。</w:t>
      </w:r>
    </w:p>
    <w:p w14:paraId="7A05ED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R1：数据存储值。R0 的值存储到外部存储器和堆栈中。</w:t>
      </w:r>
    </w:p>
    <w:p w14:paraId="1D89E5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R2：循环计数器，用于控制循环的次数。初始为 1024，每次递减，直到所有数据存储和复制完成。</w:t>
      </w:r>
    </w:p>
    <w:p w14:paraId="2B96D5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R3：在复制数据时，临时存储每次读取的数据。</w:t>
      </w:r>
    </w:p>
    <w:p w14:paraId="3EDD10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R4：目标地址指针，用于存储数据到 0x40004000 地址。</w:t>
      </w:r>
    </w:p>
    <w:p w14:paraId="630218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SP：堆栈指针，用于堆栈操作。需要手动设置为一个有效的地址（0x40008000）。</w:t>
      </w:r>
    </w:p>
    <w:p w14:paraId="5D3156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2801795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3. 设计步骤：</w:t>
      </w:r>
    </w:p>
    <w:p w14:paraId="4B87F8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初始化存储数据：</w:t>
      </w:r>
    </w:p>
    <w:p w14:paraId="6808DD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程序开始时，首先通过 LDR R0, =0x40003000 设置源地址指针为 0x40003000，并通过 MOV R1, #0 将数据初始值设置为 0。</w:t>
      </w:r>
    </w:p>
    <w:p w14:paraId="21868E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然后，使用 MOV R2, #1024 设置循环计数器为 1024，表示我们要存储的数据量。</w:t>
      </w:r>
    </w:p>
    <w:p w14:paraId="74BD29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4D2AE1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存储数据到源地址：</w:t>
      </w:r>
    </w:p>
    <w:p w14:paraId="36148A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 STR R1, [R0], #4 将 R1 中的数据存储到 R0 指向的内存地址（即 0x40003000），并使用 #4 将 R0 自动递增 4 字节，指向下一个数据存储位置。</w:t>
      </w:r>
    </w:p>
    <w:p w14:paraId="12EE05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通过 ADD R1, R1, #1 递增数据值，存储下一个数据。</w:t>
      </w:r>
    </w:p>
    <w:p w14:paraId="1192E8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 SUBS R2, R2, #1 将计数器 R2 减少 1，控制存储的次数。当 R2 为 0 时，存储完成。</w:t>
      </w:r>
    </w:p>
    <w:p w14:paraId="4B3580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75D4F7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设置堆栈指针：</w:t>
      </w:r>
    </w:p>
    <w:p w14:paraId="48268B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 LDR SP, =0x40008000 将堆栈指针 SP 设置到 0x40008000，确保堆栈操作有足够的空间。</w:t>
      </w:r>
    </w:p>
    <w:p w14:paraId="165EF3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7AE9EC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数据复制到目标地址：</w:t>
      </w:r>
    </w:p>
    <w:p w14:paraId="28B5E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在存储完成后，我们将数据从源地址复制到目标地址 0x40004000。使用 LDR R0, =0x40003000重新加载源地址</w:t>
      </w:r>
      <w:r>
        <w:rPr>
          <w:rFonts w:hint="eastAsia"/>
          <w:lang w:eastAsia="zh-CN"/>
        </w:rPr>
        <w:t>，</w:t>
      </w:r>
      <w:r>
        <w:t>并用LDR R1, =0x40004000 设置目标地址。</w:t>
      </w:r>
    </w:p>
    <w:p w14:paraId="520E1C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通过循环copy_loop来读取源地址的数据，将其压入堆栈，再从堆栈弹出并存储到目标地址。</w:t>
      </w:r>
    </w:p>
    <w:p w14:paraId="5F279B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使用LDR R3, [R0], #4从源地址读取数据到R3，并递增 R0 指向下一个数据。</w:t>
      </w:r>
    </w:p>
    <w:p w14:paraId="56980D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使用STMFD SP!, {R3}将R3压入堆栈。</w:t>
      </w:r>
    </w:p>
    <w:p w14:paraId="0EC300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使用LDMIA SP!, {R4}从堆栈中弹出数据到R4。</w:t>
      </w:r>
    </w:p>
    <w:p w14:paraId="6167AA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使用STR R4, [R1], #4将数据存储到目标地址并递增R1</w:t>
      </w:r>
      <w:r>
        <w:rPr>
          <w:rFonts w:hint="eastAsia"/>
          <w:lang w:eastAsia="zh-CN"/>
        </w:rPr>
        <w:t>，</w:t>
      </w:r>
      <w:r>
        <w:t>指向下一个存储位置。</w:t>
      </w:r>
    </w:p>
    <w:p w14:paraId="35E082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通过SUBS R2, R2, #1控制循环，直到所有1024个字的数据都被复制到目标地址。</w:t>
      </w:r>
    </w:p>
    <w:p w14:paraId="3CAD23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049071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程序结束：</w:t>
      </w:r>
    </w:p>
    <w:p w14:paraId="3A4136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B stop：程序在完成数据复制后进入一个死循环，停止执行。</w:t>
      </w:r>
    </w:p>
    <w:p w14:paraId="54A3F7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79E6A2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堆栈操作：</w:t>
      </w:r>
    </w:p>
    <w:p w14:paraId="49A95D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使用堆栈操作的目的是暂时将数据存入堆栈，然后再从堆栈中取出数据并存储到目标地址 0x40004000。这避免了直接通过常规 STR 指令将数据从源地址复制到目标地址的操作，使得堆栈操作可以作为一种中介来处理数据的移动。</w:t>
      </w:r>
    </w:p>
    <w:p w14:paraId="49B66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4926E92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4. 程序流程总结：</w:t>
      </w:r>
    </w:p>
    <w:p w14:paraId="6D14B0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初始化数据存储区域。</w:t>
      </w:r>
    </w:p>
    <w:p w14:paraId="023704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循环存储 1024 个数据到 0x40003000。</w:t>
      </w:r>
    </w:p>
    <w:p w14:paraId="6E44C4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设置堆栈指针，准备堆栈操作。</w:t>
      </w:r>
    </w:p>
    <w:p w14:paraId="2F2BF2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循环读取数据，将数据通过堆栈复制到 0x40004000。</w:t>
      </w:r>
    </w:p>
    <w:p w14:paraId="41A794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程序完成后进入死循环。</w:t>
      </w:r>
    </w:p>
    <w:p w14:paraId="6EAF1D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385A067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5. 关键指令与功能：</w:t>
      </w:r>
    </w:p>
    <w:p w14:paraId="7063EB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STR R1, [R0], #4：将R1的数据存储到R0指向的地址，并且自动递增 R0 4 字节，指向下一个存储位置。</w:t>
      </w:r>
    </w:p>
    <w:p w14:paraId="40B6E9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STMFD SP!, {R3}：将R3压入堆栈（使用堆栈递减）。</w:t>
      </w:r>
    </w:p>
    <w:p w14:paraId="6295AD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LDMIA SP!, {R4}：从堆栈弹出数据到 R4（使用堆栈递增）。</w:t>
      </w:r>
    </w:p>
    <w:p w14:paraId="133E19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SUBS R2, R2, #1：将R2减少1</w:t>
      </w:r>
      <w:r>
        <w:rPr>
          <w:rFonts w:hint="eastAsia"/>
          <w:lang w:eastAsia="zh-CN"/>
        </w:rPr>
        <w:t>，</w:t>
      </w:r>
      <w:r>
        <w:t>直到所有数据都被处理。</w:t>
      </w:r>
    </w:p>
    <w:p w14:paraId="401F1F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  <w:r>
        <w:t>BNE：用于判断是否继续执行循环。</w:t>
      </w:r>
    </w:p>
    <w:p w14:paraId="5A66FC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/>
      </w:pPr>
    </w:p>
    <w:p w14:paraId="74942810">
      <w:pPr>
        <w:pStyle w:val="3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eastAsia="zh-CN"/>
        </w:rPr>
        <w:t>（</w:t>
      </w:r>
      <w:r>
        <w:rPr>
          <w:rFonts w:hint="eastAsia"/>
          <w:b w:val="0"/>
          <w:bCs/>
          <w:lang w:val="en-US" w:eastAsia="zh-CN"/>
        </w:rPr>
        <w:t>3</w:t>
      </w:r>
      <w:r>
        <w:rPr>
          <w:rFonts w:hint="eastAsia"/>
          <w:b w:val="0"/>
          <w:bCs/>
          <w:lang w:eastAsia="zh-CN"/>
        </w:rPr>
        <w:t>）</w:t>
      </w:r>
      <w:r>
        <w:rPr>
          <w:rFonts w:hint="eastAsia"/>
          <w:b w:val="0"/>
          <w:bCs/>
          <w:lang w:val="en-US" w:eastAsia="zh-CN"/>
        </w:rPr>
        <w:t>汇编代码</w:t>
      </w:r>
    </w:p>
    <w:p w14:paraId="1A4AA16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AREA CopyData, CODE, READONLY    ; 声明代码段 CopyData</w:t>
      </w:r>
    </w:p>
    <w:p w14:paraId="5B94667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ENTRY                            ; 标识程序入口</w:t>
      </w:r>
    </w:p>
    <w:p w14:paraId="3276969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EXPORT Start                     ; 显式导出入口符号</w:t>
      </w:r>
    </w:p>
    <w:p w14:paraId="2CF5B8E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6E07331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Start</w:t>
      </w:r>
    </w:p>
    <w:p w14:paraId="22C9D3D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; 初始化源地址0x40003000的数据为0~1023</w:t>
      </w:r>
    </w:p>
    <w:p w14:paraId="5B0AC50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LDR R0, =0x40003000        ; 设置源地址指针 0x40003000</w:t>
      </w:r>
    </w:p>
    <w:p w14:paraId="56582BB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MOV R1, #0                 ; 初始值为0</w:t>
      </w:r>
    </w:p>
    <w:p w14:paraId="50CD36A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MOV R2, #1024              ; 循环计数器，初始化为1024</w:t>
      </w:r>
    </w:p>
    <w:p w14:paraId="2E0F5F0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5BD8434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init_loop</w:t>
      </w:r>
    </w:p>
    <w:p w14:paraId="7AF126F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STR R1, [R0], #4           ; 将 R1 的值存储到 R0 地址并递增地址</w:t>
      </w:r>
    </w:p>
    <w:p w14:paraId="3720A94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ADD R1, R1, #1             ; R1 值递增</w:t>
      </w:r>
    </w:p>
    <w:p w14:paraId="5CC9C3A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SUBS R2, R2, #1            ; 循环计数器递减</w:t>
      </w:r>
    </w:p>
    <w:p w14:paraId="4E8C25B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BNE init_loop              ; 如果 R2 不为 0，继续循环存储数据</w:t>
      </w:r>
    </w:p>
    <w:p w14:paraId="74E9718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786C38C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; 设置堆栈指针到安全区域</w:t>
      </w:r>
    </w:p>
    <w:p w14:paraId="2BD92E8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LDR SP, =0x40008000        ; 初始化堆栈指针到 0x40008000</w:t>
      </w:r>
    </w:p>
    <w:p w14:paraId="609DBA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1B5EB43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; 复制数据到目标地址 0x40004000</w:t>
      </w:r>
    </w:p>
    <w:p w14:paraId="3B9EAE8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LDR R0, =0x40003000        ; 重新加载源地址 0x40003000</w:t>
      </w:r>
    </w:p>
    <w:p w14:paraId="3B1AB88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LDR R1, =0x40004000        ; 设置目标地址指针 0x40004000</w:t>
      </w:r>
    </w:p>
    <w:p w14:paraId="31FD643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MOV R2, #1024              ; 重置计数器为1024</w:t>
      </w:r>
    </w:p>
    <w:p w14:paraId="52F3EDF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6B1385F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copy_loop</w:t>
      </w:r>
    </w:p>
    <w:p w14:paraId="0B3162A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LDR R3, [R0], #4           ; 从源地址读取数据到 R3，R0 自增 4</w:t>
      </w:r>
    </w:p>
    <w:p w14:paraId="5CF81F7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STMDB SP!, {R3}            ; 将 R3 压入堆栈，替代 PUSH {R3}</w:t>
      </w:r>
    </w:p>
    <w:p w14:paraId="170ADFF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LDMIA SP!, {R4}            ; 从堆栈弹出数据到 R4，替代 POP {R4}</w:t>
      </w:r>
    </w:p>
    <w:p w14:paraId="6FA38EF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STR R4, [R1], #4           ; 将 R4 的数据存储到目标地址，R1 自增 4</w:t>
      </w:r>
    </w:p>
    <w:p w14:paraId="4617199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SUBS R2, R2, #1            ; 循环计数器递减</w:t>
      </w:r>
    </w:p>
    <w:p w14:paraId="18009B5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BNE copy_loop              ; 如果计数器不为0，继续复制数据</w:t>
      </w:r>
    </w:p>
    <w:p w14:paraId="719B98B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17BB95A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; 程序结束，进入死循环</w:t>
      </w:r>
    </w:p>
    <w:p w14:paraId="0010F4C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stop</w:t>
      </w:r>
    </w:p>
    <w:p w14:paraId="08D9590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 xml:space="preserve">    B stop                     ; 跳回 stop 标签，程序停止执行</w:t>
      </w:r>
    </w:p>
    <w:p w14:paraId="4C1099F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</w:p>
    <w:p w14:paraId="688B313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firstLine="42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END                        ; 结束程序</w:t>
      </w:r>
    </w:p>
    <w:p w14:paraId="3A82EB93">
      <w:pPr>
        <w:ind w:firstLine="420"/>
        <w:rPr>
          <w:rFonts w:hint="eastAsia"/>
          <w:lang w:eastAsia="zh-CN"/>
        </w:rPr>
      </w:pPr>
    </w:p>
    <w:p w14:paraId="270A727E">
      <w:pPr>
        <w:pStyle w:val="3"/>
        <w:numPr>
          <w:ilvl w:val="0"/>
          <w:numId w:val="1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运行截图和AXD仿真</w:t>
      </w:r>
    </w:p>
    <w:p w14:paraId="6AC4ABE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程序初始状态：</w:t>
      </w:r>
    </w:p>
    <w:p w14:paraId="2E708839">
      <w:pPr>
        <w:numPr>
          <w:numId w:val="0"/>
        </w:numPr>
      </w:pPr>
      <w:r>
        <w:drawing>
          <wp:inline distT="0" distB="0" distL="114300" distR="114300">
            <wp:extent cx="5267325" cy="2398395"/>
            <wp:effectExtent l="0" t="0" r="952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8A8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单步调试：</w:t>
      </w:r>
    </w:p>
    <w:p w14:paraId="0998D288">
      <w:pPr>
        <w:numPr>
          <w:numId w:val="0"/>
        </w:numPr>
      </w:pPr>
      <w:r>
        <w:drawing>
          <wp:inline distT="0" distB="0" distL="114300" distR="114300">
            <wp:extent cx="5267325" cy="2078990"/>
            <wp:effectExtent l="0" t="0" r="952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08555"/>
            <wp:effectExtent l="0" t="0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30425"/>
            <wp:effectExtent l="0" t="0" r="825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69820"/>
            <wp:effectExtent l="0" t="0" r="317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FCEE">
      <w:pPr>
        <w:numPr>
          <w:numId w:val="0"/>
        </w:numPr>
      </w:pPr>
      <w:r>
        <w:drawing>
          <wp:inline distT="0" distB="0" distL="114300" distR="114300">
            <wp:extent cx="5268595" cy="248983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A14A">
      <w:pPr>
        <w:numPr>
          <w:numId w:val="0"/>
        </w:numPr>
      </w:pPr>
    </w:p>
    <w:p w14:paraId="598E68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程序运行结束截图：</w:t>
      </w:r>
    </w:p>
    <w:p w14:paraId="5163DE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0x40003000内部值</w:t>
      </w:r>
    </w:p>
    <w:p w14:paraId="320C290D">
      <w:pPr>
        <w:numPr>
          <w:numId w:val="0"/>
        </w:numPr>
      </w:pPr>
      <w:r>
        <w:drawing>
          <wp:inline distT="0" distB="0" distL="114300" distR="114300">
            <wp:extent cx="5274310" cy="38671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09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0x40004000内部值</w:t>
      </w:r>
    </w:p>
    <w:p w14:paraId="4084C312">
      <w:pPr>
        <w:numPr>
          <w:numId w:val="0"/>
        </w:numPr>
      </w:pPr>
      <w:r>
        <w:drawing>
          <wp:inline distT="0" distB="0" distL="114300" distR="114300">
            <wp:extent cx="5269865" cy="2312035"/>
            <wp:effectExtent l="0" t="0" r="698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CCE7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可以看到，数值被复制到了0x40004000处</w:t>
      </w:r>
    </w:p>
    <w:p w14:paraId="3F8F95E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其它汇编设置</w:t>
      </w:r>
    </w:p>
    <w:p w14:paraId="540F12A4">
      <w:pPr>
        <w:snapToGrid w:val="0"/>
        <w:spacing w:line="300" w:lineRule="auto"/>
        <w:rPr>
          <w:rFonts w:hint="eastAsia" w:eastAsia="宋体"/>
          <w:lang w:eastAsia="zh-CN"/>
        </w:rPr>
      </w:pPr>
      <w:r>
        <w:rPr>
          <w:rFonts w:hint="eastAsia"/>
        </w:rPr>
        <w:t>在Debug Settings对话框中选择ARM</w:t>
      </w:r>
      <w:r>
        <w:t xml:space="preserve"> Assembler设置Target型号为ARM920T</w:t>
      </w:r>
      <w:r>
        <w:rPr>
          <w:rFonts w:hint="eastAsia"/>
          <w:lang w:eastAsia="zh-CN"/>
        </w:rPr>
        <w:t>：</w:t>
      </w:r>
    </w:p>
    <w:p w14:paraId="09F0994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12AF8ED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935095" cy="2674620"/>
            <wp:effectExtent l="0" t="0" r="825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22B2">
      <w:pPr>
        <w:numPr>
          <w:numId w:val="0"/>
        </w:numPr>
        <w:ind w:leftChars="0"/>
      </w:pPr>
    </w:p>
    <w:p w14:paraId="621056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 Image：</w:t>
      </w:r>
    </w:p>
    <w:p w14:paraId="4A8F2D71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858895" cy="3667125"/>
            <wp:effectExtent l="0" t="0" r="825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CAEA">
      <w:pPr>
        <w:numPr>
          <w:numId w:val="0"/>
        </w:numPr>
        <w:ind w:leftChars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文件结构：</w:t>
      </w:r>
    </w:p>
    <w:p w14:paraId="71F08CB5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8595" cy="70485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D4CB">
      <w:pPr>
        <w:numPr>
          <w:numId w:val="0"/>
        </w:numPr>
        <w:ind w:leftChars="0"/>
        <w:jc w:val="center"/>
        <w:rPr>
          <w:rFonts w:hint="eastAsia" w:eastAsia="宋体"/>
          <w:lang w:val="en-US" w:eastAsia="zh-CN"/>
        </w:rPr>
      </w:pPr>
    </w:p>
    <w:p w14:paraId="3AF9C31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b w:val="0"/>
          <w:bCs/>
        </w:rPr>
      </w:pPr>
      <w:r>
        <w:rPr>
          <w:rFonts w:hint="eastAsia"/>
          <w:b w:val="0"/>
          <w:bCs/>
          <w:lang w:eastAsia="zh-CN"/>
        </w:rPr>
        <w:t>（</w:t>
      </w:r>
      <w:r>
        <w:rPr>
          <w:rFonts w:hint="eastAsia"/>
          <w:b w:val="0"/>
          <w:bCs/>
          <w:lang w:val="en-US" w:eastAsia="zh-CN"/>
        </w:rPr>
        <w:t>6</w:t>
      </w:r>
      <w:r>
        <w:rPr>
          <w:rFonts w:hint="eastAsia"/>
          <w:b w:val="0"/>
          <w:bCs/>
          <w:lang w:eastAsia="zh-CN"/>
        </w:rPr>
        <w:t>）</w:t>
      </w:r>
      <w:r>
        <w:rPr>
          <w:b w:val="0"/>
          <w:bCs/>
        </w:rPr>
        <w:t>总结：</w:t>
      </w:r>
    </w:p>
    <w:p w14:paraId="29B80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/>
      </w:pPr>
      <w:r>
        <w:t>本设计方案的核心是通过寄存器操作和堆栈操作 结合来实现从源地址存储数据到目标地址的功能。通过使用堆栈，我们在存储数据的过程中避免了直接的内存复制操作，同时确保了程序的高效性和准确性。在实现过程中，我们严格控制每一步的数据存储、堆栈操作以及循环控制，确保1024个字的数据被正确存储并复制到目标地址。</w:t>
      </w:r>
    </w:p>
    <w:p w14:paraId="5B017B95"/>
    <w:p w14:paraId="653290D2"/>
    <w:p w14:paraId="55FD7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组员分工：</w:t>
      </w:r>
    </w:p>
    <w:p w14:paraId="78C40E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组长：B22080228徐基恒 </w:t>
      </w:r>
    </w:p>
    <w:p w14:paraId="16647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软件下载和环境搭建，汇编环境设置，核心代码编写，报告撰写</w:t>
      </w:r>
    </w:p>
    <w:p w14:paraId="660C8C88">
      <w:pPr>
        <w:rPr>
          <w:rFonts w:hint="eastAsia"/>
          <w:lang w:val="en-US" w:eastAsia="zh-CN"/>
        </w:rPr>
      </w:pPr>
    </w:p>
    <w:p w14:paraId="2CB62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组员1：B22080229徐鸿特 </w:t>
      </w:r>
    </w:p>
    <w:p w14:paraId="708A7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代码报错分析和调试</w:t>
      </w:r>
    </w:p>
    <w:p w14:paraId="509E1008">
      <w:pPr>
        <w:rPr>
          <w:rFonts w:hint="eastAsia"/>
          <w:lang w:val="en-US" w:eastAsia="zh-CN"/>
        </w:rPr>
      </w:pPr>
    </w:p>
    <w:p w14:paraId="03929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组员2：B22080204欧阳芳菲</w:t>
      </w:r>
    </w:p>
    <w:p w14:paraId="242039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完成设计思路和代码注释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CF7A44"/>
    <w:multiLevelType w:val="singleLevel"/>
    <w:tmpl w:val="E8CF7A44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mJhMGQ2MjIzZWY5MDBhNjEyOTQyOTk0ZGRhM2UifQ=="/>
  </w:docVars>
  <w:rsids>
    <w:rsidRoot w:val="00000000"/>
    <w:rsid w:val="166D71CA"/>
    <w:rsid w:val="294E087F"/>
    <w:rsid w:val="33231C4E"/>
    <w:rsid w:val="413B14BF"/>
    <w:rsid w:val="51974A09"/>
    <w:rsid w:val="569D0CE7"/>
    <w:rsid w:val="5AA6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cs="黑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2023-06-01T10:05:00Z</dcterms:created>
  <dc:creator>Logic</dc:creator>
  <cp:lastModifiedBy>AlanXXX</cp:lastModifiedBy>
  <dcterms:modified xsi:type="dcterms:W3CDTF">2025-04-01T06:05:12Z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A0686682341A4CAEBBF19375A3DC1F44_12</vt:lpwstr>
  </property>
</Properties>
</file>