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b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                         </w:t>
      </w:r>
      <w:r w:rsidRPr="002932B2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 xml:space="preserve">      </w:t>
      </w:r>
      <w:r w:rsidRPr="002932B2">
        <w:rPr>
          <w:rFonts w:ascii="Arial" w:eastAsia="宋体" w:hAnsi="Arial" w:cs="Arial" w:hint="eastAsia"/>
          <w:b/>
          <w:color w:val="333333"/>
          <w:kern w:val="0"/>
          <w:sz w:val="28"/>
          <w:szCs w:val="28"/>
        </w:rPr>
        <w:t>第二章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>1. 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优先权是在创建进程时确定的，确定之后在整个进程运行期间不再改变。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4" type="#_x0000_t75" style="width:20.25pt;height:15.75pt" o:ole="">
            <v:imagedata r:id="rId4" o:title=""/>
          </v:shape>
          <w:control r:id="rId5" w:name="DefaultOcxName" w:shapeid="_x0000_i1264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动态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63" type="#_x0000_t75" style="width:20.25pt;height:15.75pt" o:ole="">
            <v:imagedata r:id="rId4" o:title=""/>
          </v:shape>
          <w:control r:id="rId6" w:name="DefaultOcxName1" w:shapeid="_x0000_i1263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先来先服务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274" type="#_x0000_t75" style="width:20.25pt;height:15.75pt" o:ole="">
            <v:imagedata r:id="rId4" o:title=""/>
          </v:shape>
          <w:control r:id="rId7" w:name="DefaultOcxName2" w:shapeid="_x0000_i1274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静态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61" type="#_x0000_t75" style="width:20.25pt;height:15.75pt" o:ole="">
            <v:imagedata r:id="rId4" o:title=""/>
          </v:shape>
          <w:control r:id="rId8" w:name="DefaultOcxName3" w:shapeid="_x0000_i1261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短作业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2. 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下列进程状态变化中，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变化是不可能发生的。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60" type="#_x0000_t75" style="width:20.25pt;height:15.75pt" o:ole="">
            <v:imagedata r:id="rId4" o:title=""/>
          </v:shape>
          <w:control r:id="rId9" w:name="DefaultOcxName4" w:shapeid="_x0000_i126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—&gt;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等待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79" type="#_x0000_t75" style="width:20.25pt;height:15.75pt" o:ole="">
            <v:imagedata r:id="rId4" o:title=""/>
          </v:shape>
          <w:control r:id="rId10" w:name="DefaultOcxName5" w:shapeid="_x0000_i1279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等待</w:t>
      </w:r>
      <w:r w:rsidRPr="002932B2">
        <w:rPr>
          <w:rFonts w:ascii="Arial" w:eastAsia="宋体" w:hAnsi="Arial" w:cs="Arial"/>
          <w:color w:val="FF0000"/>
          <w:kern w:val="0"/>
          <w:szCs w:val="21"/>
        </w:rPr>
        <w:t>—&gt;</w:t>
      </w:r>
      <w:r w:rsidRPr="002932B2">
        <w:rPr>
          <w:rFonts w:ascii="Arial" w:eastAsia="宋体" w:hAnsi="Arial" w:cs="Arial"/>
          <w:color w:val="FF0000"/>
          <w:kern w:val="0"/>
          <w:szCs w:val="21"/>
        </w:rPr>
        <w:t>运行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58" type="#_x0000_t75" style="width:20.25pt;height:15.75pt" o:ole="">
            <v:imagedata r:id="rId4" o:title=""/>
          </v:shape>
          <w:control r:id="rId11" w:name="DefaultOcxName6" w:shapeid="_x0000_i1258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运行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—&gt;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就绪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57" type="#_x0000_t75" style="width:20.25pt;height:15.75pt" o:ole="">
            <v:imagedata r:id="rId4" o:title=""/>
          </v:shape>
          <w:control r:id="rId12" w:name="DefaultOcxName7" w:shapeid="_x0000_i1257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等待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—&gt;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就绪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3. 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当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时，进程从运行状态变为就绪状态。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56" type="#_x0000_t75" style="width:20.25pt;height:15.75pt" o:ole="">
            <v:imagedata r:id="rId4" o:title=""/>
          </v:shape>
          <w:control r:id="rId13" w:name="DefaultOcxName8" w:shapeid="_x0000_i1256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等待某一事件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55" type="#_x0000_t75" style="width:20.25pt;height:15.75pt" o:ole="">
            <v:imagedata r:id="rId4" o:title=""/>
          </v:shape>
          <w:control r:id="rId14" w:name="DefaultOcxName9" w:shapeid="_x0000_i1255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进程被调度程序选中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375" type="#_x0000_t75" style="width:20.25pt;height:15.75pt" o:ole="">
            <v:imagedata r:id="rId4" o:title=""/>
          </v:shape>
          <w:control r:id="rId15" w:name="DefaultOcxName10" w:shapeid="_x0000_i1375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时间片到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53" type="#_x0000_t75" style="width:20.25pt;height:15.75pt" o:ole="">
            <v:imagedata r:id="rId4" o:title=""/>
          </v:shape>
          <w:control r:id="rId16" w:name="DefaultOcxName11" w:shapeid="_x0000_i1253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等待的事件发生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4. 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4.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进程管理中，当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，进程从阻塞</w: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态变成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就绪态。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374" type="#_x0000_t75" style="width:20.25pt;height:15.75pt" o:ole="">
            <v:imagedata r:id="rId4" o:title=""/>
          </v:shape>
          <w:control r:id="rId17" w:name="DefaultOcxName12" w:shapeid="_x0000_i1374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等待的事件发生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object w:dxaOrig="405" w:dyaOrig="315">
          <v:shape id="_x0000_i1251" type="#_x0000_t75" style="width:20.25pt;height:15.75pt" o:ole="">
            <v:imagedata r:id="rId4" o:title=""/>
          </v:shape>
          <w:control r:id="rId18" w:name="DefaultOcxName13" w:shapeid="_x0000_i1251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等待一个事件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50" type="#_x0000_t75" style="width:20.25pt;height:15.75pt" o:ole="">
            <v:imagedata r:id="rId4" o:title=""/>
          </v:shape>
          <w:control r:id="rId19" w:name="DefaultOcxName14" w:shapeid="_x0000_i125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时间片用完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9" type="#_x0000_t75" style="width:20.25pt;height:15.75pt" o:ole="">
            <v:imagedata r:id="rId4" o:title=""/>
          </v:shape>
          <w:control r:id="rId20" w:name="DefaultOcxName15" w:shapeid="_x0000_i1249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进程被进程调度程序选中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5. 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5.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下面</w: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对进程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的描述中，错误的是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8" type="#_x0000_t75" style="width:20.25pt;height:15.75pt" o:ole="">
            <v:imagedata r:id="rId4" o:title=""/>
          </v:shape>
          <w:control r:id="rId21" w:name="DefaultOcxName16" w:shapeid="_x0000_i1248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进程是动态的概念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295" type="#_x0000_t75" style="width:20.25pt;height:15.75pt" o:ole="">
            <v:imagedata r:id="rId4" o:title=""/>
          </v:shape>
          <w:control r:id="rId22" w:name="DefaultOcxName17" w:shapeid="_x0000_i1295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进程是指令的集合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6" type="#_x0000_t75" style="width:20.25pt;height:15.75pt" o:ole="">
            <v:imagedata r:id="rId4" o:title=""/>
          </v:shape>
          <w:control r:id="rId23" w:name="DefaultOcxName18" w:shapeid="_x0000_i1246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进程是有生命周期的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5" type="#_x0000_t75" style="width:20.25pt;height:15.75pt" o:ole="">
            <v:imagedata r:id="rId4" o:title=""/>
          </v:shape>
          <w:control r:id="rId24" w:name="DefaultOcxName19" w:shapeid="_x0000_i1245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进程执行需要处理机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6. 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6.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下面所述步骤中，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不是创建进程所必需的。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4" type="#_x0000_t75" style="width:20.25pt;height:15.75pt" o:ole="">
            <v:imagedata r:id="rId4" o:title=""/>
          </v:shape>
          <w:control r:id="rId25" w:name="DefaultOcxName20" w:shapeid="_x0000_i1244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建立一个进程控制块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243" type="#_x0000_t75" style="width:20.25pt;height:15.75pt" o:ole="">
            <v:imagedata r:id="rId4" o:title=""/>
          </v:shape>
          <w:control r:id="rId26" w:name="DefaultOcxName21" w:shapeid="_x0000_i1243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由调度程序</w:t>
      </w:r>
      <w:proofErr w:type="gramStart"/>
      <w:r w:rsidRPr="002932B2">
        <w:rPr>
          <w:rFonts w:ascii="Arial" w:eastAsia="宋体" w:hAnsi="Arial" w:cs="Arial"/>
          <w:color w:val="FF0000"/>
          <w:kern w:val="0"/>
          <w:szCs w:val="21"/>
        </w:rPr>
        <w:t>为进程</w:t>
      </w:r>
      <w:proofErr w:type="gramEnd"/>
      <w:r w:rsidRPr="002932B2">
        <w:rPr>
          <w:rFonts w:ascii="Arial" w:eastAsia="宋体" w:hAnsi="Arial" w:cs="Arial"/>
          <w:color w:val="FF0000"/>
          <w:kern w:val="0"/>
          <w:szCs w:val="21"/>
        </w:rPr>
        <w:t>分配</w:t>
      </w:r>
      <w:r w:rsidRPr="002932B2">
        <w:rPr>
          <w:rFonts w:ascii="Arial" w:eastAsia="宋体" w:hAnsi="Arial" w:cs="Arial"/>
          <w:color w:val="FF0000"/>
          <w:kern w:val="0"/>
          <w:szCs w:val="21"/>
        </w:rPr>
        <w:t>CPU</w:t>
      </w:r>
    </w:p>
    <w:proofErr w:type="gramStart"/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2" type="#_x0000_t75" style="width:20.25pt;height:15.75pt" o:ole="">
            <v:imagedata r:id="rId4" o:title=""/>
          </v:shape>
          <w:control r:id="rId27" w:name="DefaultOcxName22" w:shapeid="_x0000_i1242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将进程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控制块链入就绪队列</w:t>
      </w:r>
    </w:p>
    <w:proofErr w:type="gramStart"/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1" type="#_x0000_t75" style="width:20.25pt;height:15.75pt" o:ole="">
            <v:imagedata r:id="rId4" o:title=""/>
          </v:shape>
          <w:control r:id="rId28" w:name="DefaultOcxName23" w:shapeid="_x0000_i1241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为进程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分配内存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7. 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7.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多道程序环境下，操作系统分配资源以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为基本单位。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40" type="#_x0000_t75" style="width:20.25pt;height:15.75pt" o:ole="">
            <v:imagedata r:id="rId4" o:title=""/>
          </v:shape>
          <w:control r:id="rId29" w:name="DefaultOcxName24" w:shapeid="_x0000_i124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指令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9" type="#_x0000_t75" style="width:20.25pt;height:15.75pt" o:ole="">
            <v:imagedata r:id="rId4" o:title=""/>
          </v:shape>
          <w:control r:id="rId30" w:name="DefaultOcxName25" w:shapeid="_x0000_i1239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作业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305" type="#_x0000_t75" style="width:20.25pt;height:15.75pt" o:ole="">
            <v:imagedata r:id="rId4" o:title=""/>
          </v:shape>
          <w:control r:id="rId31" w:name="DefaultOcxName26" w:shapeid="_x0000_i1305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进程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7" type="#_x0000_t75" style="width:20.25pt;height:15.75pt" o:ole="">
            <v:imagedata r:id="rId4" o:title=""/>
          </v:shape>
          <w:control r:id="rId32" w:name="DefaultOcxName27" w:shapeid="_x0000_i1237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程序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lastRenderedPageBreak/>
        <w:t>8. 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8.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下述哪一个选项体现了原语的主要特点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6" type="#_x0000_t75" style="width:20.25pt;height:15.75pt" o:ole="">
            <v:imagedata r:id="rId4" o:title=""/>
          </v:shape>
          <w:control r:id="rId33" w:name="DefaultOcxName28" w:shapeid="_x0000_i1236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并发性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5" type="#_x0000_t75" style="width:20.25pt;height:15.75pt" o:ole="">
            <v:imagedata r:id="rId4" o:title=""/>
          </v:shape>
          <w:control r:id="rId34" w:name="DefaultOcxName29" w:shapeid="_x0000_i1235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异步性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4" type="#_x0000_t75" style="width:20.25pt;height:15.75pt" o:ole="">
            <v:imagedata r:id="rId4" o:title=""/>
          </v:shape>
          <w:control r:id="rId35" w:name="DefaultOcxName30" w:shapeid="_x0000_i1234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共享性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312" type="#_x0000_t75" style="width:20.25pt;height:15.75pt" o:ole="">
            <v:imagedata r:id="rId4" o:title=""/>
          </v:shape>
          <w:control r:id="rId36" w:name="DefaultOcxName31" w:shapeid="_x0000_i1312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不可分割性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9. 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9.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关于</w: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内核级线程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，以下描述不正确的是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2" type="#_x0000_t75" style="width:20.25pt;height:15.75pt" o:ole="">
            <v:imagedata r:id="rId4" o:title=""/>
          </v:shape>
          <w:control r:id="rId37" w:name="DefaultOcxName32" w:shapeid="_x0000_i1232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可以将一个进程的多个线程分派到多个处理器，能够发挥多处理器并行工作的优势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1" type="#_x0000_t75" style="width:20.25pt;height:15.75pt" o:ole="">
            <v:imagedata r:id="rId4" o:title=""/>
          </v:shape>
          <w:control r:id="rId38" w:name="DefaultOcxName33" w:shapeid="_x0000_i1231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控制权从一个线程传送到另一个线程时不需要用户态</w:t>
      </w:r>
      <w:r w:rsidRPr="002932B2">
        <w:rPr>
          <w:rFonts w:ascii="Arial" w:eastAsia="宋体" w:hAnsi="Arial" w:cs="Arial"/>
          <w:color w:val="FF0000"/>
          <w:kern w:val="0"/>
          <w:szCs w:val="21"/>
        </w:rPr>
        <w:t>-</w:t>
      </w:r>
      <w:r w:rsidRPr="002932B2">
        <w:rPr>
          <w:rFonts w:ascii="Arial" w:eastAsia="宋体" w:hAnsi="Arial" w:cs="Arial"/>
          <w:color w:val="FF0000"/>
          <w:kern w:val="0"/>
          <w:szCs w:val="21"/>
        </w:rPr>
        <w:t>内核态</w:t>
      </w:r>
      <w:r w:rsidRPr="002932B2">
        <w:rPr>
          <w:rFonts w:ascii="Arial" w:eastAsia="宋体" w:hAnsi="Arial" w:cs="Arial"/>
          <w:color w:val="FF0000"/>
          <w:kern w:val="0"/>
          <w:szCs w:val="21"/>
        </w:rPr>
        <w:t>-</w:t>
      </w:r>
      <w:r w:rsidRPr="002932B2">
        <w:rPr>
          <w:rFonts w:ascii="Arial" w:eastAsia="宋体" w:hAnsi="Arial" w:cs="Arial"/>
          <w:color w:val="FF0000"/>
          <w:kern w:val="0"/>
          <w:szCs w:val="21"/>
        </w:rPr>
        <w:t>用户态的模式切换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30" type="#_x0000_t75" style="width:20.25pt;height:15.75pt" o:ole="">
            <v:imagedata r:id="rId4" o:title=""/>
          </v:shape>
          <w:control r:id="rId39" w:name="DefaultOcxName34" w:shapeid="_x0000_i123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建立和维护线程的数据结构及保存每个线程的入口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29" type="#_x0000_t75" style="width:20.25pt;height:15.75pt" o:ole="">
            <v:imagedata r:id="rId4" o:title=""/>
          </v:shape>
          <w:control r:id="rId40" w:name="DefaultOcxName35" w:shapeid="_x0000_i1229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内核可以将处理器调度直接分配给某个</w: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内核级线程</w:t>
      </w:r>
      <w:proofErr w:type="gramEnd"/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10. 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10.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一个进程被唤醒意味着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228" type="#_x0000_t75" style="width:20.25pt;height:15.75pt" o:ole="">
            <v:imagedata r:id="rId4" o:title=""/>
          </v:shape>
          <w:control r:id="rId41" w:name="DefaultOcxName36" w:shapeid="_x0000_i1228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进程变为就绪状态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27" type="#_x0000_t75" style="width:20.25pt;height:15.75pt" o:ole="">
            <v:imagedata r:id="rId4" o:title=""/>
          </v:shape>
          <w:control r:id="rId42" w:name="DefaultOcxName37" w:shapeid="_x0000_i1227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其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PCB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移至等待队列队首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26" type="#_x0000_t75" style="width:20.25pt;height:15.75pt" o:ole="">
            <v:imagedata r:id="rId4" o:title=""/>
          </v:shape>
          <w:control r:id="rId43" w:name="DefaultOcxName38" w:shapeid="_x0000_i1226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该进程重新占有了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CPU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25" type="#_x0000_t75" style="width:20.25pt;height:15.75pt" o:ole="">
            <v:imagedata r:id="rId4" o:title=""/>
          </v:shape>
          <w:control r:id="rId44" w:name="DefaultOcxName39" w:shapeid="_x0000_i1225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它的优先权变为最大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11. 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11.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在引入线程的操作系统中，资源分配的基本单位是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24" type="#_x0000_t75" style="width:20.25pt;height:15.75pt" o:ole="">
            <v:imagedata r:id="rId4" o:title=""/>
          </v:shape>
          <w:control r:id="rId45" w:name="DefaultOcxName40" w:shapeid="_x0000_i1224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程序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object w:dxaOrig="405" w:dyaOrig="315">
          <v:shape id="_x0000_i1223" type="#_x0000_t75" style="width:20.25pt;height:15.75pt" o:ole="">
            <v:imagedata r:id="rId4" o:title=""/>
          </v:shape>
          <w:control r:id="rId46" w:name="DefaultOcxName41" w:shapeid="_x0000_i1223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线程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22" type="#_x0000_t75" style="width:20.25pt;height:15.75pt" o:ole="">
            <v:imagedata r:id="rId4" o:title=""/>
          </v:shape>
          <w:control r:id="rId47" w:name="DefaultOcxName42" w:shapeid="_x0000_i1222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作业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221" type="#_x0000_t75" style="width:20.25pt;height:15.75pt" o:ole="">
            <v:imagedata r:id="rId4" o:title=""/>
          </v:shape>
          <w:control r:id="rId48" w:name="DefaultOcxName43" w:shapeid="_x0000_i1221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进程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12. 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12.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在下述关于父进程和子进程的叙述中，正确的是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220" type="#_x0000_t75" style="width:20.25pt;height:15.75pt" o:ole="">
            <v:imagedata r:id="rId4" o:title=""/>
          </v:shape>
          <w:control r:id="rId49" w:name="DefaultOcxName44" w:shapeid="_x0000_i1220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父进程和子进程可以并发执行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9" type="#_x0000_t75" style="width:20.25pt;height:15.75pt" o:ole="">
            <v:imagedata r:id="rId4" o:title=""/>
          </v:shape>
          <w:control r:id="rId50" w:name="DefaultOcxName45" w:shapeid="_x0000_i1219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父进程创建了子进程，因此父进程执行完了，子进程才能运行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8" type="#_x0000_t75" style="width:20.25pt;height:15.75pt" o:ole="">
            <v:imagedata r:id="rId4" o:title=""/>
          </v:shape>
          <w:control r:id="rId51" w:name="DefaultOcxName46" w:shapeid="_x0000_i1218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撤销父进程时，应该同时撤销子进程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7" type="#_x0000_t75" style="width:20.25pt;height:15.75pt" o:ole="">
            <v:imagedata r:id="rId4" o:title=""/>
          </v:shape>
          <w:control r:id="rId52" w:name="DefaultOcxName47" w:shapeid="_x0000_i1217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撤销子进程时，应该同时撤销父进程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13. 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13. </w: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对进程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的管理和控制使用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216" type="#_x0000_t75" style="width:20.25pt;height:15.75pt" o:ole="">
            <v:imagedata r:id="rId4" o:title=""/>
          </v:shape>
          <w:control r:id="rId53" w:name="DefaultOcxName48" w:shapeid="_x0000_i1216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原语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5" type="#_x0000_t75" style="width:20.25pt;height:15.75pt" o:ole="">
            <v:imagedata r:id="rId4" o:title=""/>
          </v:shape>
          <w:control r:id="rId54" w:name="DefaultOcxName49" w:shapeid="_x0000_i1215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指令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4" type="#_x0000_t75" style="width:20.25pt;height:15.75pt" o:ole="">
            <v:imagedata r:id="rId4" o:title=""/>
          </v:shape>
          <w:control r:id="rId55" w:name="DefaultOcxName50" w:shapeid="_x0000_i1214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信号量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3" type="#_x0000_t75" style="width:20.25pt;height:15.75pt" o:ole="">
            <v:imagedata r:id="rId4" o:title=""/>
          </v:shape>
          <w:control r:id="rId56" w:name="DefaultOcxName51" w:shapeid="_x0000_i1213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信箱通信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14. 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14.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所谓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可重入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程序是指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2" type="#_x0000_t75" style="width:20.25pt;height:15.75pt" o:ole="">
            <v:imagedata r:id="rId4" o:title=""/>
          </v:shape>
          <w:control r:id="rId57" w:name="DefaultOcxName52" w:shapeid="_x0000_i1212"/>
        </w:object>
      </w:r>
      <w:r w:rsidRPr="002932B2">
        <w:rPr>
          <w:rFonts w:ascii="Arial" w:eastAsia="宋体" w:hAnsi="Arial" w:cs="Arial"/>
          <w:color w:val="FF0000"/>
          <w:kern w:val="0"/>
          <w:szCs w:val="21"/>
        </w:rPr>
        <w:t>能够被多个进程共享的程序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340" type="#_x0000_t75" style="width:20.25pt;height:15.75pt" o:ole="">
            <v:imagedata r:id="rId4" o:title=""/>
          </v:shape>
          <w:control r:id="rId58" w:name="DefaultOcxName53" w:shapeid="_x0000_i134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不能够被多个程序同时调用的程序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10" type="#_x0000_t75" style="width:20.25pt;height:15.75pt" o:ole="">
            <v:imagedata r:id="rId4" o:title=""/>
          </v:shape>
          <w:control r:id="rId59" w:name="DefaultOcxName54" w:shapeid="_x0000_i121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在执行过程中其代码自身会发生变化的程序</w:t>
      </w:r>
    </w:p>
    <w:p w:rsidR="002932B2" w:rsidRPr="002932B2" w:rsidRDefault="002932B2" w:rsidP="002932B2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9" type="#_x0000_t75" style="width:20.25pt;height:15.75pt" o:ole="">
            <v:imagedata r:id="rId4" o:title=""/>
          </v:shape>
          <w:control r:id="rId60" w:name="DefaultOcxName55" w:shapeid="_x0000_i1209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无限循环程序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lastRenderedPageBreak/>
        <w:t>15. 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15.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原语是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8" type="#_x0000_t75" style="width:20.25pt;height:15.75pt" o:ole="">
            <v:imagedata r:id="rId4" o:title=""/>
          </v:shape>
          <w:control r:id="rId61" w:name="DefaultOcxName56" w:shapeid="_x0000_i1208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操作系统的内核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0B309F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345" type="#_x0000_t75" style="width:20.25pt;height:15.75pt" o:ole="">
            <v:imagedata r:id="rId4" o:title=""/>
          </v:shape>
          <w:control r:id="rId62" w:name="DefaultOcxName57" w:shapeid="_x0000_i1345"/>
        </w:object>
      </w:r>
      <w:r w:rsidRPr="000B309F">
        <w:rPr>
          <w:rFonts w:ascii="Arial" w:eastAsia="宋体" w:hAnsi="Arial" w:cs="Arial"/>
          <w:color w:val="FF0000"/>
          <w:kern w:val="0"/>
          <w:szCs w:val="21"/>
        </w:rPr>
        <w:t>不可中断的指令序列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6" type="#_x0000_t75" style="width:20.25pt;height:15.75pt" o:ole="">
            <v:imagedata r:id="rId4" o:title=""/>
          </v:shape>
          <w:control r:id="rId63" w:name="DefaultOcxName58" w:shapeid="_x0000_i1206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运行在用户态下的过程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5" type="#_x0000_t75" style="width:20.25pt;height:15.75pt" o:ole="">
            <v:imagedata r:id="rId4" o:title=""/>
          </v:shape>
          <w:control r:id="rId64" w:name="DefaultOcxName59" w:shapeid="_x0000_i1205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可中断的指令序列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16. 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16.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在进程调度算法中，对</w: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短进程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不利的是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4" type="#_x0000_t75" style="width:20.25pt;height:15.75pt" o:ole="">
            <v:imagedata r:id="rId4" o:title=""/>
          </v:shape>
          <w:control r:id="rId65" w:name="DefaultOcxName60" w:shapeid="_x0000_i1204"/>
        </w:object>
      </w:r>
      <w:r w:rsidRPr="000B309F">
        <w:rPr>
          <w:rFonts w:ascii="Arial" w:eastAsia="宋体" w:hAnsi="Arial" w:cs="Arial"/>
          <w:color w:val="FF0000"/>
          <w:kern w:val="0"/>
          <w:szCs w:val="21"/>
        </w:rPr>
        <w:t>先来先服务算法</w:t>
      </w:r>
    </w:p>
    <w:proofErr w:type="gramStart"/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3" type="#_x0000_t75" style="width:20.25pt;height:15.75pt" o:ole="">
            <v:imagedata r:id="rId4" o:title=""/>
          </v:shape>
          <w:control r:id="rId66" w:name="DefaultOcxName61" w:shapeid="_x0000_i1203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短进程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优先调度算法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2" type="#_x0000_t75" style="width:20.25pt;height:15.75pt" o:ole="">
            <v:imagedata r:id="rId4" o:title=""/>
          </v:shape>
          <w:control r:id="rId67" w:name="DefaultOcxName62" w:shapeid="_x0000_i1202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多级反馈队列调度算法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1" type="#_x0000_t75" style="width:20.25pt;height:15.75pt" o:ole="">
            <v:imagedata r:id="rId4" o:title=""/>
          </v:shape>
          <w:control r:id="rId68" w:name="DefaultOcxName63" w:shapeid="_x0000_i1201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高响应比优先算法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17. 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17.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一个可共享的程序在执行过程中是不能被修改的，这样的程序代码应该是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200" type="#_x0000_t75" style="width:20.25pt;height:15.75pt" o:ole="">
            <v:imagedata r:id="rId4" o:title=""/>
          </v:shape>
          <w:control r:id="rId69" w:name="DefaultOcxName64" w:shapeid="_x0000_i120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可执行代码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0B309F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199" type="#_x0000_t75" style="width:20.25pt;height:15.75pt" o:ole="">
            <v:imagedata r:id="rId4" o:title=""/>
          </v:shape>
          <w:control r:id="rId70" w:name="DefaultOcxName65" w:shapeid="_x0000_i1199"/>
        </w:object>
      </w:r>
      <w:r w:rsidRPr="000B309F">
        <w:rPr>
          <w:rFonts w:ascii="Arial" w:eastAsia="宋体" w:hAnsi="Arial" w:cs="Arial"/>
          <w:color w:val="FF0000"/>
          <w:kern w:val="0"/>
          <w:szCs w:val="21"/>
        </w:rPr>
        <w:t>可重入代码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8" type="#_x0000_t75" style="width:20.25pt;height:15.75pt" o:ole="">
            <v:imagedata r:id="rId4" o:title=""/>
          </v:shape>
          <w:control r:id="rId71" w:name="DefaultOcxName66" w:shapeid="_x0000_i1198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封闭的代码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7" type="#_x0000_t75" style="width:20.25pt;height:15.75pt" o:ole="">
            <v:imagedata r:id="rId4" o:title=""/>
          </v:shape>
          <w:control r:id="rId72" w:name="DefaultOcxName67" w:shapeid="_x0000_i1197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可再现代码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18. 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18.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在进程管理中，当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时，进程状态从运行态转换到就绪态。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6" type="#_x0000_t75" style="width:20.25pt;height:15.75pt" o:ole="">
            <v:imagedata r:id="rId4" o:title=""/>
          </v:shape>
          <w:control r:id="rId73" w:name="DefaultOcxName68" w:shapeid="_x0000_i1196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等待的事件发生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0B309F">
        <w:rPr>
          <w:rFonts w:ascii="Arial" w:eastAsia="宋体" w:hAnsi="Arial" w:cs="Arial"/>
          <w:color w:val="FF0000"/>
          <w:kern w:val="0"/>
          <w:sz w:val="24"/>
          <w:szCs w:val="24"/>
        </w:rPr>
        <w:lastRenderedPageBreak/>
        <w:object w:dxaOrig="405" w:dyaOrig="315">
          <v:shape id="_x0000_i1195" type="#_x0000_t75" style="width:20.25pt;height:15.75pt" o:ole="">
            <v:imagedata r:id="rId4" o:title=""/>
          </v:shape>
          <w:control r:id="rId74" w:name="DefaultOcxName69" w:shapeid="_x0000_i1195"/>
        </w:object>
      </w:r>
      <w:r w:rsidRPr="000B309F">
        <w:rPr>
          <w:rFonts w:ascii="Arial" w:eastAsia="宋体" w:hAnsi="Arial" w:cs="Arial"/>
          <w:color w:val="FF0000"/>
          <w:kern w:val="0"/>
          <w:szCs w:val="21"/>
        </w:rPr>
        <w:t>时间片用完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4" type="#_x0000_t75" style="width:20.25pt;height:15.75pt" o:ole="">
            <v:imagedata r:id="rId4" o:title=""/>
          </v:shape>
          <w:control r:id="rId75" w:name="DefaultOcxName70" w:shapeid="_x0000_i1194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等待某一事件发生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3" type="#_x0000_t75" style="width:20.25pt;height:15.75pt" o:ole="">
            <v:imagedata r:id="rId4" o:title=""/>
          </v:shape>
          <w:control r:id="rId76" w:name="DefaultOcxName71" w:shapeid="_x0000_i1193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进程被调度程序选中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19. 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>19. Solaris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的多线程的实现方式为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2" type="#_x0000_t75" style="width:20.25pt;height:15.75pt" o:ole="">
            <v:imagedata r:id="rId4" o:title=""/>
          </v:shape>
          <w:control r:id="rId77" w:name="DefaultOcxName72" w:shapeid="_x0000_i1192"/>
        </w:objec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纯用户级多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>线程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1" type="#_x0000_t75" style="width:20.25pt;height:15.75pt" o:ole="">
            <v:imagedata r:id="rId4" o:title=""/>
          </v:shape>
          <w:control r:id="rId78" w:name="DefaultOcxName73" w:shapeid="_x0000_i1191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纯</w:t>
      </w: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内核级线程</w:t>
      </w:r>
      <w:proofErr w:type="gramEnd"/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90" type="#_x0000_t75" style="width:20.25pt;height:15.75pt" o:ole="">
            <v:imagedata r:id="rId4" o:title=""/>
          </v:shape>
          <w:control r:id="rId79" w:name="DefaultOcxName74" w:shapeid="_x0000_i1190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单线程结构进程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89" type="#_x0000_t75" style="width:20.25pt;height:15.75pt" o:ole="">
            <v:imagedata r:id="rId4" o:title=""/>
          </v:shape>
          <w:control r:id="rId80" w:name="DefaultOcxName75" w:shapeid="_x0000_i1189"/>
        </w:object>
      </w:r>
      <w:r w:rsidRPr="000B309F">
        <w:rPr>
          <w:rFonts w:ascii="Arial" w:eastAsia="宋体" w:hAnsi="Arial" w:cs="Arial"/>
          <w:color w:val="FF0000"/>
          <w:kern w:val="0"/>
          <w:szCs w:val="21"/>
        </w:rPr>
        <w:t>混合式</w:t>
      </w:r>
    </w:p>
    <w:p w:rsidR="002932B2" w:rsidRPr="002932B2" w:rsidRDefault="002932B2" w:rsidP="002932B2">
      <w:pPr>
        <w:widowControl/>
        <w:shd w:val="clear" w:color="auto" w:fill="FFFFFF"/>
        <w:spacing w:after="150" w:line="315" w:lineRule="atLeast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2932B2">
        <w:rPr>
          <w:rFonts w:ascii="Arial" w:eastAsia="宋体" w:hAnsi="Arial" w:cs="Arial"/>
          <w:color w:val="333333"/>
          <w:kern w:val="0"/>
          <w:sz w:val="36"/>
          <w:szCs w:val="36"/>
        </w:rPr>
        <w:t>20. </w:t>
      </w:r>
    </w:p>
    <w:p w:rsidR="002932B2" w:rsidRPr="002932B2" w:rsidRDefault="002932B2" w:rsidP="002932B2">
      <w:pPr>
        <w:widowControl/>
        <w:shd w:val="clear" w:color="auto" w:fill="FFFFFF"/>
        <w:spacing w:after="210" w:line="315" w:lineRule="atLeast"/>
        <w:jc w:val="left"/>
        <w:rPr>
          <w:rFonts w:ascii="宋体" w:eastAsia="宋体" w:hAnsi="宋体" w:cs="宋体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20. 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UNIX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系统中运行以下程序，最多可再产生出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进程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?</w:t>
      </w:r>
    </w:p>
    <w:p w:rsidR="002932B2" w:rsidRPr="002932B2" w:rsidRDefault="002932B2" w:rsidP="002932B2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main(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 ){</w:t>
      </w:r>
    </w:p>
    <w:p w:rsidR="002932B2" w:rsidRPr="002932B2" w:rsidRDefault="002932B2" w:rsidP="002932B2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>fork( ); /*←pc(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程序计数器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)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，进程</w:t>
      </w:r>
      <w:r w:rsidRPr="002932B2">
        <w:rPr>
          <w:rFonts w:ascii="Arial" w:eastAsia="宋体" w:hAnsi="Arial" w:cs="Arial"/>
          <w:color w:val="333333"/>
          <w:kern w:val="0"/>
          <w:szCs w:val="21"/>
        </w:rPr>
        <w:t>A</w:t>
      </w:r>
    </w:p>
    <w:p w:rsidR="002932B2" w:rsidRPr="002932B2" w:rsidRDefault="002932B2" w:rsidP="002932B2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fork(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 );</w:t>
      </w:r>
    </w:p>
    <w:bookmarkEnd w:id="0"/>
    <w:p w:rsidR="002932B2" w:rsidRPr="002932B2" w:rsidRDefault="002932B2" w:rsidP="002932B2">
      <w:pPr>
        <w:widowControl/>
        <w:shd w:val="clear" w:color="auto" w:fill="FFFFFF"/>
        <w:spacing w:after="210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2932B2">
        <w:rPr>
          <w:rFonts w:ascii="Arial" w:eastAsia="宋体" w:hAnsi="Arial" w:cs="Arial"/>
          <w:color w:val="333333"/>
          <w:kern w:val="0"/>
          <w:szCs w:val="21"/>
        </w:rPr>
        <w:t>fork(</w:t>
      </w:r>
      <w:proofErr w:type="gramEnd"/>
      <w:r w:rsidRPr="002932B2">
        <w:rPr>
          <w:rFonts w:ascii="Arial" w:eastAsia="宋体" w:hAnsi="Arial" w:cs="Arial"/>
          <w:color w:val="333333"/>
          <w:kern w:val="0"/>
          <w:szCs w:val="21"/>
        </w:rPr>
        <w:t xml:space="preserve"> );</w:t>
      </w:r>
    </w:p>
    <w:p w:rsidR="002932B2" w:rsidRPr="002932B2" w:rsidRDefault="002932B2" w:rsidP="002932B2">
      <w:pPr>
        <w:widowControl/>
        <w:shd w:val="clear" w:color="auto" w:fill="FFFFFF"/>
        <w:spacing w:after="100" w:afterAutospacing="1" w:line="31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932B2">
        <w:rPr>
          <w:rFonts w:ascii="Arial" w:eastAsia="宋体" w:hAnsi="Arial" w:cs="Arial"/>
          <w:color w:val="333333"/>
          <w:kern w:val="0"/>
          <w:szCs w:val="21"/>
        </w:rPr>
        <w:t>}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368" type="#_x0000_t75" style="width:20.25pt;height:15.75pt" o:ole="">
            <v:imagedata r:id="rId4" o:title=""/>
          </v:shape>
          <w:control r:id="rId81" w:name="DefaultOcxName76" w:shapeid="_x0000_i1368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5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FF0000"/>
          <w:kern w:val="0"/>
          <w:sz w:val="24"/>
          <w:szCs w:val="24"/>
        </w:rPr>
      </w:pPr>
      <w:r w:rsidRPr="000B309F">
        <w:rPr>
          <w:rFonts w:ascii="Arial" w:eastAsia="宋体" w:hAnsi="Arial" w:cs="Arial"/>
          <w:color w:val="FF0000"/>
          <w:kern w:val="0"/>
          <w:sz w:val="24"/>
          <w:szCs w:val="24"/>
        </w:rPr>
        <w:object w:dxaOrig="405" w:dyaOrig="315">
          <v:shape id="_x0000_i1373" type="#_x0000_t75" style="width:20.25pt;height:15.75pt" o:ole="">
            <v:imagedata r:id="rId4" o:title=""/>
          </v:shape>
          <w:control r:id="rId82" w:name="DefaultOcxName77" w:shapeid="_x0000_i1373"/>
        </w:object>
      </w:r>
      <w:r w:rsidRPr="000B309F">
        <w:rPr>
          <w:rFonts w:ascii="Arial" w:eastAsia="宋体" w:hAnsi="Arial" w:cs="Arial"/>
          <w:color w:val="FF0000"/>
          <w:kern w:val="0"/>
          <w:szCs w:val="21"/>
        </w:rPr>
        <w:t>7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86" type="#_x0000_t75" style="width:20.25pt;height:15.75pt" o:ole="">
            <v:imagedata r:id="rId4" o:title=""/>
          </v:shape>
          <w:control r:id="rId83" w:name="DefaultOcxName78" w:shapeid="_x0000_i1186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3</w:t>
      </w:r>
    </w:p>
    <w:p w:rsidR="002932B2" w:rsidRPr="000B309F" w:rsidRDefault="002932B2" w:rsidP="000B309F">
      <w:pPr>
        <w:widowControl/>
        <w:shd w:val="clear" w:color="auto" w:fill="FFFFFF"/>
        <w:spacing w:line="315" w:lineRule="atLeast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932B2">
        <w:rPr>
          <w:rFonts w:ascii="Arial" w:eastAsia="宋体" w:hAnsi="Arial" w:cs="Arial"/>
          <w:color w:val="333333"/>
          <w:kern w:val="0"/>
          <w:sz w:val="24"/>
          <w:szCs w:val="24"/>
        </w:rPr>
        <w:object w:dxaOrig="405" w:dyaOrig="315">
          <v:shape id="_x0000_i1185" type="#_x0000_t75" style="width:20.25pt;height:15.75pt" o:ole="">
            <v:imagedata r:id="rId4" o:title=""/>
          </v:shape>
          <w:control r:id="rId84" w:name="DefaultOcxName79" w:shapeid="_x0000_i1185"/>
        </w:object>
      </w:r>
      <w:r w:rsidRPr="002932B2">
        <w:rPr>
          <w:rFonts w:ascii="Arial" w:eastAsia="宋体" w:hAnsi="Arial" w:cs="Arial"/>
          <w:color w:val="333333"/>
          <w:kern w:val="0"/>
          <w:szCs w:val="21"/>
        </w:rPr>
        <w:t>9</w:t>
      </w:r>
    </w:p>
    <w:p w:rsidR="002932B2" w:rsidRDefault="002932B2"/>
    <w:sectPr w:rsidR="00293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AC0"/>
    <w:rsid w:val="0000622A"/>
    <w:rsid w:val="00020682"/>
    <w:rsid w:val="000331A7"/>
    <w:rsid w:val="00036295"/>
    <w:rsid w:val="0004433D"/>
    <w:rsid w:val="000725C8"/>
    <w:rsid w:val="0008415A"/>
    <w:rsid w:val="000919B5"/>
    <w:rsid w:val="00092129"/>
    <w:rsid w:val="000B309F"/>
    <w:rsid w:val="000D2F4A"/>
    <w:rsid w:val="000E002C"/>
    <w:rsid w:val="000E5F6F"/>
    <w:rsid w:val="0010153B"/>
    <w:rsid w:val="00151C9C"/>
    <w:rsid w:val="0015407E"/>
    <w:rsid w:val="00163665"/>
    <w:rsid w:val="001750FE"/>
    <w:rsid w:val="001B03AD"/>
    <w:rsid w:val="001B3EB6"/>
    <w:rsid w:val="001C4A99"/>
    <w:rsid w:val="001E2A33"/>
    <w:rsid w:val="001F0791"/>
    <w:rsid w:val="001F6B3E"/>
    <w:rsid w:val="0021341C"/>
    <w:rsid w:val="002251AB"/>
    <w:rsid w:val="00240030"/>
    <w:rsid w:val="00257154"/>
    <w:rsid w:val="00266A38"/>
    <w:rsid w:val="0026719F"/>
    <w:rsid w:val="00270083"/>
    <w:rsid w:val="00276DBF"/>
    <w:rsid w:val="002932B2"/>
    <w:rsid w:val="002A18D8"/>
    <w:rsid w:val="002B4522"/>
    <w:rsid w:val="00315338"/>
    <w:rsid w:val="00341911"/>
    <w:rsid w:val="003474D4"/>
    <w:rsid w:val="00354FB2"/>
    <w:rsid w:val="00362538"/>
    <w:rsid w:val="00363EC5"/>
    <w:rsid w:val="00367893"/>
    <w:rsid w:val="003701FC"/>
    <w:rsid w:val="003A0227"/>
    <w:rsid w:val="003A4089"/>
    <w:rsid w:val="003B0629"/>
    <w:rsid w:val="003B0699"/>
    <w:rsid w:val="003D7A06"/>
    <w:rsid w:val="003E7F12"/>
    <w:rsid w:val="00425438"/>
    <w:rsid w:val="00425AF7"/>
    <w:rsid w:val="00426DE2"/>
    <w:rsid w:val="00427633"/>
    <w:rsid w:val="0043222F"/>
    <w:rsid w:val="00433813"/>
    <w:rsid w:val="00441522"/>
    <w:rsid w:val="00442EAD"/>
    <w:rsid w:val="004575B3"/>
    <w:rsid w:val="00495B4B"/>
    <w:rsid w:val="004A4487"/>
    <w:rsid w:val="004A4B0C"/>
    <w:rsid w:val="004C7D3E"/>
    <w:rsid w:val="004E27F4"/>
    <w:rsid w:val="004E680A"/>
    <w:rsid w:val="004E766A"/>
    <w:rsid w:val="004F3504"/>
    <w:rsid w:val="00507EB9"/>
    <w:rsid w:val="00511AB6"/>
    <w:rsid w:val="005120AA"/>
    <w:rsid w:val="005140C3"/>
    <w:rsid w:val="005341FE"/>
    <w:rsid w:val="00535425"/>
    <w:rsid w:val="00540CBA"/>
    <w:rsid w:val="005446F6"/>
    <w:rsid w:val="00556140"/>
    <w:rsid w:val="005603AF"/>
    <w:rsid w:val="00560FA9"/>
    <w:rsid w:val="005619D1"/>
    <w:rsid w:val="00562DC7"/>
    <w:rsid w:val="00572BEF"/>
    <w:rsid w:val="00580A91"/>
    <w:rsid w:val="005E23E4"/>
    <w:rsid w:val="005F5681"/>
    <w:rsid w:val="005F58BA"/>
    <w:rsid w:val="005F5D17"/>
    <w:rsid w:val="005F7109"/>
    <w:rsid w:val="00600E5B"/>
    <w:rsid w:val="0060752D"/>
    <w:rsid w:val="00610F83"/>
    <w:rsid w:val="00632241"/>
    <w:rsid w:val="00634CB0"/>
    <w:rsid w:val="00640BB1"/>
    <w:rsid w:val="00652BAF"/>
    <w:rsid w:val="006919B9"/>
    <w:rsid w:val="00691F8E"/>
    <w:rsid w:val="006D5659"/>
    <w:rsid w:val="006E2750"/>
    <w:rsid w:val="006F0E7E"/>
    <w:rsid w:val="0070677F"/>
    <w:rsid w:val="0071684D"/>
    <w:rsid w:val="007257A1"/>
    <w:rsid w:val="007373D8"/>
    <w:rsid w:val="0074369C"/>
    <w:rsid w:val="007735D6"/>
    <w:rsid w:val="00786A2E"/>
    <w:rsid w:val="00795F63"/>
    <w:rsid w:val="007C5CC3"/>
    <w:rsid w:val="007F2C74"/>
    <w:rsid w:val="008175A3"/>
    <w:rsid w:val="00832337"/>
    <w:rsid w:val="00833109"/>
    <w:rsid w:val="00834579"/>
    <w:rsid w:val="00846126"/>
    <w:rsid w:val="00883899"/>
    <w:rsid w:val="008839CC"/>
    <w:rsid w:val="00893DE1"/>
    <w:rsid w:val="0089685A"/>
    <w:rsid w:val="008A44A2"/>
    <w:rsid w:val="008F5074"/>
    <w:rsid w:val="00922F26"/>
    <w:rsid w:val="00924255"/>
    <w:rsid w:val="0093460B"/>
    <w:rsid w:val="0095070E"/>
    <w:rsid w:val="009B095C"/>
    <w:rsid w:val="009B6147"/>
    <w:rsid w:val="009D1128"/>
    <w:rsid w:val="009E5938"/>
    <w:rsid w:val="009F2199"/>
    <w:rsid w:val="009F47F7"/>
    <w:rsid w:val="009F686E"/>
    <w:rsid w:val="00A23015"/>
    <w:rsid w:val="00A26F75"/>
    <w:rsid w:val="00A33408"/>
    <w:rsid w:val="00A35B3E"/>
    <w:rsid w:val="00A42C02"/>
    <w:rsid w:val="00A5621F"/>
    <w:rsid w:val="00A6295D"/>
    <w:rsid w:val="00A641B2"/>
    <w:rsid w:val="00A67C69"/>
    <w:rsid w:val="00A7368D"/>
    <w:rsid w:val="00A9122A"/>
    <w:rsid w:val="00AE37AD"/>
    <w:rsid w:val="00AF0FEC"/>
    <w:rsid w:val="00AF4B3B"/>
    <w:rsid w:val="00B06C16"/>
    <w:rsid w:val="00B07F1A"/>
    <w:rsid w:val="00B26BE3"/>
    <w:rsid w:val="00B26C8F"/>
    <w:rsid w:val="00B61928"/>
    <w:rsid w:val="00B62139"/>
    <w:rsid w:val="00B650C9"/>
    <w:rsid w:val="00BA0EA1"/>
    <w:rsid w:val="00BA7FD5"/>
    <w:rsid w:val="00BB0C0A"/>
    <w:rsid w:val="00BC5F74"/>
    <w:rsid w:val="00BD1594"/>
    <w:rsid w:val="00BE6728"/>
    <w:rsid w:val="00C04C39"/>
    <w:rsid w:val="00C0688C"/>
    <w:rsid w:val="00C15EDA"/>
    <w:rsid w:val="00C3324D"/>
    <w:rsid w:val="00C35AC0"/>
    <w:rsid w:val="00C36904"/>
    <w:rsid w:val="00C410C6"/>
    <w:rsid w:val="00C50275"/>
    <w:rsid w:val="00C52950"/>
    <w:rsid w:val="00C637D1"/>
    <w:rsid w:val="00C7291B"/>
    <w:rsid w:val="00C8216A"/>
    <w:rsid w:val="00CA6B35"/>
    <w:rsid w:val="00CD3AE2"/>
    <w:rsid w:val="00CE241B"/>
    <w:rsid w:val="00CE42AA"/>
    <w:rsid w:val="00CF0D35"/>
    <w:rsid w:val="00D10451"/>
    <w:rsid w:val="00D15162"/>
    <w:rsid w:val="00D22382"/>
    <w:rsid w:val="00D25CDA"/>
    <w:rsid w:val="00D5054B"/>
    <w:rsid w:val="00D53909"/>
    <w:rsid w:val="00D67831"/>
    <w:rsid w:val="00D72C4A"/>
    <w:rsid w:val="00DA0314"/>
    <w:rsid w:val="00DD774D"/>
    <w:rsid w:val="00DE040E"/>
    <w:rsid w:val="00DE0908"/>
    <w:rsid w:val="00E624B8"/>
    <w:rsid w:val="00E70BDB"/>
    <w:rsid w:val="00E71154"/>
    <w:rsid w:val="00EB61E8"/>
    <w:rsid w:val="00EB6F5E"/>
    <w:rsid w:val="00EF3468"/>
    <w:rsid w:val="00F056E4"/>
    <w:rsid w:val="00F31B94"/>
    <w:rsid w:val="00F41D88"/>
    <w:rsid w:val="00F5398D"/>
    <w:rsid w:val="00F542F0"/>
    <w:rsid w:val="00F657AC"/>
    <w:rsid w:val="00FC60E9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2C428-FD7C-45EF-831C-4BF84EAB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-assess-question-title">
    <w:name w:val="c-assess-question-title"/>
    <w:basedOn w:val="a0"/>
    <w:rsid w:val="002932B2"/>
  </w:style>
  <w:style w:type="paragraph" w:styleId="a3">
    <w:name w:val="Normal (Web)"/>
    <w:basedOn w:val="a"/>
    <w:uiPriority w:val="99"/>
    <w:semiHidden/>
    <w:unhideWhenUsed/>
    <w:rsid w:val="00293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-assess-question-number">
    <w:name w:val="c-assess-question-number"/>
    <w:basedOn w:val="a0"/>
    <w:rsid w:val="0029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616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6032665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9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2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1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90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84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23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5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5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1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17661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3505979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4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14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54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7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9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22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4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8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8907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9219123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65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8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14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5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7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4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36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39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7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613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36335772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56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4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19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1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717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8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4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95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8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5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3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0778917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6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5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642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4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4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59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0574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876126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2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8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90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7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88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40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7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1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88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23671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808087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3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9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6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012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156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778915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1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3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2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9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48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4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2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39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6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9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13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62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54214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5937013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5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55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60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825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1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02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9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20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3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901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57005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57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0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8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0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82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23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9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9316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338236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9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45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66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0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5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6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3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9887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9365252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2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36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04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0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6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358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3266691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2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5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65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5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54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08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92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5834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66998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5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494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81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8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1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700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3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48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8053934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43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4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950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1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07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7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7238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0064745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7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5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58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37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9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807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2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40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2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315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276541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2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3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89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17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93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1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70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3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861385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90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3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67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7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6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4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79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53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5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69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094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911112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00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1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8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0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6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9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3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13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901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7027057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57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9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65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86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34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06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63" Type="http://schemas.openxmlformats.org/officeDocument/2006/relationships/control" Target="activeX/activeX59.xml"/><Relationship Id="rId68" Type="http://schemas.openxmlformats.org/officeDocument/2006/relationships/control" Target="activeX/activeX64.xml"/><Relationship Id="rId84" Type="http://schemas.openxmlformats.org/officeDocument/2006/relationships/control" Target="activeX/activeX80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74" Type="http://schemas.openxmlformats.org/officeDocument/2006/relationships/control" Target="activeX/activeX70.xml"/><Relationship Id="rId79" Type="http://schemas.openxmlformats.org/officeDocument/2006/relationships/control" Target="activeX/activeX75.xml"/><Relationship Id="rId5" Type="http://schemas.openxmlformats.org/officeDocument/2006/relationships/control" Target="activeX/activeX1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69" Type="http://schemas.openxmlformats.org/officeDocument/2006/relationships/control" Target="activeX/activeX65.xml"/><Relationship Id="rId77" Type="http://schemas.openxmlformats.org/officeDocument/2006/relationships/control" Target="activeX/activeX73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72" Type="http://schemas.openxmlformats.org/officeDocument/2006/relationships/control" Target="activeX/activeX68.xml"/><Relationship Id="rId80" Type="http://schemas.openxmlformats.org/officeDocument/2006/relationships/control" Target="activeX/activeX76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Relationship Id="rId67" Type="http://schemas.openxmlformats.org/officeDocument/2006/relationships/control" Target="activeX/activeX63.xml"/><Relationship Id="rId20" Type="http://schemas.openxmlformats.org/officeDocument/2006/relationships/control" Target="activeX/activeX16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70" Type="http://schemas.openxmlformats.org/officeDocument/2006/relationships/control" Target="activeX/activeX66.xml"/><Relationship Id="rId75" Type="http://schemas.openxmlformats.org/officeDocument/2006/relationships/control" Target="activeX/activeX71.xml"/><Relationship Id="rId83" Type="http://schemas.openxmlformats.org/officeDocument/2006/relationships/control" Target="activeX/activeX7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control" Target="activeX/activeX61.xml"/><Relationship Id="rId73" Type="http://schemas.openxmlformats.org/officeDocument/2006/relationships/control" Target="activeX/activeX69.xml"/><Relationship Id="rId78" Type="http://schemas.openxmlformats.org/officeDocument/2006/relationships/control" Target="activeX/activeX74.xml"/><Relationship Id="rId81" Type="http://schemas.openxmlformats.org/officeDocument/2006/relationships/control" Target="activeX/activeX77.xml"/><Relationship Id="rId86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76" Type="http://schemas.openxmlformats.org/officeDocument/2006/relationships/control" Target="activeX/activeX72.xml"/><Relationship Id="rId7" Type="http://schemas.openxmlformats.org/officeDocument/2006/relationships/control" Target="activeX/activeX3.xml"/><Relationship Id="rId71" Type="http://schemas.openxmlformats.org/officeDocument/2006/relationships/control" Target="activeX/activeX67.xml"/><Relationship Id="rId2" Type="http://schemas.openxmlformats.org/officeDocument/2006/relationships/settings" Target="settings.xml"/><Relationship Id="rId29" Type="http://schemas.openxmlformats.org/officeDocument/2006/relationships/control" Target="activeX/activeX25.xml"/><Relationship Id="rId24" Type="http://schemas.openxmlformats.org/officeDocument/2006/relationships/control" Target="activeX/activeX20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66" Type="http://schemas.openxmlformats.org/officeDocument/2006/relationships/control" Target="activeX/activeX62.xml"/><Relationship Id="rId61" Type="http://schemas.openxmlformats.org/officeDocument/2006/relationships/control" Target="activeX/activeX57.xml"/><Relationship Id="rId82" Type="http://schemas.openxmlformats.org/officeDocument/2006/relationships/control" Target="activeX/activeX7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661</Words>
  <Characters>3773</Characters>
  <Application>Microsoft Office Word</Application>
  <DocSecurity>0</DocSecurity>
  <Lines>31</Lines>
  <Paragraphs>8</Paragraphs>
  <ScaleCrop>false</ScaleCrop>
  <Company>Microsoft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齐鑫</dc:creator>
  <cp:keywords/>
  <dc:description/>
  <cp:lastModifiedBy>齐鑫</cp:lastModifiedBy>
  <cp:revision>3</cp:revision>
  <dcterms:created xsi:type="dcterms:W3CDTF">2015-11-15T08:29:00Z</dcterms:created>
  <dcterms:modified xsi:type="dcterms:W3CDTF">2015-11-15T08:42:00Z</dcterms:modified>
</cp:coreProperties>
</file>