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FA25A8" w14:textId="3840B55D" w:rsidR="008305D2" w:rsidRPr="00ED7CB9" w:rsidRDefault="00ED7CB9" w:rsidP="00ED7CB9">
      <w:pPr>
        <w:jc w:val="center"/>
        <w:rPr>
          <w:b/>
          <w:bCs/>
          <w:u w:val="single"/>
        </w:rPr>
      </w:pPr>
      <w:r w:rsidRPr="00ED7CB9">
        <w:rPr>
          <w:b/>
          <w:bCs/>
          <w:u w:val="single"/>
        </w:rPr>
        <w:t>Core Terraform Workflow</w:t>
      </w:r>
    </w:p>
    <w:p w14:paraId="31DEDF50" w14:textId="77777777" w:rsidR="00ED7CB9" w:rsidRDefault="00ED7CB9" w:rsidP="00ED7CB9">
      <w:r>
        <w:t>The core Terraform workflow involves a series of steps that allow you to define, plan, and apply infrastructure changes. This workflow is designed to be iterative and consistent, ensuring that your infrastructure as code (</w:t>
      </w:r>
      <w:proofErr w:type="spellStart"/>
      <w:r>
        <w:t>IaC</w:t>
      </w:r>
      <w:proofErr w:type="spellEnd"/>
      <w:r>
        <w:t xml:space="preserve">) is reliable, repeatable, and </w:t>
      </w:r>
      <w:proofErr w:type="gramStart"/>
      <w:r>
        <w:t>version-controlled</w:t>
      </w:r>
      <w:proofErr w:type="gramEnd"/>
      <w:r>
        <w:t>. Here's a breakdown of the core Terraform workflow:</w:t>
      </w:r>
    </w:p>
    <w:p w14:paraId="4E29C9DE" w14:textId="77777777" w:rsidR="00ED7CB9" w:rsidRDefault="00ED7CB9" w:rsidP="00ED7CB9"/>
    <w:p w14:paraId="34322044" w14:textId="77777777" w:rsidR="00ED7CB9" w:rsidRDefault="00ED7CB9" w:rsidP="00ED7CB9">
      <w:r>
        <w:t>### 1. **Write**</w:t>
      </w:r>
    </w:p>
    <w:p w14:paraId="020CA9A6" w14:textId="77777777" w:rsidR="00ED7CB9" w:rsidRDefault="00ED7CB9" w:rsidP="00ED7CB9">
      <w:r>
        <w:t xml:space="preserve">   - **Define </w:t>
      </w:r>
      <w:proofErr w:type="gramStart"/>
      <w:r>
        <w:t>Infrastructure:*</w:t>
      </w:r>
      <w:proofErr w:type="gramEnd"/>
      <w:r>
        <w:t xml:space="preserve">* You start by writing the infrastructure configuration in </w:t>
      </w:r>
      <w:proofErr w:type="spellStart"/>
      <w:r>
        <w:t>HashiCorp</w:t>
      </w:r>
      <w:proofErr w:type="spellEnd"/>
      <w:r>
        <w:t xml:space="preserve"> Configuration Language (HCL). This involves creating `.</w:t>
      </w:r>
      <w:proofErr w:type="spellStart"/>
      <w:r>
        <w:t>tf</w:t>
      </w:r>
      <w:proofErr w:type="spellEnd"/>
      <w:r>
        <w:t>` files where you declare the resources (e.g., virtual machines, networks, databases) you want to manage.</w:t>
      </w:r>
    </w:p>
    <w:p w14:paraId="3AD4E9B8" w14:textId="77777777" w:rsidR="00ED7CB9" w:rsidRDefault="00ED7CB9" w:rsidP="00ED7CB9">
      <w:r>
        <w:t xml:space="preserve">   - **</w:t>
      </w:r>
      <w:proofErr w:type="gramStart"/>
      <w:r>
        <w:t>Modularization:*</w:t>
      </w:r>
      <w:proofErr w:type="gramEnd"/>
      <w:r>
        <w:t>* You can organize your configurations using modules to reuse and share infrastructure code across different projects.</w:t>
      </w:r>
    </w:p>
    <w:p w14:paraId="15171C54" w14:textId="77777777" w:rsidR="00ED7CB9" w:rsidRDefault="00ED7CB9" w:rsidP="00ED7CB9"/>
    <w:p w14:paraId="32A67CE3" w14:textId="77777777" w:rsidR="00ED7CB9" w:rsidRDefault="00ED7CB9" w:rsidP="00ED7CB9">
      <w:r>
        <w:t xml:space="preserve">### 2. **Initialize (`terraform </w:t>
      </w:r>
      <w:proofErr w:type="spellStart"/>
      <w:r>
        <w:t>init</w:t>
      </w:r>
      <w:proofErr w:type="spellEnd"/>
      <w:proofErr w:type="gramStart"/>
      <w:r>
        <w:t>`)*</w:t>
      </w:r>
      <w:proofErr w:type="gramEnd"/>
      <w:r>
        <w:t>*</w:t>
      </w:r>
    </w:p>
    <w:p w14:paraId="3811D70C" w14:textId="77777777" w:rsidR="00ED7CB9" w:rsidRDefault="00ED7CB9" w:rsidP="00ED7CB9">
      <w:r>
        <w:t xml:space="preserve">   - **</w:t>
      </w:r>
      <w:proofErr w:type="gramStart"/>
      <w:r>
        <w:t>Initialization:*</w:t>
      </w:r>
      <w:proofErr w:type="gramEnd"/>
      <w:r>
        <w:t>* This step prepares your working directory containing the Terraform configuration files. It downloads the necessary provider plugins (e.g., AWS, Azure, GCP) and sets up the backend for state management.</w:t>
      </w:r>
    </w:p>
    <w:p w14:paraId="1F73C53F" w14:textId="77777777" w:rsidR="00ED7CB9" w:rsidRDefault="00ED7CB9" w:rsidP="00ED7CB9">
      <w:r>
        <w:t xml:space="preserve">   - **Backend </w:t>
      </w:r>
      <w:proofErr w:type="gramStart"/>
      <w:r>
        <w:t>Configuration:*</w:t>
      </w:r>
      <w:proofErr w:type="gramEnd"/>
      <w:r>
        <w:t>* If you're using a remote backend for storing state, this is where Terraform configures it.</w:t>
      </w:r>
    </w:p>
    <w:p w14:paraId="3762CC37" w14:textId="77777777" w:rsidR="00ED7CB9" w:rsidRDefault="00ED7CB9" w:rsidP="00ED7CB9"/>
    <w:p w14:paraId="64413B03" w14:textId="77777777" w:rsidR="00ED7CB9" w:rsidRDefault="00ED7CB9" w:rsidP="00ED7CB9">
      <w:r>
        <w:t>### 3. **Plan (`terraform plan</w:t>
      </w:r>
      <w:proofErr w:type="gramStart"/>
      <w:r>
        <w:t>`)*</w:t>
      </w:r>
      <w:proofErr w:type="gramEnd"/>
      <w:r>
        <w:t>*</w:t>
      </w:r>
    </w:p>
    <w:p w14:paraId="3581C48C" w14:textId="77777777" w:rsidR="00ED7CB9" w:rsidRDefault="00ED7CB9" w:rsidP="00ED7CB9">
      <w:r>
        <w:t xml:space="preserve">   - **Execution </w:t>
      </w:r>
      <w:proofErr w:type="gramStart"/>
      <w:r>
        <w:t>Plan:*</w:t>
      </w:r>
      <w:proofErr w:type="gramEnd"/>
      <w:r>
        <w:t>* The `terraform plan` command creates an execution plan, which shows you what Terraform will do based on your configuration. It compares the current state of your infrastructure (stored in the state file) with your desired state (defined in your configuration files).</w:t>
      </w:r>
    </w:p>
    <w:p w14:paraId="4E5DFC42" w14:textId="77777777" w:rsidR="00ED7CB9" w:rsidRDefault="00ED7CB9" w:rsidP="00ED7CB9">
      <w:r>
        <w:t xml:space="preserve">   - **</w:t>
      </w:r>
      <w:proofErr w:type="gramStart"/>
      <w:r>
        <w:t>Review:*</w:t>
      </w:r>
      <w:proofErr w:type="gramEnd"/>
      <w:r>
        <w:t>* This step is crucial for ensuring that Terraform will make the intended changes without any surprises. You can review what resources will be created, modified, or destroyed.</w:t>
      </w:r>
    </w:p>
    <w:p w14:paraId="06A3622C" w14:textId="77777777" w:rsidR="00ED7CB9" w:rsidRDefault="00ED7CB9" w:rsidP="00ED7CB9"/>
    <w:p w14:paraId="44F9DE91" w14:textId="77777777" w:rsidR="00ED7CB9" w:rsidRDefault="00ED7CB9" w:rsidP="00ED7CB9">
      <w:r>
        <w:t>### 4. **Apply (`terraform apply</w:t>
      </w:r>
      <w:proofErr w:type="gramStart"/>
      <w:r>
        <w:t>`)*</w:t>
      </w:r>
      <w:proofErr w:type="gramEnd"/>
      <w:r>
        <w:t>*</w:t>
      </w:r>
    </w:p>
    <w:p w14:paraId="40DC3D70" w14:textId="77777777" w:rsidR="00ED7CB9" w:rsidRDefault="00ED7CB9" w:rsidP="00ED7CB9">
      <w:r>
        <w:lastRenderedPageBreak/>
        <w:t xml:space="preserve">   - **Apply </w:t>
      </w:r>
      <w:proofErr w:type="gramStart"/>
      <w:r>
        <w:t>Changes:*</w:t>
      </w:r>
      <w:proofErr w:type="gramEnd"/>
      <w:r>
        <w:t>* After reviewing the plan, you execute `terraform apply` to implement the changes in your infrastructure. Terraform will make the necessary API calls to your cloud provider(s) to provision, modify, or destroy resources as needed.</w:t>
      </w:r>
    </w:p>
    <w:p w14:paraId="5C2DC694" w14:textId="77777777" w:rsidR="00ED7CB9" w:rsidRDefault="00ED7CB9" w:rsidP="00ED7CB9">
      <w:r>
        <w:t xml:space="preserve">   - **State </w:t>
      </w:r>
      <w:proofErr w:type="gramStart"/>
      <w:r>
        <w:t>Update:*</w:t>
      </w:r>
      <w:proofErr w:type="gramEnd"/>
      <w:r>
        <w:t>* Once the changes are applied, Terraform updates the state file to reflect the current state of your infrastructure.</w:t>
      </w:r>
    </w:p>
    <w:p w14:paraId="63281440" w14:textId="77777777" w:rsidR="00ED7CB9" w:rsidRDefault="00ED7CB9" w:rsidP="00ED7CB9"/>
    <w:p w14:paraId="139DB817" w14:textId="77777777" w:rsidR="00ED7CB9" w:rsidRDefault="00ED7CB9" w:rsidP="00ED7CB9">
      <w:r>
        <w:t>### 5. **Destroy (`terraform destroy</w:t>
      </w:r>
      <w:proofErr w:type="gramStart"/>
      <w:r>
        <w:t>`)*</w:t>
      </w:r>
      <w:proofErr w:type="gramEnd"/>
      <w:r>
        <w:t>* *(Optional)*</w:t>
      </w:r>
    </w:p>
    <w:p w14:paraId="24ABFFDB" w14:textId="77777777" w:rsidR="00ED7CB9" w:rsidRDefault="00ED7CB9" w:rsidP="00ED7CB9">
      <w:r>
        <w:t xml:space="preserve">   - **</w:t>
      </w:r>
      <w:proofErr w:type="gramStart"/>
      <w:r>
        <w:t>Teardown:*</w:t>
      </w:r>
      <w:proofErr w:type="gramEnd"/>
      <w:r>
        <w:t>* If you need to remove all the resources defined in your Terraform configuration, you can run `terraform destroy`. This will destroy all the infrastructure managed by Terraform in that configuration.</w:t>
      </w:r>
    </w:p>
    <w:p w14:paraId="7583428E" w14:textId="77777777" w:rsidR="00ED7CB9" w:rsidRDefault="00ED7CB9" w:rsidP="00ED7CB9">
      <w:r>
        <w:t xml:space="preserve">   - **State </w:t>
      </w:r>
      <w:proofErr w:type="gramStart"/>
      <w:r>
        <w:t>Management:*</w:t>
      </w:r>
      <w:proofErr w:type="gramEnd"/>
      <w:r>
        <w:t>* The state file is also updated after the destruction of resources to reflect the teardown.</w:t>
      </w:r>
    </w:p>
    <w:p w14:paraId="479D4529" w14:textId="77777777" w:rsidR="00ED7CB9" w:rsidRDefault="00ED7CB9" w:rsidP="00ED7CB9"/>
    <w:p w14:paraId="77730E3B" w14:textId="77777777" w:rsidR="00ED7CB9" w:rsidRDefault="00ED7CB9" w:rsidP="00ED7CB9">
      <w:r>
        <w:t>### Summary of Core Workflow:</w:t>
      </w:r>
    </w:p>
    <w:p w14:paraId="13F5F38F" w14:textId="77777777" w:rsidR="00ED7CB9" w:rsidRDefault="00ED7CB9" w:rsidP="00ED7CB9">
      <w:r>
        <w:t>1. **Write**: Define infrastructure as code.</w:t>
      </w:r>
    </w:p>
    <w:p w14:paraId="5D8D6DD1" w14:textId="77777777" w:rsidR="00ED7CB9" w:rsidRDefault="00ED7CB9" w:rsidP="00ED7CB9">
      <w:r>
        <w:t>2. **Initialize**: Set up Terraform environment.</w:t>
      </w:r>
    </w:p>
    <w:p w14:paraId="15BAE5F6" w14:textId="77777777" w:rsidR="00ED7CB9" w:rsidRDefault="00ED7CB9" w:rsidP="00ED7CB9">
      <w:r>
        <w:t>3. **Plan**: Preview changes.</w:t>
      </w:r>
    </w:p>
    <w:p w14:paraId="3E14CB96" w14:textId="77777777" w:rsidR="00ED7CB9" w:rsidRDefault="00ED7CB9" w:rsidP="00ED7CB9">
      <w:r>
        <w:t>4. **Apply**: Implement changes.</w:t>
      </w:r>
    </w:p>
    <w:p w14:paraId="3ED2FC54" w14:textId="77777777" w:rsidR="00ED7CB9" w:rsidRDefault="00ED7CB9" w:rsidP="00ED7CB9">
      <w:r>
        <w:t>5. **Destroy** (Optional): Tear down infrastructure.</w:t>
      </w:r>
    </w:p>
    <w:p w14:paraId="3F26FD41" w14:textId="77777777" w:rsidR="00ED7CB9" w:rsidRDefault="00ED7CB9" w:rsidP="00ED7CB9"/>
    <w:p w14:paraId="56DDFB1F" w14:textId="55CE7F2D" w:rsidR="00ED7CB9" w:rsidRPr="00ED7CB9" w:rsidRDefault="00ED7CB9" w:rsidP="00ED7CB9">
      <w:r>
        <w:t>This workflow is designed to be iterative. As your infrastructure needs evolve, you can modify your Terraform configuration, plan the changes, and apply them, ensuring that your infrastructure is always in the desired state.</w:t>
      </w:r>
    </w:p>
    <w:sectPr w:rsidR="00ED7CB9" w:rsidRPr="00ED7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EE14A2"/>
    <w:multiLevelType w:val="hybridMultilevel"/>
    <w:tmpl w:val="04C0A1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693483"/>
    <w:multiLevelType w:val="hybridMultilevel"/>
    <w:tmpl w:val="81425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3463862">
    <w:abstractNumId w:val="0"/>
  </w:num>
  <w:num w:numId="2" w16cid:durableId="518784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73E"/>
    <w:rsid w:val="00005938"/>
    <w:rsid w:val="00076654"/>
    <w:rsid w:val="00246A28"/>
    <w:rsid w:val="00383ABD"/>
    <w:rsid w:val="00584192"/>
    <w:rsid w:val="008305D2"/>
    <w:rsid w:val="00AA7B67"/>
    <w:rsid w:val="00C2230B"/>
    <w:rsid w:val="00C91A08"/>
    <w:rsid w:val="00CA0BC1"/>
    <w:rsid w:val="00CA173E"/>
    <w:rsid w:val="00E73888"/>
    <w:rsid w:val="00ED7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446CC"/>
  <w15:chartTrackingRefBased/>
  <w15:docId w15:val="{241CC03A-04E7-4FCC-AD55-E4A922EAD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7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17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17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17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17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17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7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7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7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7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17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17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17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17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17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7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7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73E"/>
    <w:rPr>
      <w:rFonts w:eastAsiaTheme="majorEastAsia" w:cstheme="majorBidi"/>
      <w:color w:val="272727" w:themeColor="text1" w:themeTint="D8"/>
    </w:rPr>
  </w:style>
  <w:style w:type="paragraph" w:styleId="Title">
    <w:name w:val="Title"/>
    <w:basedOn w:val="Normal"/>
    <w:next w:val="Normal"/>
    <w:link w:val="TitleChar"/>
    <w:uiPriority w:val="10"/>
    <w:qFormat/>
    <w:rsid w:val="00CA17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7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7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7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73E"/>
    <w:pPr>
      <w:spacing w:before="160"/>
      <w:jc w:val="center"/>
    </w:pPr>
    <w:rPr>
      <w:i/>
      <w:iCs/>
      <w:color w:val="404040" w:themeColor="text1" w:themeTint="BF"/>
    </w:rPr>
  </w:style>
  <w:style w:type="character" w:customStyle="1" w:styleId="QuoteChar">
    <w:name w:val="Quote Char"/>
    <w:basedOn w:val="DefaultParagraphFont"/>
    <w:link w:val="Quote"/>
    <w:uiPriority w:val="29"/>
    <w:rsid w:val="00CA173E"/>
    <w:rPr>
      <w:i/>
      <w:iCs/>
      <w:color w:val="404040" w:themeColor="text1" w:themeTint="BF"/>
    </w:rPr>
  </w:style>
  <w:style w:type="paragraph" w:styleId="ListParagraph">
    <w:name w:val="List Paragraph"/>
    <w:basedOn w:val="Normal"/>
    <w:uiPriority w:val="34"/>
    <w:qFormat/>
    <w:rsid w:val="00CA173E"/>
    <w:pPr>
      <w:ind w:left="720"/>
      <w:contextualSpacing/>
    </w:pPr>
  </w:style>
  <w:style w:type="character" w:styleId="IntenseEmphasis">
    <w:name w:val="Intense Emphasis"/>
    <w:basedOn w:val="DefaultParagraphFont"/>
    <w:uiPriority w:val="21"/>
    <w:qFormat/>
    <w:rsid w:val="00CA173E"/>
    <w:rPr>
      <w:i/>
      <w:iCs/>
      <w:color w:val="0F4761" w:themeColor="accent1" w:themeShade="BF"/>
    </w:rPr>
  </w:style>
  <w:style w:type="paragraph" w:styleId="IntenseQuote">
    <w:name w:val="Intense Quote"/>
    <w:basedOn w:val="Normal"/>
    <w:next w:val="Normal"/>
    <w:link w:val="IntenseQuoteChar"/>
    <w:uiPriority w:val="30"/>
    <w:qFormat/>
    <w:rsid w:val="00CA17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173E"/>
    <w:rPr>
      <w:i/>
      <w:iCs/>
      <w:color w:val="0F4761" w:themeColor="accent1" w:themeShade="BF"/>
    </w:rPr>
  </w:style>
  <w:style w:type="character" w:styleId="IntenseReference">
    <w:name w:val="Intense Reference"/>
    <w:basedOn w:val="DefaultParagraphFont"/>
    <w:uiPriority w:val="32"/>
    <w:qFormat/>
    <w:rsid w:val="00CA173E"/>
    <w:rPr>
      <w:b/>
      <w:bCs/>
      <w:smallCaps/>
      <w:color w:val="0F4761" w:themeColor="accent1" w:themeShade="BF"/>
      <w:spacing w:val="5"/>
    </w:rPr>
  </w:style>
  <w:style w:type="character" w:styleId="Hyperlink">
    <w:name w:val="Hyperlink"/>
    <w:basedOn w:val="DefaultParagraphFont"/>
    <w:uiPriority w:val="99"/>
    <w:unhideWhenUsed/>
    <w:rsid w:val="00383ABD"/>
    <w:rPr>
      <w:color w:val="467886" w:themeColor="hyperlink"/>
      <w:u w:val="single"/>
    </w:rPr>
  </w:style>
  <w:style w:type="character" w:styleId="UnresolvedMention">
    <w:name w:val="Unresolved Mention"/>
    <w:basedOn w:val="DefaultParagraphFont"/>
    <w:uiPriority w:val="99"/>
    <w:semiHidden/>
    <w:unhideWhenUsed/>
    <w:rsid w:val="00383A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Nsoyune Joachim Wirmum</dc:creator>
  <cp:keywords/>
  <dc:description/>
  <cp:lastModifiedBy>Nsoyune Joachim Wirmum</cp:lastModifiedBy>
  <cp:revision>2</cp:revision>
  <dcterms:created xsi:type="dcterms:W3CDTF">2024-08-07T22:28:00Z</dcterms:created>
  <dcterms:modified xsi:type="dcterms:W3CDTF">2024-08-07T22:28:00Z</dcterms:modified>
</cp:coreProperties>
</file>