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FE4" w:rsidRDefault="008F6FE4">
      <w:r>
        <w:t>Ausgangssituation</w:t>
      </w:r>
    </w:p>
    <w:p w:rsidR="00D83411" w:rsidRDefault="00493D75">
      <w:r>
        <w:t xml:space="preserve">Sie sind als </w:t>
      </w:r>
      <w:r w:rsidR="00374A0C">
        <w:t>externer/e Mitarbeiter/in</w:t>
      </w:r>
      <w:r>
        <w:t xml:space="preserve"> </w:t>
      </w:r>
      <w:proofErr w:type="spellStart"/>
      <w:r>
        <w:t>in</w:t>
      </w:r>
      <w:proofErr w:type="spellEnd"/>
      <w:r>
        <w:t xml:space="preserve"> einem </w:t>
      </w:r>
      <w:r w:rsidR="00374A0C">
        <w:t>wissenschaftlichen Forschungsprojekt involviert. Das Forschungsprojekt möchte untersuchen, ob gesundheitsschädliche</w:t>
      </w:r>
      <w:r w:rsidR="004A569F">
        <w:t>s</w:t>
      </w:r>
      <w:r w:rsidR="00374A0C">
        <w:t xml:space="preserve"> Konsumverhalten </w:t>
      </w:r>
      <w:r w:rsidR="004A569F">
        <w:t xml:space="preserve">wie das </w:t>
      </w:r>
      <w:r w:rsidR="00374A0C">
        <w:t>Rauchen von Zigaretten</w:t>
      </w:r>
      <w:r w:rsidR="004A569F">
        <w:t xml:space="preserve">, das </w:t>
      </w:r>
      <w:r w:rsidR="00374A0C">
        <w:t>regelmäßige Trinken von Alkohol</w:t>
      </w:r>
      <w:r w:rsidR="004A569F">
        <w:t xml:space="preserve"> oder das Essen von Fast Food </w:t>
      </w:r>
      <w:r w:rsidR="00374A0C">
        <w:t xml:space="preserve"> Auswirkungen auf die Intelligenzentwicklung </w:t>
      </w:r>
      <w:r w:rsidR="008F6FE4">
        <w:t xml:space="preserve">von Jugendlichen </w:t>
      </w:r>
      <w:r w:rsidR="00374A0C">
        <w:t>hat.</w:t>
      </w:r>
    </w:p>
    <w:p w:rsidR="00374A0C" w:rsidRDefault="00374A0C">
      <w:r>
        <w:t xml:space="preserve">Hierzu sollen die </w:t>
      </w:r>
      <w:r w:rsidR="004A569F">
        <w:t>Intelligenztestergebnisse</w:t>
      </w:r>
      <w:r>
        <w:t xml:space="preserve"> </w:t>
      </w:r>
      <w:r w:rsidR="004A569F">
        <w:t xml:space="preserve">der jeweiligen Gruppen anhand statistischer Kennzahlen wie z. B. Mittelwert und Standardabweichung miteinander </w:t>
      </w:r>
      <w:r>
        <w:t xml:space="preserve">verglichen werden. </w:t>
      </w:r>
    </w:p>
    <w:p w:rsidR="004A569F" w:rsidRDefault="004A569F" w:rsidP="008F6FE4">
      <w:pPr>
        <w:pStyle w:val="Listenabsatz"/>
        <w:numPr>
          <w:ilvl w:val="0"/>
          <w:numId w:val="1"/>
        </w:numPr>
      </w:pPr>
      <w:r>
        <w:t>Entwerfen Sie ein geeignetes Datenbankmodell</w:t>
      </w:r>
      <w:r w:rsidR="008F6FE4">
        <w:t xml:space="preserve"> zur Speicherung von Probanden, Konsumeigenschaften, Tests, Teilnahmen</w:t>
      </w:r>
      <w:r>
        <w:t>.</w:t>
      </w:r>
    </w:p>
    <w:p w:rsidR="004A569F" w:rsidRDefault="004A569F" w:rsidP="008F6FE4">
      <w:pPr>
        <w:pStyle w:val="Listenabsatz"/>
        <w:numPr>
          <w:ilvl w:val="0"/>
          <w:numId w:val="1"/>
        </w:numPr>
      </w:pPr>
      <w:r>
        <w:t>Implementieren Sie Ihr Datenbankmodell in SQL.</w:t>
      </w:r>
    </w:p>
    <w:p w:rsidR="008F6FE4" w:rsidRDefault="008F6FE4" w:rsidP="008F6FE4">
      <w:pPr>
        <w:pStyle w:val="Listenabsatz"/>
        <w:numPr>
          <w:ilvl w:val="0"/>
          <w:numId w:val="1"/>
        </w:numPr>
      </w:pPr>
      <w:r>
        <w:t>Erfassen Sie mit einem Fragebogen möglichst viele Datensätze (</w:t>
      </w:r>
      <w:proofErr w:type="spellStart"/>
      <w:r>
        <w:t>p</w:t>
      </w:r>
      <w:r w:rsidRPr="008F6FE4">
        <w:t>seudonymisier</w:t>
      </w:r>
      <w:r>
        <w:t>t</w:t>
      </w:r>
      <w:proofErr w:type="spellEnd"/>
      <w:r>
        <w:t xml:space="preserve"> unter Einhaltung von Datenschutz) </w:t>
      </w:r>
    </w:p>
    <w:p w:rsidR="004A569F" w:rsidRDefault="004A569F" w:rsidP="008F6FE4">
      <w:pPr>
        <w:pStyle w:val="Listenabsatz"/>
        <w:numPr>
          <w:ilvl w:val="0"/>
          <w:numId w:val="1"/>
        </w:numPr>
      </w:pPr>
      <w:r>
        <w:t>Programmieren Sie mit einer Skriptsprache ihrer Wahl ein geeignetes Web-Frontend</w:t>
      </w:r>
      <w:r w:rsidR="008F6FE4">
        <w:t>, über das Sie die Testergebnisse der einzelnen Probanden eingeben können</w:t>
      </w:r>
      <w:r>
        <w:t>.</w:t>
      </w:r>
      <w:r w:rsidR="0094654F">
        <w:t xml:space="preserve"> Hinweis: Die IT-Infrastruktur der Schule stellt PHP in Kombination mit XAMPP zur Verfügung)</w:t>
      </w:r>
      <w:bookmarkStart w:id="0" w:name="_GoBack"/>
      <w:bookmarkEnd w:id="0"/>
    </w:p>
    <w:p w:rsidR="004A569F" w:rsidRDefault="004A569F" w:rsidP="008F6FE4">
      <w:pPr>
        <w:pStyle w:val="Listenabsatz"/>
        <w:numPr>
          <w:ilvl w:val="0"/>
          <w:numId w:val="1"/>
        </w:numPr>
      </w:pPr>
      <w:r>
        <w:t>Er</w:t>
      </w:r>
      <w:r w:rsidR="008F6FE4">
        <w:t>weitern Sie Ihr Web-Frontend um eine Funktion</w:t>
      </w:r>
      <w:r>
        <w:t xml:space="preserve">, die die Testergebnisse der Teilnehmer </w:t>
      </w:r>
      <w:r w:rsidR="008F6FE4">
        <w:t>sortiert nach Untersuchungsgruppe anzeigt und vergleicht.</w:t>
      </w:r>
      <w:r>
        <w:t xml:space="preserve"> </w:t>
      </w:r>
    </w:p>
    <w:p w:rsidR="004A569F" w:rsidRDefault="004A569F"/>
    <w:p w:rsidR="004A569F" w:rsidRDefault="004A569F"/>
    <w:sectPr w:rsidR="004A569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FE4" w:rsidRDefault="008F6FE4" w:rsidP="008F6FE4">
      <w:pPr>
        <w:spacing w:after="0" w:line="240" w:lineRule="auto"/>
      </w:pPr>
      <w:r>
        <w:separator/>
      </w:r>
    </w:p>
  </w:endnote>
  <w:endnote w:type="continuationSeparator" w:id="0">
    <w:p w:rsidR="008F6FE4" w:rsidRDefault="008F6FE4" w:rsidP="008F6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FE4" w:rsidRDefault="008F6FE4" w:rsidP="008F6FE4">
      <w:pPr>
        <w:spacing w:after="0" w:line="240" w:lineRule="auto"/>
      </w:pPr>
      <w:r>
        <w:separator/>
      </w:r>
    </w:p>
  </w:footnote>
  <w:footnote w:type="continuationSeparator" w:id="0">
    <w:p w:rsidR="008F6FE4" w:rsidRDefault="008F6FE4" w:rsidP="008F6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FE4" w:rsidRDefault="008F6FE4">
    <w:pPr>
      <w:pStyle w:val="Kopfzeile"/>
    </w:pPr>
    <w:r w:rsidRPr="008F6FE4">
      <w:drawing>
        <wp:anchor distT="0" distB="0" distL="114300" distR="114300" simplePos="0" relativeHeight="251659264" behindDoc="1" locked="0" layoutInCell="1" allowOverlap="1" wp14:anchorId="569331E2" wp14:editId="67ED9426">
          <wp:simplePos x="0" y="0"/>
          <wp:positionH relativeFrom="column">
            <wp:posOffset>4326255</wp:posOffset>
          </wp:positionH>
          <wp:positionV relativeFrom="paragraph">
            <wp:posOffset>-223520</wp:posOffset>
          </wp:positionV>
          <wp:extent cx="660400" cy="643255"/>
          <wp:effectExtent l="0" t="0" r="6350" b="4445"/>
          <wp:wrapTight wrapText="bothSides">
            <wp:wrapPolygon edited="0">
              <wp:start x="0" y="0"/>
              <wp:lineTo x="0" y="21110"/>
              <wp:lineTo x="3738" y="21110"/>
              <wp:lineTo x="6231" y="20470"/>
              <wp:lineTo x="21185" y="10875"/>
              <wp:lineTo x="21185" y="5757"/>
              <wp:lineTo x="1869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@300p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643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F6FE4">
      <mc:AlternateContent>
        <mc:Choice Requires="wps">
          <w:drawing>
            <wp:anchor distT="0" distB="0" distL="114300" distR="114300" simplePos="0" relativeHeight="251660288" behindDoc="0" locked="0" layoutInCell="1" allowOverlap="1" wp14:anchorId="211CD2E7" wp14:editId="69D3B577">
              <wp:simplePos x="0" y="0"/>
              <wp:positionH relativeFrom="column">
                <wp:posOffset>5035550</wp:posOffset>
              </wp:positionH>
              <wp:positionV relativeFrom="paragraph">
                <wp:posOffset>-399415</wp:posOffset>
              </wp:positionV>
              <wp:extent cx="1625600" cy="717550"/>
              <wp:effectExtent l="0" t="0" r="0" b="635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5600" cy="717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F6FE4" w:rsidRPr="00A55B37" w:rsidRDefault="008F6FE4" w:rsidP="008F6FE4">
                          <w:pPr>
                            <w:spacing w:after="20"/>
                            <w:rPr>
                              <w:rFonts w:ascii="Microsoft PhagsPa" w:hAnsi="Microsoft PhagsPa"/>
                              <w:b/>
                              <w:sz w:val="18"/>
                            </w:rPr>
                          </w:pPr>
                          <w:r w:rsidRPr="00A55B37">
                            <w:rPr>
                              <w:rFonts w:ascii="Microsoft PhagsPa" w:hAnsi="Microsoft PhagsPa"/>
                              <w:b/>
                              <w:sz w:val="18"/>
                            </w:rPr>
                            <w:t>Otto-</w:t>
                          </w:r>
                          <w:proofErr w:type="spellStart"/>
                          <w:r w:rsidRPr="00A55B37">
                            <w:rPr>
                              <w:rFonts w:ascii="Microsoft PhagsPa" w:hAnsi="Microsoft PhagsPa"/>
                              <w:b/>
                              <w:sz w:val="18"/>
                            </w:rPr>
                            <w:t>Bennemann</w:t>
                          </w:r>
                          <w:proofErr w:type="spellEnd"/>
                          <w:r w:rsidRPr="00A55B37">
                            <w:rPr>
                              <w:rFonts w:ascii="Microsoft PhagsPa" w:hAnsi="Microsoft PhagsPa"/>
                              <w:b/>
                              <w:sz w:val="18"/>
                            </w:rPr>
                            <w:t>-Schule</w:t>
                          </w:r>
                        </w:p>
                        <w:p w:rsidR="008F6FE4" w:rsidRDefault="008F6FE4" w:rsidP="008F6FE4">
                          <w:pPr>
                            <w:spacing w:after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Berufsbildende Schulen</w:t>
                          </w:r>
                        </w:p>
                        <w:p w:rsidR="008F6FE4" w:rsidRDefault="008F6FE4" w:rsidP="008F6FE4">
                          <w:pPr>
                            <w:spacing w:after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Wirtschaft und Verwaltung</w:t>
                          </w:r>
                        </w:p>
                        <w:p w:rsidR="008F6FE4" w:rsidRPr="00A55B37" w:rsidRDefault="008F6FE4" w:rsidP="008F6FE4">
                          <w:pPr>
                            <w:spacing w:after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Braunschweig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1CD2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6.5pt;margin-top:-31.45pt;width:128pt;height:5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" fillcolor="window" stroked="f" strokeweight=".5pt">
              <v:textbox>
                <w:txbxContent>
                  <w:p w:rsidR="008F6FE4" w:rsidRPr="00A55B37" w:rsidRDefault="008F6FE4" w:rsidP="008F6FE4">
                    <w:pPr>
                      <w:spacing w:after="20"/>
                      <w:rPr>
                        <w:rFonts w:ascii="Microsoft PhagsPa" w:hAnsi="Microsoft PhagsPa"/>
                        <w:b/>
                        <w:sz w:val="18"/>
                      </w:rPr>
                    </w:pPr>
                    <w:r w:rsidRPr="00A55B37">
                      <w:rPr>
                        <w:rFonts w:ascii="Microsoft PhagsPa" w:hAnsi="Microsoft PhagsPa"/>
                        <w:b/>
                        <w:sz w:val="18"/>
                      </w:rPr>
                      <w:t>Otto-</w:t>
                    </w:r>
                    <w:proofErr w:type="spellStart"/>
                    <w:r w:rsidRPr="00A55B37">
                      <w:rPr>
                        <w:rFonts w:ascii="Microsoft PhagsPa" w:hAnsi="Microsoft PhagsPa"/>
                        <w:b/>
                        <w:sz w:val="18"/>
                      </w:rPr>
                      <w:t>Bennemann</w:t>
                    </w:r>
                    <w:proofErr w:type="spellEnd"/>
                    <w:r w:rsidRPr="00A55B37">
                      <w:rPr>
                        <w:rFonts w:ascii="Microsoft PhagsPa" w:hAnsi="Microsoft PhagsPa"/>
                        <w:b/>
                        <w:sz w:val="18"/>
                      </w:rPr>
                      <w:t>-Schule</w:t>
                    </w:r>
                  </w:p>
                  <w:p w:rsidR="008F6FE4" w:rsidRDefault="008F6FE4" w:rsidP="008F6FE4">
                    <w:pPr>
                      <w:spacing w:after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Berufsbildende Schulen</w:t>
                    </w:r>
                  </w:p>
                  <w:p w:rsidR="008F6FE4" w:rsidRDefault="008F6FE4" w:rsidP="008F6FE4">
                    <w:pPr>
                      <w:spacing w:after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Wirtschaft und Verwaltung</w:t>
                    </w:r>
                  </w:p>
                  <w:p w:rsidR="008F6FE4" w:rsidRPr="00A55B37" w:rsidRDefault="008F6FE4" w:rsidP="008F6FE4">
                    <w:pPr>
                      <w:spacing w:after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Braunschweig</w:t>
                    </w:r>
                  </w:p>
                </w:txbxContent>
              </v:textbox>
            </v:shape>
          </w:pict>
        </mc:Fallback>
      </mc:AlternateContent>
    </w:r>
    <w:r w:rsidRPr="008F6FE4">
      <mc:AlternateContent>
        <mc:Choice Requires="wps">
          <w:drawing>
            <wp:anchor distT="0" distB="0" distL="114300" distR="114300" simplePos="0" relativeHeight="251661312" behindDoc="0" locked="0" layoutInCell="1" allowOverlap="1" wp14:anchorId="77C6121F" wp14:editId="04B23337">
              <wp:simplePos x="0" y="0"/>
              <wp:positionH relativeFrom="column">
                <wp:posOffset>-564573</wp:posOffset>
              </wp:positionH>
              <wp:positionV relativeFrom="paragraph">
                <wp:posOffset>-344344</wp:posOffset>
              </wp:positionV>
              <wp:extent cx="3460750" cy="717550"/>
              <wp:effectExtent l="0" t="0" r="6350" b="6350"/>
              <wp:wrapNone/>
              <wp:docPr id="4" name="Textfel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0" cy="717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F6FE4" w:rsidRPr="00A55B37" w:rsidRDefault="005E240D" w:rsidP="008F6FE4">
                          <w:pPr>
                            <w:spacing w:after="20"/>
                            <w:rPr>
                              <w:rFonts w:ascii="Microsoft PhagsPa" w:hAnsi="Microsoft PhagsP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Microsoft PhagsPa" w:hAnsi="Microsoft PhagsPa"/>
                              <w:b/>
                              <w:sz w:val="18"/>
                            </w:rPr>
                            <w:t>Lernfeld: 06</w:t>
                          </w:r>
                          <w:r w:rsidR="008F6FE4">
                            <w:rPr>
                              <w:rFonts w:ascii="Microsoft PhagsPa" w:hAnsi="Microsoft PhagsPa"/>
                              <w:b/>
                              <w:sz w:val="18"/>
                            </w:rPr>
                            <w:t xml:space="preserve"> </w:t>
                          </w:r>
                          <w:r w:rsidR="008F6FE4">
                            <w:rPr>
                              <w:rFonts w:ascii="Microsoft PhagsPa" w:hAnsi="Microsoft PhagsPa"/>
                              <w:b/>
                              <w:sz w:val="18"/>
                            </w:rPr>
                            <w:t>Entwickeln und Bereitstellen von Anwendungss</w:t>
                          </w:r>
                          <w:r>
                            <w:rPr>
                              <w:rFonts w:ascii="Microsoft PhagsPa" w:hAnsi="Microsoft PhagsPa"/>
                              <w:b/>
                              <w:sz w:val="18"/>
                            </w:rPr>
                            <w:t>ystemen</w:t>
                          </w:r>
                        </w:p>
                        <w:p w:rsidR="008F6FE4" w:rsidRDefault="008F6FE4" w:rsidP="008F6FE4">
                          <w:pPr>
                            <w:spacing w:after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Thema: </w:t>
                          </w:r>
                          <w:r>
                            <w:rPr>
                              <w:sz w:val="18"/>
                            </w:rPr>
                            <w:t>Projekt Datenbanken</w:t>
                          </w:r>
                        </w:p>
                        <w:p w:rsidR="008F6FE4" w:rsidRDefault="008F6FE4" w:rsidP="008F6FE4">
                          <w:pPr>
                            <w:spacing w:after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Schulform: IT-Berufe</w:t>
                          </w:r>
                        </w:p>
                        <w:p w:rsidR="008F6FE4" w:rsidRPr="00A55B37" w:rsidRDefault="008F6FE4" w:rsidP="008F6FE4">
                          <w:pPr>
                            <w:spacing w:after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C6121F" id="Textfeld 4" o:spid="_x0000_s1027" type="#_x0000_t202" style="position:absolute;margin-left:-44.45pt;margin-top:-27.1pt;width:272.5pt;height:5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" fillcolor="window" stroked="f" strokeweight=".5pt">
              <v:textbox>
                <w:txbxContent>
                  <w:p w:rsidR="008F6FE4" w:rsidRPr="00A55B37" w:rsidRDefault="005E240D" w:rsidP="008F6FE4">
                    <w:pPr>
                      <w:spacing w:after="20"/>
                      <w:rPr>
                        <w:rFonts w:ascii="Microsoft PhagsPa" w:hAnsi="Microsoft PhagsPa"/>
                        <w:b/>
                        <w:sz w:val="18"/>
                      </w:rPr>
                    </w:pPr>
                    <w:r>
                      <w:rPr>
                        <w:rFonts w:ascii="Microsoft PhagsPa" w:hAnsi="Microsoft PhagsPa"/>
                        <w:b/>
                        <w:sz w:val="18"/>
                      </w:rPr>
                      <w:t>Lernfeld: 06</w:t>
                    </w:r>
                    <w:r w:rsidR="008F6FE4">
                      <w:rPr>
                        <w:rFonts w:ascii="Microsoft PhagsPa" w:hAnsi="Microsoft PhagsPa"/>
                        <w:b/>
                        <w:sz w:val="18"/>
                      </w:rPr>
                      <w:t xml:space="preserve"> </w:t>
                    </w:r>
                    <w:r w:rsidR="008F6FE4">
                      <w:rPr>
                        <w:rFonts w:ascii="Microsoft PhagsPa" w:hAnsi="Microsoft PhagsPa"/>
                        <w:b/>
                        <w:sz w:val="18"/>
                      </w:rPr>
                      <w:t>Entwickeln und Bereitstellen von Anwendungss</w:t>
                    </w:r>
                    <w:r>
                      <w:rPr>
                        <w:rFonts w:ascii="Microsoft PhagsPa" w:hAnsi="Microsoft PhagsPa"/>
                        <w:b/>
                        <w:sz w:val="18"/>
                      </w:rPr>
                      <w:t>ystemen</w:t>
                    </w:r>
                  </w:p>
                  <w:p w:rsidR="008F6FE4" w:rsidRDefault="008F6FE4" w:rsidP="008F6FE4">
                    <w:pPr>
                      <w:spacing w:after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Thema: </w:t>
                    </w:r>
                    <w:r>
                      <w:rPr>
                        <w:sz w:val="18"/>
                      </w:rPr>
                      <w:t>Projekt Datenbanken</w:t>
                    </w:r>
                  </w:p>
                  <w:p w:rsidR="008F6FE4" w:rsidRDefault="008F6FE4" w:rsidP="008F6FE4">
                    <w:pPr>
                      <w:spacing w:after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Schulform: IT-Berufe</w:t>
                    </w:r>
                  </w:p>
                  <w:p w:rsidR="008F6FE4" w:rsidRPr="00A55B37" w:rsidRDefault="008F6FE4" w:rsidP="008F6FE4">
                    <w:pPr>
                      <w:spacing w:after="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F6FE4" w:rsidRDefault="008F6FE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9056B"/>
    <w:multiLevelType w:val="hybridMultilevel"/>
    <w:tmpl w:val="03C4E09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75"/>
    <w:rsid w:val="00374A0C"/>
    <w:rsid w:val="00493D75"/>
    <w:rsid w:val="004A569F"/>
    <w:rsid w:val="005E240D"/>
    <w:rsid w:val="008F6FE4"/>
    <w:rsid w:val="0094654F"/>
    <w:rsid w:val="00D8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947A64"/>
  <w15:chartTrackingRefBased/>
  <w15:docId w15:val="{70875971-2B81-42EB-B08F-B68C1C80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F6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6FE4"/>
  </w:style>
  <w:style w:type="paragraph" w:styleId="Fuzeile">
    <w:name w:val="footer"/>
    <w:basedOn w:val="Standard"/>
    <w:link w:val="FuzeileZchn"/>
    <w:uiPriority w:val="99"/>
    <w:unhideWhenUsed/>
    <w:rsid w:val="008F6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6FE4"/>
  </w:style>
  <w:style w:type="paragraph" w:styleId="Listenabsatz">
    <w:name w:val="List Paragraph"/>
    <w:basedOn w:val="Standard"/>
    <w:uiPriority w:val="34"/>
    <w:qFormat/>
    <w:rsid w:val="008F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Frankenberger</dc:creator>
  <cp:keywords/>
  <dc:description/>
  <cp:lastModifiedBy>Henry Frankenberger</cp:lastModifiedBy>
  <cp:revision>4</cp:revision>
  <dcterms:created xsi:type="dcterms:W3CDTF">2020-12-03T11:03:00Z</dcterms:created>
  <dcterms:modified xsi:type="dcterms:W3CDTF">2020-12-03T11:04:00Z</dcterms:modified>
</cp:coreProperties>
</file>