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CE508" w14:textId="77777777" w:rsidR="00FA7A6A" w:rsidRDefault="00FA7A6A" w:rsidP="00FA7A6A">
      <w:r>
        <w:t>1.1 Problem Statement and Research Motivation</w:t>
      </w:r>
    </w:p>
    <w:p w14:paraId="670B5D83" w14:textId="77777777" w:rsidR="00FA7A6A" w:rsidRDefault="00FA7A6A" w:rsidP="00FA7A6A">
      <w:r>
        <w:t xml:space="preserve">Learning how events in early life influence the development of our lungs is a very important part of all of this. This ensures that we </w:t>
      </w:r>
      <w:proofErr w:type="gramStart"/>
      <w:r>
        <w:t>are able to</w:t>
      </w:r>
      <w:proofErr w:type="gramEnd"/>
      <w:r>
        <w:t xml:space="preserve"> identify potential respiratory issues in the future. Quite </w:t>
      </w:r>
      <w:proofErr w:type="gramStart"/>
      <w:r>
        <w:t>a number of</w:t>
      </w:r>
      <w:proofErr w:type="gramEnd"/>
      <w:r>
        <w:t xml:space="preserve"> studies have shown that a caesarean or normal delivery can reveal a variation in lung functionality. There are studies that reveal individuals who give birth through caesarean sections take longer to eliminate fluids from their lungs, which would also influence their breathing in their early life stages (Hansen, </w:t>
      </w:r>
      <w:proofErr w:type="spellStart"/>
      <w:r>
        <w:t>Sveger</w:t>
      </w:r>
      <w:proofErr w:type="spellEnd"/>
      <w:r>
        <w:t>, &amp; Alvear, 2008). Since mode influences lung size, this would help individuals realize potential long-term respiratory issues.</w:t>
      </w:r>
    </w:p>
    <w:p w14:paraId="3A0F633A" w14:textId="77777777" w:rsidR="00FA7A6A" w:rsidRDefault="00FA7A6A" w:rsidP="00FA7A6A">
      <w:r>
        <w:t>1.2</w:t>
      </w:r>
    </w:p>
    <w:p w14:paraId="7B5E6C7A" w14:textId="77777777" w:rsidR="00FA7A6A" w:rsidRDefault="00FA7A6A" w:rsidP="00FA7A6A">
      <w:r>
        <w:t>In our study, we used the dataset "</w:t>
      </w:r>
      <w:proofErr w:type="spellStart"/>
      <w:r>
        <w:t>LungCapData</w:t>
      </w:r>
      <w:proofErr w:type="spellEnd"/>
      <w:r>
        <w:t>" (DS169). This dataset contains 725 rows of data, along with 6 different variables that are linked to lung function. In our analysis, we used data from two variables. "</w:t>
      </w:r>
      <w:proofErr w:type="spellStart"/>
      <w:r>
        <w:t>LungCap</w:t>
      </w:r>
      <w:proofErr w:type="spellEnd"/>
      <w:r>
        <w:t>," which refers to lung capacity in "</w:t>
      </w:r>
      <w:proofErr w:type="spellStart"/>
      <w:r>
        <w:t>liters</w:t>
      </w:r>
      <w:proofErr w:type="spellEnd"/>
      <w:r>
        <w:t xml:space="preserve">," and "Caesarean," which indicates whether an individual has been delivered through caesarean delivery. This </w:t>
      </w:r>
      <w:proofErr w:type="gramStart"/>
      <w:r>
        <w:t>particular dataset</w:t>
      </w:r>
      <w:proofErr w:type="gramEnd"/>
      <w:r>
        <w:t xml:space="preserve"> enables us to make a comparison of lung capacity in relation to both types of delivery.</w:t>
      </w:r>
    </w:p>
    <w:p w14:paraId="70747E4D" w14:textId="77777777" w:rsidR="00FA7A6A" w:rsidRDefault="00FA7A6A" w:rsidP="00FA7A6A"/>
    <w:p w14:paraId="401E4516" w14:textId="77777777" w:rsidR="00FA7A6A" w:rsidRDefault="00FA7A6A" w:rsidP="00FA7A6A">
      <w:r>
        <w:t>1.3</w:t>
      </w:r>
    </w:p>
    <w:p w14:paraId="644D333C" w14:textId="77777777" w:rsidR="00FA7A6A" w:rsidRDefault="00FA7A6A" w:rsidP="00FA7A6A">
      <w:r>
        <w:t>A research question for this investigation would be:</w:t>
      </w:r>
    </w:p>
    <w:p w14:paraId="00B36143" w14:textId="77777777" w:rsidR="00FA7A6A" w:rsidRDefault="00FA7A6A" w:rsidP="00FA7A6A">
      <w:pPr>
        <w:spacing w:after="0"/>
      </w:pPr>
      <w:r>
        <w:rPr>
          <w:rFonts w:ascii="Times New Roman" w:hAnsi="Times New Roman"/>
          <w:sz w:val="24"/>
          <w:szCs w:val="24"/>
        </w:rPr>
        <w:t>“</w:t>
      </w:r>
      <w:r>
        <w:rPr>
          <w:rFonts w:ascii="Times New Roman" w:hAnsi="Times New Roman"/>
          <w:sz w:val="24"/>
          <w:szCs w:val="24"/>
          <w:lang w:val="en-IE"/>
        </w:rPr>
        <w:t xml:space="preserve">Is there a difference in the mean of lung capacity between individuals born via </w:t>
      </w:r>
      <w:r>
        <w:rPr>
          <w:rFonts w:ascii="Times New Roman" w:hAnsi="Times New Roman"/>
          <w:sz w:val="24"/>
          <w:szCs w:val="24"/>
          <w:lang w:val="en-US"/>
        </w:rPr>
        <w:t>cesarean</w:t>
      </w:r>
      <w:r>
        <w:rPr>
          <w:rFonts w:ascii="Times New Roman" w:hAnsi="Times New Roman"/>
          <w:sz w:val="24"/>
          <w:szCs w:val="24"/>
          <w:lang w:val="en-IE"/>
        </w:rPr>
        <w:t xml:space="preserve"> </w:t>
      </w:r>
      <w:r>
        <w:rPr>
          <w:rFonts w:ascii="Times New Roman" w:hAnsi="Times New Roman"/>
          <w:sz w:val="24"/>
          <w:szCs w:val="24"/>
          <w:lang w:val="en-US"/>
        </w:rPr>
        <w:t>section and those born via normal delivery</w:t>
      </w:r>
      <w:r>
        <w:t>?”</w:t>
      </w:r>
    </w:p>
    <w:p w14:paraId="7CA7005B" w14:textId="77777777" w:rsidR="00FA7A6A" w:rsidRDefault="00FA7A6A" w:rsidP="00FA7A6A"/>
    <w:p w14:paraId="2DC5AC08" w14:textId="77777777" w:rsidR="00FA7A6A" w:rsidRDefault="00FA7A6A" w:rsidP="00FA7A6A">
      <w:r>
        <w:t>This question can help in establishing if there is a correlation between lung capacity and the mode of birth.</w:t>
      </w:r>
    </w:p>
    <w:p w14:paraId="13656F6C" w14:textId="77777777" w:rsidR="00FA7A6A" w:rsidRDefault="00FA7A6A" w:rsidP="00FA7A6A">
      <w:r>
        <w:t>1.4 Null Hypothesis and Alternative Hypothesis</w:t>
      </w:r>
    </w:p>
    <w:p w14:paraId="357044C6" w14:textId="77777777" w:rsidR="00FA7A6A" w:rsidRPr="00B04158" w:rsidRDefault="00FA7A6A" w:rsidP="00FA7A6A">
      <w:pPr>
        <w:rPr>
          <w:lang w:val="en-US"/>
        </w:rPr>
      </w:pPr>
      <w:r>
        <w:t xml:space="preserve">We formulated the following hypotheses. The </w:t>
      </w:r>
      <w:r w:rsidRPr="00B04158">
        <w:rPr>
          <w:lang w:val="en-IN"/>
        </w:rPr>
        <w:t>Null hypothesis (H</w:t>
      </w:r>
      <w:r w:rsidRPr="00B04158">
        <w:rPr>
          <w:vertAlign w:val="subscript"/>
          <w:lang w:val="en-IN"/>
        </w:rPr>
        <w:t>0</w:t>
      </w:r>
      <w:r w:rsidRPr="00B04158">
        <w:rPr>
          <w:lang w:val="en-IN"/>
        </w:rPr>
        <w:t xml:space="preserve">): There is </w:t>
      </w:r>
      <w:r w:rsidRPr="00B04158">
        <w:rPr>
          <w:b/>
          <w:bCs/>
          <w:lang w:val="en-IN"/>
        </w:rPr>
        <w:t>no</w:t>
      </w:r>
      <w:r w:rsidRPr="00B04158">
        <w:rPr>
          <w:lang w:val="en-IN"/>
        </w:rPr>
        <w:t xml:space="preserve"> difference in the mean of the lung capacity between individual</w:t>
      </w:r>
      <w:r>
        <w:rPr>
          <w:lang w:val="en-IN"/>
        </w:rPr>
        <w:t xml:space="preserve">s who born by the </w:t>
      </w:r>
      <w:r w:rsidRPr="00B04158">
        <w:rPr>
          <w:lang w:val="en-IN"/>
        </w:rPr>
        <w:t>caesarean section and those born by normal delivery.</w:t>
      </w:r>
      <w:r>
        <w:t xml:space="preserve"> This means that any differences that are found in the data are merely a result of mere chance.</w:t>
      </w:r>
    </w:p>
    <w:p w14:paraId="2F0B1ECC" w14:textId="77777777" w:rsidR="00FA7A6A" w:rsidRDefault="00FA7A6A" w:rsidP="00FA7A6A"/>
    <w:p w14:paraId="58A93ACB" w14:textId="77777777" w:rsidR="00FA7A6A" w:rsidRPr="00B04158" w:rsidRDefault="00FA7A6A" w:rsidP="00FA7A6A">
      <w:pPr>
        <w:rPr>
          <w:lang w:val="en-US"/>
        </w:rPr>
      </w:pPr>
      <w:r>
        <w:t xml:space="preserve">The alternative hypothesis H1, </w:t>
      </w:r>
      <w:proofErr w:type="gramStart"/>
      <w:r w:rsidRPr="00B04158">
        <w:rPr>
          <w:lang w:val="en-IN"/>
        </w:rPr>
        <w:t>There</w:t>
      </w:r>
      <w:proofErr w:type="gramEnd"/>
      <w:r w:rsidRPr="00B04158">
        <w:rPr>
          <w:lang w:val="en-IN"/>
        </w:rPr>
        <w:t xml:space="preserve"> is </w:t>
      </w:r>
      <w:r w:rsidRPr="00B04158">
        <w:rPr>
          <w:b/>
          <w:bCs/>
          <w:lang w:val="en-IN"/>
        </w:rPr>
        <w:t xml:space="preserve">a </w:t>
      </w:r>
      <w:r w:rsidRPr="00B04158">
        <w:rPr>
          <w:lang w:val="en-IN"/>
        </w:rPr>
        <w:t xml:space="preserve">difference in the mean of the lung capacity between individuals who </w:t>
      </w:r>
      <w:r>
        <w:rPr>
          <w:lang w:val="en-IN"/>
        </w:rPr>
        <w:t xml:space="preserve">born by the </w:t>
      </w:r>
      <w:r w:rsidRPr="00B04158">
        <w:rPr>
          <w:lang w:val="en-IN"/>
        </w:rPr>
        <w:t>caesarean section and those born by normal delivery.</w:t>
      </w:r>
      <w:r>
        <w:t xml:space="preserve"> This implies that delivering in a particular fashion affects lung function, and it’s important to test this using statistical analysis.</w:t>
      </w:r>
    </w:p>
    <w:p w14:paraId="036CA05D" w14:textId="77777777" w:rsidR="000705B0" w:rsidRDefault="000705B0"/>
    <w:sectPr w:rsidR="00070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A6A"/>
    <w:rsid w:val="000705B0"/>
    <w:rsid w:val="006031E2"/>
    <w:rsid w:val="008D0837"/>
    <w:rsid w:val="00B54F57"/>
    <w:rsid w:val="00BF3777"/>
    <w:rsid w:val="00C87ABC"/>
    <w:rsid w:val="00D22750"/>
    <w:rsid w:val="00FA7A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FFF7"/>
  <w15:chartTrackingRefBased/>
  <w15:docId w15:val="{AA69D3B8-AF40-4CF8-8A82-551BAE8C4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6A"/>
    <w:pPr>
      <w:suppressAutoHyphens/>
      <w:autoSpaceDN w:val="0"/>
      <w:spacing w:line="254" w:lineRule="auto"/>
    </w:pPr>
    <w:rPr>
      <w:rFonts w:ascii="Aptos" w:eastAsia="Aptos" w:hAnsi="Aptos" w:cs="Times New Roman"/>
      <w:kern w:val="3"/>
      <w14:ligatures w14:val="none"/>
    </w:rPr>
  </w:style>
  <w:style w:type="paragraph" w:styleId="Heading1">
    <w:name w:val="heading 1"/>
    <w:basedOn w:val="Normal"/>
    <w:next w:val="Normal"/>
    <w:link w:val="Heading1Char"/>
    <w:uiPriority w:val="9"/>
    <w:qFormat/>
    <w:rsid w:val="00FA7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A6A"/>
    <w:rPr>
      <w:rFonts w:eastAsiaTheme="majorEastAsia" w:cstheme="majorBidi"/>
      <w:color w:val="272727" w:themeColor="text1" w:themeTint="D8"/>
    </w:rPr>
  </w:style>
  <w:style w:type="paragraph" w:styleId="Title">
    <w:name w:val="Title"/>
    <w:basedOn w:val="Normal"/>
    <w:next w:val="Normal"/>
    <w:link w:val="TitleChar"/>
    <w:uiPriority w:val="10"/>
    <w:qFormat/>
    <w:rsid w:val="00FA7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A6A"/>
    <w:pPr>
      <w:spacing w:before="160"/>
      <w:jc w:val="center"/>
    </w:pPr>
    <w:rPr>
      <w:i/>
      <w:iCs/>
      <w:color w:val="404040" w:themeColor="text1" w:themeTint="BF"/>
    </w:rPr>
  </w:style>
  <w:style w:type="character" w:customStyle="1" w:styleId="QuoteChar">
    <w:name w:val="Quote Char"/>
    <w:basedOn w:val="DefaultParagraphFont"/>
    <w:link w:val="Quote"/>
    <w:uiPriority w:val="29"/>
    <w:rsid w:val="00FA7A6A"/>
    <w:rPr>
      <w:i/>
      <w:iCs/>
      <w:color w:val="404040" w:themeColor="text1" w:themeTint="BF"/>
    </w:rPr>
  </w:style>
  <w:style w:type="paragraph" w:styleId="ListParagraph">
    <w:name w:val="List Paragraph"/>
    <w:basedOn w:val="Normal"/>
    <w:uiPriority w:val="34"/>
    <w:qFormat/>
    <w:rsid w:val="00FA7A6A"/>
    <w:pPr>
      <w:ind w:left="720"/>
      <w:contextualSpacing/>
    </w:pPr>
  </w:style>
  <w:style w:type="character" w:styleId="IntenseEmphasis">
    <w:name w:val="Intense Emphasis"/>
    <w:basedOn w:val="DefaultParagraphFont"/>
    <w:uiPriority w:val="21"/>
    <w:qFormat/>
    <w:rsid w:val="00FA7A6A"/>
    <w:rPr>
      <w:i/>
      <w:iCs/>
      <w:color w:val="0F4761" w:themeColor="accent1" w:themeShade="BF"/>
    </w:rPr>
  </w:style>
  <w:style w:type="paragraph" w:styleId="IntenseQuote">
    <w:name w:val="Intense Quote"/>
    <w:basedOn w:val="Normal"/>
    <w:next w:val="Normal"/>
    <w:link w:val="IntenseQuoteChar"/>
    <w:uiPriority w:val="30"/>
    <w:qFormat/>
    <w:rsid w:val="00FA7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A6A"/>
    <w:rPr>
      <w:i/>
      <w:iCs/>
      <w:color w:val="0F4761" w:themeColor="accent1" w:themeShade="BF"/>
    </w:rPr>
  </w:style>
  <w:style w:type="character" w:styleId="IntenseReference">
    <w:name w:val="Intense Reference"/>
    <w:basedOn w:val="DefaultParagraphFont"/>
    <w:uiPriority w:val="32"/>
    <w:qFormat/>
    <w:rsid w:val="00FA7A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344</Words>
  <Characters>1824</Characters>
  <Application>Microsoft Office Word</Application>
  <DocSecurity>0</DocSecurity>
  <Lines>38</Lines>
  <Paragraphs>14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Parekh</dc:creator>
  <cp:keywords/>
  <dc:description/>
  <cp:lastModifiedBy>Dhruvi Parekh</cp:lastModifiedBy>
  <cp:revision>2</cp:revision>
  <dcterms:created xsi:type="dcterms:W3CDTF">2025-12-12T13:23:00Z</dcterms:created>
  <dcterms:modified xsi:type="dcterms:W3CDTF">2025-12-12T13:23:00Z</dcterms:modified>
</cp:coreProperties>
</file>