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6B2" w:rsidRPr="00CE15A5" w:rsidRDefault="003F1D89" w:rsidP="003F1D89">
      <w:pPr>
        <w:jc w:val="center"/>
        <w:rPr>
          <w:rFonts w:cs="Arial"/>
          <w:sz w:val="36"/>
        </w:rPr>
      </w:pPr>
      <w:r w:rsidRPr="00CE15A5">
        <w:rPr>
          <w:rFonts w:cs="Arial"/>
          <w:sz w:val="36"/>
        </w:rPr>
        <w:t>Visual Search of an Image Collection</w:t>
      </w:r>
    </w:p>
    <w:p w:rsidR="003F1D89" w:rsidRPr="00CE15A5" w:rsidRDefault="003F1D89" w:rsidP="003F1D89">
      <w:pPr>
        <w:spacing w:after="0"/>
        <w:rPr>
          <w:rFonts w:cs="Arial"/>
          <w:sz w:val="24"/>
        </w:rPr>
      </w:pPr>
      <w:r w:rsidRPr="00CE15A5">
        <w:rPr>
          <w:rFonts w:cs="Arial"/>
          <w:sz w:val="24"/>
        </w:rPr>
        <w:t>Name: Nithesh Koneswaran</w:t>
      </w:r>
      <w:r w:rsidRPr="00CE15A5">
        <w:rPr>
          <w:rFonts w:cs="Arial"/>
          <w:sz w:val="24"/>
        </w:rPr>
        <w:tab/>
      </w:r>
    </w:p>
    <w:p w:rsidR="003F1D89" w:rsidRPr="00CE15A5" w:rsidRDefault="003F1D89" w:rsidP="003F1D89">
      <w:pPr>
        <w:spacing w:after="0"/>
        <w:rPr>
          <w:rFonts w:cs="Arial"/>
          <w:sz w:val="24"/>
        </w:rPr>
      </w:pPr>
      <w:r w:rsidRPr="00CE15A5">
        <w:rPr>
          <w:rFonts w:cs="Arial"/>
          <w:sz w:val="24"/>
        </w:rPr>
        <w:t>Username: nk00374</w:t>
      </w:r>
    </w:p>
    <w:p w:rsidR="003F1D89" w:rsidRPr="00CE15A5" w:rsidRDefault="003F1D89" w:rsidP="003F1D89">
      <w:pPr>
        <w:spacing w:after="0"/>
        <w:rPr>
          <w:rFonts w:cs="Arial"/>
          <w:sz w:val="24"/>
        </w:rPr>
      </w:pPr>
      <w:r w:rsidRPr="00CE15A5">
        <w:rPr>
          <w:rFonts w:cs="Arial"/>
          <w:sz w:val="24"/>
        </w:rPr>
        <w:t>Student ID:</w:t>
      </w:r>
      <w:r w:rsidR="0070106C">
        <w:rPr>
          <w:rFonts w:cs="Arial"/>
          <w:sz w:val="24"/>
        </w:rPr>
        <w:t xml:space="preserve"> </w:t>
      </w:r>
      <w:r w:rsidRPr="00CE15A5">
        <w:rPr>
          <w:rFonts w:cs="Arial"/>
          <w:sz w:val="24"/>
        </w:rPr>
        <w:t>6474079</w:t>
      </w:r>
    </w:p>
    <w:sdt>
      <w:sdtPr>
        <w:rPr>
          <w:rFonts w:eastAsiaTheme="minorHAnsi" w:cs="Arial"/>
          <w:sz w:val="22"/>
          <w:szCs w:val="22"/>
          <w:lang w:val="en-GB"/>
        </w:rPr>
        <w:id w:val="1748294563"/>
        <w:docPartObj>
          <w:docPartGallery w:val="Table of Contents"/>
          <w:docPartUnique/>
        </w:docPartObj>
      </w:sdtPr>
      <w:sdtEndPr>
        <w:rPr>
          <w:b/>
          <w:bCs/>
          <w:noProof/>
        </w:rPr>
      </w:sdtEndPr>
      <w:sdtContent>
        <w:p w:rsidR="00556D62" w:rsidRPr="00CE15A5" w:rsidRDefault="00556D62">
          <w:pPr>
            <w:pStyle w:val="TOCHeading"/>
            <w:rPr>
              <w:rFonts w:cs="Arial"/>
            </w:rPr>
          </w:pPr>
          <w:r w:rsidRPr="00CE15A5">
            <w:rPr>
              <w:rFonts w:cs="Arial"/>
            </w:rPr>
            <w:t>Contents</w:t>
          </w:r>
        </w:p>
        <w:p w:rsidR="003960FC" w:rsidRDefault="00556D62">
          <w:pPr>
            <w:pStyle w:val="TOC1"/>
            <w:tabs>
              <w:tab w:val="right" w:leader="dot" w:pos="9016"/>
            </w:tabs>
            <w:rPr>
              <w:rFonts w:asciiTheme="minorHAnsi" w:eastAsiaTheme="minorEastAsia" w:hAnsiTheme="minorHAnsi"/>
              <w:noProof/>
              <w:lang w:eastAsia="en-GB"/>
            </w:rPr>
          </w:pPr>
          <w:r w:rsidRPr="00CE15A5">
            <w:rPr>
              <w:rFonts w:cs="Arial"/>
            </w:rPr>
            <w:fldChar w:fldCharType="begin"/>
          </w:r>
          <w:r w:rsidRPr="00CE15A5">
            <w:rPr>
              <w:rFonts w:cs="Arial"/>
            </w:rPr>
            <w:instrText xml:space="preserve"> TOC \o "1-3" \h \z \u </w:instrText>
          </w:r>
          <w:r w:rsidRPr="00CE15A5">
            <w:rPr>
              <w:rFonts w:cs="Arial"/>
            </w:rPr>
            <w:fldChar w:fldCharType="separate"/>
          </w:r>
          <w:hyperlink w:anchor="_Toc25688257" w:history="1">
            <w:r w:rsidR="003960FC" w:rsidRPr="00BC3E79">
              <w:rPr>
                <w:rStyle w:val="Hyperlink"/>
                <w:rFonts w:cs="Arial"/>
                <w:noProof/>
              </w:rPr>
              <w:t>Global colour Histogram</w:t>
            </w:r>
            <w:r w:rsidR="003960FC">
              <w:rPr>
                <w:noProof/>
                <w:webHidden/>
              </w:rPr>
              <w:tab/>
            </w:r>
            <w:r w:rsidR="003960FC">
              <w:rPr>
                <w:noProof/>
                <w:webHidden/>
              </w:rPr>
              <w:fldChar w:fldCharType="begin"/>
            </w:r>
            <w:r w:rsidR="003960FC">
              <w:rPr>
                <w:noProof/>
                <w:webHidden/>
              </w:rPr>
              <w:instrText xml:space="preserve"> PAGEREF _Toc25688257 \h </w:instrText>
            </w:r>
            <w:r w:rsidR="003960FC">
              <w:rPr>
                <w:noProof/>
                <w:webHidden/>
              </w:rPr>
            </w:r>
            <w:r w:rsidR="003960FC">
              <w:rPr>
                <w:noProof/>
                <w:webHidden/>
              </w:rPr>
              <w:fldChar w:fldCharType="separate"/>
            </w:r>
            <w:r w:rsidR="003960FC">
              <w:rPr>
                <w:noProof/>
                <w:webHidden/>
              </w:rPr>
              <w:t>2</w:t>
            </w:r>
            <w:r w:rsidR="003960FC">
              <w:rPr>
                <w:noProof/>
                <w:webHidden/>
              </w:rPr>
              <w:fldChar w:fldCharType="end"/>
            </w:r>
          </w:hyperlink>
        </w:p>
        <w:p w:rsidR="003960FC" w:rsidRDefault="006F1C49">
          <w:pPr>
            <w:pStyle w:val="TOC1"/>
            <w:tabs>
              <w:tab w:val="right" w:leader="dot" w:pos="9016"/>
            </w:tabs>
            <w:rPr>
              <w:rFonts w:asciiTheme="minorHAnsi" w:eastAsiaTheme="minorEastAsia" w:hAnsiTheme="minorHAnsi"/>
              <w:noProof/>
              <w:lang w:eastAsia="en-GB"/>
            </w:rPr>
          </w:pPr>
          <w:hyperlink w:anchor="_Toc25688258" w:history="1">
            <w:r w:rsidR="003960FC" w:rsidRPr="00BC3E79">
              <w:rPr>
                <w:rStyle w:val="Hyperlink"/>
                <w:noProof/>
              </w:rPr>
              <w:t>Object Classification using AlexNet &amp; Multiclass SVM</w:t>
            </w:r>
            <w:r w:rsidR="003960FC">
              <w:rPr>
                <w:noProof/>
                <w:webHidden/>
              </w:rPr>
              <w:tab/>
            </w:r>
            <w:r w:rsidR="003960FC">
              <w:rPr>
                <w:noProof/>
                <w:webHidden/>
              </w:rPr>
              <w:fldChar w:fldCharType="begin"/>
            </w:r>
            <w:r w:rsidR="003960FC">
              <w:rPr>
                <w:noProof/>
                <w:webHidden/>
              </w:rPr>
              <w:instrText xml:space="preserve"> PAGEREF _Toc25688258 \h </w:instrText>
            </w:r>
            <w:r w:rsidR="003960FC">
              <w:rPr>
                <w:noProof/>
                <w:webHidden/>
              </w:rPr>
            </w:r>
            <w:r w:rsidR="003960FC">
              <w:rPr>
                <w:noProof/>
                <w:webHidden/>
              </w:rPr>
              <w:fldChar w:fldCharType="separate"/>
            </w:r>
            <w:r w:rsidR="003960FC">
              <w:rPr>
                <w:noProof/>
                <w:webHidden/>
              </w:rPr>
              <w:t>4</w:t>
            </w:r>
            <w:r w:rsidR="003960FC">
              <w:rPr>
                <w:noProof/>
                <w:webHidden/>
              </w:rPr>
              <w:fldChar w:fldCharType="end"/>
            </w:r>
          </w:hyperlink>
        </w:p>
        <w:p w:rsidR="003960FC" w:rsidRDefault="006F1C49">
          <w:pPr>
            <w:pStyle w:val="TOC1"/>
            <w:tabs>
              <w:tab w:val="right" w:leader="dot" w:pos="9016"/>
            </w:tabs>
            <w:rPr>
              <w:rFonts w:asciiTheme="minorHAnsi" w:eastAsiaTheme="minorEastAsia" w:hAnsiTheme="minorHAnsi"/>
              <w:noProof/>
              <w:lang w:eastAsia="en-GB"/>
            </w:rPr>
          </w:pPr>
          <w:hyperlink w:anchor="_Toc25688259" w:history="1">
            <w:r w:rsidR="003960FC" w:rsidRPr="00BC3E79">
              <w:rPr>
                <w:rStyle w:val="Hyperlink"/>
                <w:noProof/>
              </w:rPr>
              <w:t>Using CNN as a Feature Extractor</w:t>
            </w:r>
            <w:r w:rsidR="003960FC">
              <w:rPr>
                <w:noProof/>
                <w:webHidden/>
              </w:rPr>
              <w:tab/>
            </w:r>
            <w:r w:rsidR="003960FC">
              <w:rPr>
                <w:noProof/>
                <w:webHidden/>
              </w:rPr>
              <w:fldChar w:fldCharType="begin"/>
            </w:r>
            <w:r w:rsidR="003960FC">
              <w:rPr>
                <w:noProof/>
                <w:webHidden/>
              </w:rPr>
              <w:instrText xml:space="preserve"> PAGEREF _Toc25688259 \h </w:instrText>
            </w:r>
            <w:r w:rsidR="003960FC">
              <w:rPr>
                <w:noProof/>
                <w:webHidden/>
              </w:rPr>
            </w:r>
            <w:r w:rsidR="003960FC">
              <w:rPr>
                <w:noProof/>
                <w:webHidden/>
              </w:rPr>
              <w:fldChar w:fldCharType="separate"/>
            </w:r>
            <w:r w:rsidR="003960FC">
              <w:rPr>
                <w:noProof/>
                <w:webHidden/>
              </w:rPr>
              <w:t>6</w:t>
            </w:r>
            <w:r w:rsidR="003960FC">
              <w:rPr>
                <w:noProof/>
                <w:webHidden/>
              </w:rPr>
              <w:fldChar w:fldCharType="end"/>
            </w:r>
          </w:hyperlink>
        </w:p>
        <w:p w:rsidR="003960FC" w:rsidRDefault="006F1C49">
          <w:pPr>
            <w:pStyle w:val="TOC1"/>
            <w:tabs>
              <w:tab w:val="right" w:leader="dot" w:pos="9016"/>
            </w:tabs>
            <w:rPr>
              <w:rFonts w:asciiTheme="minorHAnsi" w:eastAsiaTheme="minorEastAsia" w:hAnsiTheme="minorHAnsi"/>
              <w:noProof/>
              <w:lang w:eastAsia="en-GB"/>
            </w:rPr>
          </w:pPr>
          <w:hyperlink w:anchor="_Toc25688260" w:history="1">
            <w:r w:rsidR="003960FC" w:rsidRPr="00BC3E79">
              <w:rPr>
                <w:rStyle w:val="Hyperlink"/>
                <w:rFonts w:cs="Arial"/>
                <w:noProof/>
              </w:rPr>
              <w:t>Evaluation Methodology</w:t>
            </w:r>
            <w:r w:rsidR="003960FC">
              <w:rPr>
                <w:noProof/>
                <w:webHidden/>
              </w:rPr>
              <w:tab/>
            </w:r>
            <w:r w:rsidR="003960FC">
              <w:rPr>
                <w:noProof/>
                <w:webHidden/>
              </w:rPr>
              <w:fldChar w:fldCharType="begin"/>
            </w:r>
            <w:r w:rsidR="003960FC">
              <w:rPr>
                <w:noProof/>
                <w:webHidden/>
              </w:rPr>
              <w:instrText xml:space="preserve"> PAGEREF _Toc25688260 \h </w:instrText>
            </w:r>
            <w:r w:rsidR="003960FC">
              <w:rPr>
                <w:noProof/>
                <w:webHidden/>
              </w:rPr>
            </w:r>
            <w:r w:rsidR="003960FC">
              <w:rPr>
                <w:noProof/>
                <w:webHidden/>
              </w:rPr>
              <w:fldChar w:fldCharType="separate"/>
            </w:r>
            <w:r w:rsidR="003960FC">
              <w:rPr>
                <w:noProof/>
                <w:webHidden/>
              </w:rPr>
              <w:t>7</w:t>
            </w:r>
            <w:r w:rsidR="003960FC">
              <w:rPr>
                <w:noProof/>
                <w:webHidden/>
              </w:rPr>
              <w:fldChar w:fldCharType="end"/>
            </w:r>
          </w:hyperlink>
        </w:p>
        <w:p w:rsidR="003960FC" w:rsidRDefault="006F1C49">
          <w:pPr>
            <w:pStyle w:val="TOC1"/>
            <w:tabs>
              <w:tab w:val="right" w:leader="dot" w:pos="9016"/>
            </w:tabs>
            <w:rPr>
              <w:rFonts w:asciiTheme="minorHAnsi" w:eastAsiaTheme="minorEastAsia" w:hAnsiTheme="minorHAnsi"/>
              <w:noProof/>
              <w:lang w:eastAsia="en-GB"/>
            </w:rPr>
          </w:pPr>
          <w:hyperlink w:anchor="_Toc25688261" w:history="1">
            <w:r w:rsidR="003960FC" w:rsidRPr="00BC3E79">
              <w:rPr>
                <w:rStyle w:val="Hyperlink"/>
                <w:rFonts w:cs="Arial"/>
                <w:noProof/>
              </w:rPr>
              <w:t>Use of PCA</w:t>
            </w:r>
            <w:r w:rsidR="003960FC">
              <w:rPr>
                <w:noProof/>
                <w:webHidden/>
              </w:rPr>
              <w:tab/>
            </w:r>
            <w:r w:rsidR="003960FC">
              <w:rPr>
                <w:noProof/>
                <w:webHidden/>
              </w:rPr>
              <w:fldChar w:fldCharType="begin"/>
            </w:r>
            <w:r w:rsidR="003960FC">
              <w:rPr>
                <w:noProof/>
                <w:webHidden/>
              </w:rPr>
              <w:instrText xml:space="preserve"> PAGEREF _Toc25688261 \h </w:instrText>
            </w:r>
            <w:r w:rsidR="003960FC">
              <w:rPr>
                <w:noProof/>
                <w:webHidden/>
              </w:rPr>
            </w:r>
            <w:r w:rsidR="003960FC">
              <w:rPr>
                <w:noProof/>
                <w:webHidden/>
              </w:rPr>
              <w:fldChar w:fldCharType="separate"/>
            </w:r>
            <w:r w:rsidR="003960FC">
              <w:rPr>
                <w:noProof/>
                <w:webHidden/>
              </w:rPr>
              <w:t>7</w:t>
            </w:r>
            <w:r w:rsidR="003960FC">
              <w:rPr>
                <w:noProof/>
                <w:webHidden/>
              </w:rPr>
              <w:fldChar w:fldCharType="end"/>
            </w:r>
          </w:hyperlink>
        </w:p>
        <w:p w:rsidR="003960FC" w:rsidRDefault="006F1C49">
          <w:pPr>
            <w:pStyle w:val="TOC1"/>
            <w:tabs>
              <w:tab w:val="right" w:leader="dot" w:pos="9016"/>
            </w:tabs>
            <w:rPr>
              <w:rFonts w:asciiTheme="minorHAnsi" w:eastAsiaTheme="minorEastAsia" w:hAnsiTheme="minorHAnsi"/>
              <w:noProof/>
              <w:lang w:eastAsia="en-GB"/>
            </w:rPr>
          </w:pPr>
          <w:hyperlink w:anchor="_Toc25688262" w:history="1">
            <w:r w:rsidR="003960FC" w:rsidRPr="00BC3E79">
              <w:rPr>
                <w:rStyle w:val="Hyperlink"/>
                <w:rFonts w:cs="Arial"/>
                <w:noProof/>
              </w:rPr>
              <w:t>Different Distance Measures</w:t>
            </w:r>
            <w:r w:rsidR="003960FC">
              <w:rPr>
                <w:noProof/>
                <w:webHidden/>
              </w:rPr>
              <w:tab/>
            </w:r>
            <w:r w:rsidR="003960FC">
              <w:rPr>
                <w:noProof/>
                <w:webHidden/>
              </w:rPr>
              <w:fldChar w:fldCharType="begin"/>
            </w:r>
            <w:r w:rsidR="003960FC">
              <w:rPr>
                <w:noProof/>
                <w:webHidden/>
              </w:rPr>
              <w:instrText xml:space="preserve"> PAGEREF _Toc25688262 \h </w:instrText>
            </w:r>
            <w:r w:rsidR="003960FC">
              <w:rPr>
                <w:noProof/>
                <w:webHidden/>
              </w:rPr>
            </w:r>
            <w:r w:rsidR="003960FC">
              <w:rPr>
                <w:noProof/>
                <w:webHidden/>
              </w:rPr>
              <w:fldChar w:fldCharType="separate"/>
            </w:r>
            <w:r w:rsidR="003960FC">
              <w:rPr>
                <w:noProof/>
                <w:webHidden/>
              </w:rPr>
              <w:t>7</w:t>
            </w:r>
            <w:r w:rsidR="003960FC">
              <w:rPr>
                <w:noProof/>
                <w:webHidden/>
              </w:rPr>
              <w:fldChar w:fldCharType="end"/>
            </w:r>
          </w:hyperlink>
        </w:p>
        <w:p w:rsidR="003960FC" w:rsidRDefault="006F1C49">
          <w:pPr>
            <w:pStyle w:val="TOC1"/>
            <w:tabs>
              <w:tab w:val="right" w:leader="dot" w:pos="9016"/>
            </w:tabs>
            <w:rPr>
              <w:rFonts w:asciiTheme="minorHAnsi" w:eastAsiaTheme="minorEastAsia" w:hAnsiTheme="minorHAnsi"/>
              <w:noProof/>
              <w:lang w:eastAsia="en-GB"/>
            </w:rPr>
          </w:pPr>
          <w:hyperlink w:anchor="_Toc25688263" w:history="1">
            <w:r w:rsidR="003960FC" w:rsidRPr="00BC3E79">
              <w:rPr>
                <w:rStyle w:val="Hyperlink"/>
                <w:rFonts w:cs="Arial"/>
                <w:noProof/>
              </w:rPr>
              <w:t>References</w:t>
            </w:r>
            <w:r w:rsidR="003960FC">
              <w:rPr>
                <w:noProof/>
                <w:webHidden/>
              </w:rPr>
              <w:tab/>
            </w:r>
            <w:r w:rsidR="003960FC">
              <w:rPr>
                <w:noProof/>
                <w:webHidden/>
              </w:rPr>
              <w:fldChar w:fldCharType="begin"/>
            </w:r>
            <w:r w:rsidR="003960FC">
              <w:rPr>
                <w:noProof/>
                <w:webHidden/>
              </w:rPr>
              <w:instrText xml:space="preserve"> PAGEREF _Toc25688263 \h </w:instrText>
            </w:r>
            <w:r w:rsidR="003960FC">
              <w:rPr>
                <w:noProof/>
                <w:webHidden/>
              </w:rPr>
            </w:r>
            <w:r w:rsidR="003960FC">
              <w:rPr>
                <w:noProof/>
                <w:webHidden/>
              </w:rPr>
              <w:fldChar w:fldCharType="separate"/>
            </w:r>
            <w:r w:rsidR="003960FC">
              <w:rPr>
                <w:noProof/>
                <w:webHidden/>
              </w:rPr>
              <w:t>8</w:t>
            </w:r>
            <w:r w:rsidR="003960FC">
              <w:rPr>
                <w:noProof/>
                <w:webHidden/>
              </w:rPr>
              <w:fldChar w:fldCharType="end"/>
            </w:r>
          </w:hyperlink>
        </w:p>
        <w:p w:rsidR="00556D62" w:rsidRPr="00CE15A5" w:rsidRDefault="00556D62">
          <w:pPr>
            <w:rPr>
              <w:rFonts w:cs="Arial"/>
            </w:rPr>
          </w:pPr>
          <w:r w:rsidRPr="00CE15A5">
            <w:rPr>
              <w:rFonts w:cs="Arial"/>
              <w:b/>
              <w:bCs/>
              <w:noProof/>
            </w:rPr>
            <w:fldChar w:fldCharType="end"/>
          </w:r>
        </w:p>
      </w:sdtContent>
    </w:sdt>
    <w:p w:rsidR="003F1D89" w:rsidRPr="00CE15A5" w:rsidRDefault="003F1D89" w:rsidP="00556D62">
      <w:pPr>
        <w:rPr>
          <w:rFonts w:cs="Arial"/>
        </w:rPr>
      </w:pPr>
    </w:p>
    <w:p w:rsidR="00556D62" w:rsidRPr="00CE15A5" w:rsidRDefault="00556D62" w:rsidP="00CE15A5">
      <w:pPr>
        <w:pStyle w:val="Heading1"/>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556D62">
      <w:pPr>
        <w:rPr>
          <w:rFonts w:cs="Arial"/>
        </w:rPr>
      </w:pPr>
    </w:p>
    <w:p w:rsidR="00556D62" w:rsidRPr="00CE15A5" w:rsidRDefault="00556D62" w:rsidP="00786BCC">
      <w:pPr>
        <w:pStyle w:val="Heading1"/>
        <w:rPr>
          <w:rFonts w:cs="Arial"/>
        </w:rPr>
      </w:pPr>
      <w:bookmarkStart w:id="0" w:name="_Toc25688257"/>
      <w:r w:rsidRPr="00CE15A5">
        <w:rPr>
          <w:rFonts w:cs="Arial"/>
        </w:rPr>
        <w:lastRenderedPageBreak/>
        <w:t>Global colour Histogram</w:t>
      </w:r>
      <w:bookmarkEnd w:id="0"/>
    </w:p>
    <w:p w:rsidR="00236D11" w:rsidRPr="005669D8" w:rsidRDefault="00704303" w:rsidP="00704303">
      <w:pPr>
        <w:rPr>
          <w:rFonts w:cs="Arial"/>
        </w:rPr>
      </w:pPr>
      <w:r>
        <w:rPr>
          <w:rFonts w:cs="Arial"/>
        </w:rPr>
        <w:t xml:space="preserve">In this experiment I will be implementing a global colour histogram as a feature </w:t>
      </w:r>
      <w:r w:rsidR="000F693E">
        <w:rPr>
          <w:rFonts w:cs="Arial"/>
        </w:rPr>
        <w:t>descriptor</w:t>
      </w:r>
      <w:r>
        <w:rPr>
          <w:rFonts w:cs="Arial"/>
        </w:rPr>
        <w:t>. In order to do this, I had to first quantize the RGB pixels in our images.</w:t>
      </w:r>
      <w:r w:rsidR="00236D11" w:rsidRPr="005669D8">
        <w:rPr>
          <w:rFonts w:cs="Arial"/>
        </w:rPr>
        <w:t xml:space="preserve"> The aim is to translate boxes or bands of pixel intensities to </w:t>
      </w:r>
      <w:r w:rsidR="000F693E">
        <w:rPr>
          <w:rFonts w:cs="Arial"/>
        </w:rPr>
        <w:t>a single value</w:t>
      </w:r>
      <w:r w:rsidR="00236D11" w:rsidRPr="005669D8">
        <w:rPr>
          <w:rFonts w:cs="Arial"/>
        </w:rPr>
        <w:t xml:space="preserve"> effectively reducing the number of colours in the image.</w:t>
      </w:r>
      <w:r w:rsidR="009B1FC4" w:rsidRPr="005669D8">
        <w:rPr>
          <w:rStyle w:val="FootnoteReference"/>
          <w:rFonts w:cs="Arial"/>
        </w:rPr>
        <w:footnoteReference w:id="1"/>
      </w:r>
      <w:r w:rsidR="00236D11" w:rsidRPr="005669D8">
        <w:rPr>
          <w:rFonts w:cs="Arial"/>
        </w:rPr>
        <w:t xml:space="preserve"> I will be experimenting and testing the different levels of RGB </w:t>
      </w:r>
      <w:r w:rsidR="00AB77CA" w:rsidRPr="005669D8">
        <w:rPr>
          <w:rFonts w:cs="Arial"/>
        </w:rPr>
        <w:t>quantization</w:t>
      </w:r>
      <w:r>
        <w:rPr>
          <w:rFonts w:cs="Arial"/>
        </w:rPr>
        <w:t xml:space="preserve"> and how it affects the performance of the visual search system</w:t>
      </w:r>
      <w:r w:rsidR="00236D11" w:rsidRPr="005669D8">
        <w:rPr>
          <w:rFonts w:cs="Arial"/>
        </w:rPr>
        <w:t>.</w:t>
      </w:r>
    </w:p>
    <w:p w:rsidR="00704303" w:rsidRDefault="00704303" w:rsidP="00617753">
      <w:pPr>
        <w:rPr>
          <w:rFonts w:cs="Arial"/>
        </w:rPr>
      </w:pPr>
      <w:r w:rsidRPr="00704303">
        <w:rPr>
          <w:rFonts w:cs="Arial"/>
        </w:rPr>
        <w:t xml:space="preserve">I experimented with ‘q’ values of 2,4,8 and 16 where ‘q’ is used to normalise RGB values within the range [0, </w:t>
      </w:r>
      <w:r w:rsidR="00740551">
        <w:rPr>
          <w:rFonts w:cs="Arial"/>
        </w:rPr>
        <w:t>(</w:t>
      </w:r>
      <w:r w:rsidRPr="00704303">
        <w:rPr>
          <w:rFonts w:cs="Arial"/>
        </w:rPr>
        <w:t>q</w:t>
      </w:r>
      <w:r w:rsidR="00740551">
        <w:rPr>
          <w:rFonts w:cs="Arial"/>
        </w:rPr>
        <w:t>^3)</w:t>
      </w:r>
      <w:r w:rsidRPr="00704303">
        <w:rPr>
          <w:rFonts w:cs="Arial"/>
        </w:rPr>
        <w:t xml:space="preserve">-1]. When ‘q’ is a small integer, the RGB colour values are mapped to a small range, meaning that they’ll be less bins in our histogram. However, when ‘q’ is a large integer the RGB values will be mapped to a larger range, meaning that they’ll be more bins in our histogram. I hypothesis that at smaller values of ‘q’, the visual search system will perform poorly since most of the images will produce similar histogram values since there aren’t many bins. At large values of ‘q’ I expect the performance of our system to decrease as the increased number of bins will make it difficult for the visual system to identify similar results since the histogram values of the images will be quite varied. </w:t>
      </w:r>
      <w:r w:rsidR="00AB77CA">
        <w:rPr>
          <w:rFonts w:cs="Arial"/>
        </w:rPr>
        <w:t xml:space="preserve">This is caused by </w:t>
      </w:r>
      <w:r w:rsidRPr="00704303">
        <w:rPr>
          <w:rFonts w:cs="Arial"/>
        </w:rPr>
        <w:t xml:space="preserve">the large value of ‘q’ </w:t>
      </w:r>
      <w:r w:rsidR="00AB77CA">
        <w:rPr>
          <w:rFonts w:cs="Arial"/>
        </w:rPr>
        <w:t>which configures the system to take</w:t>
      </w:r>
      <w:r w:rsidRPr="00704303">
        <w:rPr>
          <w:rFonts w:cs="Arial"/>
        </w:rPr>
        <w:t xml:space="preserve"> short</w:t>
      </w:r>
      <w:r w:rsidR="00AB77CA">
        <w:rPr>
          <w:rFonts w:cs="Arial"/>
        </w:rPr>
        <w:t>er</w:t>
      </w:r>
      <w:r w:rsidRPr="00704303">
        <w:rPr>
          <w:rFonts w:cs="Arial"/>
        </w:rPr>
        <w:t xml:space="preserve"> intervals of RGB values to </w:t>
      </w:r>
      <w:r w:rsidR="00AB77CA">
        <w:rPr>
          <w:rFonts w:cs="Arial"/>
        </w:rPr>
        <w:t>be mapped to a</w:t>
      </w:r>
      <w:r w:rsidRPr="00704303">
        <w:rPr>
          <w:rFonts w:cs="Arial"/>
        </w:rPr>
        <w:t xml:space="preserve"> single value, increasing the number of bins. </w:t>
      </w:r>
    </w:p>
    <w:p w:rsidR="00740551" w:rsidRDefault="00A667AD" w:rsidP="00617753">
      <w:pPr>
        <w:rPr>
          <w:rFonts w:cs="Arial"/>
        </w:rPr>
      </w:pPr>
      <w:r w:rsidRPr="005669D8">
        <w:rPr>
          <w:rFonts w:cs="Arial"/>
        </w:rPr>
        <w:t xml:space="preserve">The results from Figure 1 shows the average precision for each class at different RGB levels of quantization. </w:t>
      </w:r>
      <w:r w:rsidR="009076ED" w:rsidRPr="005669D8">
        <w:rPr>
          <w:rFonts w:cs="Arial"/>
        </w:rPr>
        <w:t>At class 8, where the level of ‘q’ is 16</w:t>
      </w:r>
      <w:r w:rsidR="00AB77CA">
        <w:rPr>
          <w:rFonts w:cs="Arial"/>
        </w:rPr>
        <w:t xml:space="preserve"> (high)</w:t>
      </w:r>
      <w:r w:rsidR="009076ED" w:rsidRPr="005669D8">
        <w:rPr>
          <w:rFonts w:cs="Arial"/>
        </w:rPr>
        <w:t>, the average precision was the highest among the other levels of ‘q’ for that class, but at class 20</w:t>
      </w:r>
      <w:r w:rsidR="00AB77CA">
        <w:rPr>
          <w:rFonts w:cs="Arial"/>
        </w:rPr>
        <w:t>, where the level of ‘q’ is also 16 (high)</w:t>
      </w:r>
      <w:r w:rsidR="009076ED" w:rsidRPr="005669D8">
        <w:rPr>
          <w:rFonts w:cs="Arial"/>
        </w:rPr>
        <w:t xml:space="preserve"> the average precision </w:t>
      </w:r>
      <w:r w:rsidR="00AB77CA">
        <w:rPr>
          <w:rFonts w:cs="Arial"/>
        </w:rPr>
        <w:t>scored</w:t>
      </w:r>
      <w:r w:rsidR="009076ED" w:rsidRPr="005669D8">
        <w:rPr>
          <w:rFonts w:cs="Arial"/>
        </w:rPr>
        <w:t xml:space="preserve"> the lowest</w:t>
      </w:r>
      <w:r w:rsidR="00AB77CA">
        <w:rPr>
          <w:rFonts w:cs="Arial"/>
        </w:rPr>
        <w:t xml:space="preserve"> amongst the other levels of quantisation</w:t>
      </w:r>
      <w:r w:rsidR="009076ED" w:rsidRPr="005669D8">
        <w:rPr>
          <w:rFonts w:cs="Arial"/>
        </w:rPr>
        <w:t>.</w:t>
      </w:r>
      <w:r w:rsidR="00AB77CA">
        <w:rPr>
          <w:rFonts w:cs="Arial"/>
        </w:rPr>
        <w:t xml:space="preserve"> The significance of the results can be explained through the content of the images.</w:t>
      </w:r>
      <w:r w:rsidR="009076ED" w:rsidRPr="005669D8">
        <w:rPr>
          <w:rFonts w:cs="Arial"/>
        </w:rPr>
        <w:t xml:space="preserve"> Class 8 held images of bicycles containing a higher range of colours than class 20</w:t>
      </w:r>
      <w:r w:rsidR="00AB77CA">
        <w:rPr>
          <w:rFonts w:cs="Arial"/>
        </w:rPr>
        <w:t xml:space="preserve"> whilst c</w:t>
      </w:r>
      <w:r w:rsidR="009076ED" w:rsidRPr="005669D8">
        <w:rPr>
          <w:rFonts w:cs="Arial"/>
        </w:rPr>
        <w:t>lass 20 held images of the ocean and had far less range of colours than class 8.</w:t>
      </w:r>
      <w:r w:rsidR="00AB77CA">
        <w:rPr>
          <w:rFonts w:cs="Arial"/>
        </w:rPr>
        <w:t xml:space="preserve"> This suggests that at high levels of quantization</w:t>
      </w:r>
      <w:r w:rsidR="00740551">
        <w:rPr>
          <w:rFonts w:cs="Arial"/>
        </w:rPr>
        <w:t xml:space="preserve">, where our feature histogram has many bins, our </w:t>
      </w:r>
      <w:r w:rsidR="00740551" w:rsidRPr="005669D8">
        <w:rPr>
          <w:rFonts w:cs="Arial"/>
        </w:rPr>
        <w:t>system</w:t>
      </w:r>
      <w:r w:rsidR="009076ED" w:rsidRPr="005669D8">
        <w:rPr>
          <w:rFonts w:cs="Arial"/>
        </w:rPr>
        <w:t xml:space="preserve"> </w:t>
      </w:r>
      <w:r w:rsidR="00740551">
        <w:rPr>
          <w:rFonts w:cs="Arial"/>
        </w:rPr>
        <w:t xml:space="preserve">will </w:t>
      </w:r>
      <w:r w:rsidR="009076ED" w:rsidRPr="005669D8">
        <w:rPr>
          <w:rFonts w:cs="Arial"/>
        </w:rPr>
        <w:t xml:space="preserve">perform better at searching for </w:t>
      </w:r>
      <w:r w:rsidR="00740551">
        <w:rPr>
          <w:rFonts w:cs="Arial"/>
        </w:rPr>
        <w:t xml:space="preserve">images that have </w:t>
      </w:r>
      <w:r w:rsidR="000F693E">
        <w:rPr>
          <w:rFonts w:cs="Arial"/>
        </w:rPr>
        <w:t xml:space="preserve">a large range of RGB values </w:t>
      </w:r>
      <w:r w:rsidR="00740551">
        <w:rPr>
          <w:rFonts w:cs="Arial"/>
        </w:rPr>
        <w:t xml:space="preserve">since the histogram has </w:t>
      </w:r>
      <w:r w:rsidR="000F693E">
        <w:rPr>
          <w:rFonts w:cs="Arial"/>
        </w:rPr>
        <w:t>enough bins</w:t>
      </w:r>
      <w:r w:rsidR="00740551">
        <w:rPr>
          <w:rFonts w:cs="Arial"/>
        </w:rPr>
        <w:t xml:space="preserve"> to represent the colours</w:t>
      </w:r>
      <w:r w:rsidR="000F693E">
        <w:rPr>
          <w:rFonts w:cs="Arial"/>
        </w:rPr>
        <w:t xml:space="preserve"> in the image</w:t>
      </w:r>
      <w:r w:rsidR="00740551">
        <w:rPr>
          <w:rFonts w:cs="Arial"/>
        </w:rPr>
        <w:t xml:space="preserve">. But will perform badly with low levels of quantization since there isn’t enough bins to </w:t>
      </w:r>
      <w:r w:rsidR="000F693E">
        <w:rPr>
          <w:rFonts w:cs="Arial"/>
        </w:rPr>
        <w:t>clearly represent</w:t>
      </w:r>
      <w:r w:rsidR="00740551">
        <w:rPr>
          <w:rFonts w:cs="Arial"/>
        </w:rPr>
        <w:t xml:space="preserve"> the image </w:t>
      </w:r>
      <w:r w:rsidR="000F693E">
        <w:rPr>
          <w:rFonts w:cs="Arial"/>
        </w:rPr>
        <w:t xml:space="preserve">affecting results. The same result but with the opposite effect occurs when we look at images that uses a smaller subset of colours. </w:t>
      </w:r>
    </w:p>
    <w:p w:rsidR="000F693E" w:rsidRDefault="002A7C47" w:rsidP="00575B3D">
      <w:r>
        <w:rPr>
          <w:noProof/>
        </w:rPr>
        <w:drawing>
          <wp:inline distT="0" distB="0" distL="0" distR="0" wp14:anchorId="2E382571" wp14:editId="69EA3327">
            <wp:extent cx="5710687" cy="2389517"/>
            <wp:effectExtent l="0" t="0" r="4445" b="10795"/>
            <wp:docPr id="8" name="Chart 8">
              <a:extLst xmlns:a="http://schemas.openxmlformats.org/drawingml/2006/main">
                <a:ext uri="{FF2B5EF4-FFF2-40B4-BE49-F238E27FC236}">
                  <a16:creationId xmlns:a16="http://schemas.microsoft.com/office/drawing/2014/main" id="{CEA7B405-773D-4CE8-A93C-6502D31ED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67AD" w:rsidRDefault="00AD2ED0" w:rsidP="00A667AD">
      <w:pPr>
        <w:rPr>
          <w:rFonts w:cs="Arial"/>
        </w:rPr>
      </w:pPr>
      <w:r>
        <w:rPr>
          <w:rFonts w:cs="Arial"/>
        </w:rPr>
        <w:lastRenderedPageBreak/>
        <w:t>The chart below shows the Mean Average precision, which considers the average precision of all the classes, against the different levels of quantization. The system performed the best when the level of quantization was 8</w:t>
      </w:r>
      <w:r w:rsidR="00A667AD">
        <w:rPr>
          <w:rFonts w:cs="Arial"/>
        </w:rPr>
        <w:t xml:space="preserve">. </w:t>
      </w:r>
      <w:r w:rsidR="00992B3B">
        <w:rPr>
          <w:rFonts w:cs="Arial"/>
        </w:rPr>
        <w:t>However</w:t>
      </w:r>
      <w:r w:rsidR="00A667AD">
        <w:rPr>
          <w:rFonts w:cs="Arial"/>
        </w:rPr>
        <w:t xml:space="preserve">, the precision for </w:t>
      </w:r>
      <w:r>
        <w:rPr>
          <w:rFonts w:cs="Arial"/>
        </w:rPr>
        <w:t xml:space="preserve">the </w:t>
      </w:r>
      <w:r w:rsidR="00A667AD">
        <w:rPr>
          <w:rFonts w:cs="Arial"/>
        </w:rPr>
        <w:t xml:space="preserve">different levels of ‘q’ were all quite similar. I found that increasing ‘q’, increased the execution time of the program due to an increase in size of the feature descriptor. Therefore, </w:t>
      </w:r>
      <w:r>
        <w:rPr>
          <w:rFonts w:cs="Arial"/>
        </w:rPr>
        <w:t xml:space="preserve">it would be better </w:t>
      </w:r>
      <w:r w:rsidR="00A667AD">
        <w:rPr>
          <w:rFonts w:cs="Arial"/>
        </w:rPr>
        <w:t>to use a small value of q rather than a large value</w:t>
      </w:r>
      <w:r>
        <w:rPr>
          <w:rFonts w:cs="Arial"/>
        </w:rPr>
        <w:t xml:space="preserve"> </w:t>
      </w:r>
      <w:r w:rsidR="00992B3B">
        <w:rPr>
          <w:rFonts w:cs="Arial"/>
        </w:rPr>
        <w:t>if hardware was taken into consideration</w:t>
      </w:r>
      <w:r w:rsidR="00A667AD">
        <w:rPr>
          <w:rFonts w:cs="Arial"/>
        </w:rPr>
        <w:t>.</w:t>
      </w:r>
      <w:r w:rsidR="00992B3B">
        <w:rPr>
          <w:rFonts w:cs="Arial"/>
        </w:rPr>
        <w:t xml:space="preserve"> Although level 8 performed the best, we do have </w:t>
      </w:r>
      <w:r w:rsidR="000F693E">
        <w:rPr>
          <w:rFonts w:cs="Arial"/>
        </w:rPr>
        <w:t xml:space="preserve">cases where </w:t>
      </w:r>
      <w:r w:rsidR="00992B3B">
        <w:rPr>
          <w:rFonts w:cs="Arial"/>
        </w:rPr>
        <w:t>classes performed much worse than the other classes (look at figure 1).</w:t>
      </w:r>
    </w:p>
    <w:p w:rsidR="003F6195" w:rsidRDefault="003F6195" w:rsidP="00575B3D">
      <w:r>
        <w:rPr>
          <w:noProof/>
        </w:rPr>
        <w:drawing>
          <wp:inline distT="0" distB="0" distL="0" distR="0" wp14:anchorId="784ED0E3" wp14:editId="02B08815">
            <wp:extent cx="5788325" cy="2096135"/>
            <wp:effectExtent l="0" t="0" r="3175" b="18415"/>
            <wp:docPr id="9" name="Chart 9">
              <a:extLst xmlns:a="http://schemas.openxmlformats.org/drawingml/2006/main">
                <a:ext uri="{FF2B5EF4-FFF2-40B4-BE49-F238E27FC236}">
                  <a16:creationId xmlns:a16="http://schemas.microsoft.com/office/drawing/2014/main" id="{0B5814CD-C4FA-45AC-A1E3-FD8C09C6CD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D2ED0" w:rsidRPr="005669D8" w:rsidRDefault="00AD2ED0" w:rsidP="00AD2ED0">
      <w:pPr>
        <w:rPr>
          <w:rFonts w:cs="Arial"/>
        </w:rPr>
      </w:pPr>
      <w:r w:rsidRPr="005669D8">
        <w:rPr>
          <w:rFonts w:cs="Arial"/>
        </w:rPr>
        <w:t xml:space="preserve">Overall, the performance of our visual system is </w:t>
      </w:r>
      <w:r w:rsidR="00992B3B">
        <w:rPr>
          <w:rFonts w:cs="Arial"/>
        </w:rPr>
        <w:t>poor</w:t>
      </w:r>
      <w:r w:rsidRPr="005669D8">
        <w:rPr>
          <w:rFonts w:cs="Arial"/>
        </w:rPr>
        <w:t>. One of the drawbacks of the descriptor is that it does not consider any objects and shapes in the image, if we want to return similar images, we need a descriptor that can encode shapes as well as sparse features which we can then use to calculate the similarities.</w:t>
      </w:r>
      <w:r w:rsidRPr="005669D8">
        <w:rPr>
          <w:rStyle w:val="FootnoteReference"/>
          <w:rFonts w:cs="Arial"/>
        </w:rPr>
        <w:footnoteReference w:id="2"/>
      </w:r>
      <w:r w:rsidRPr="005669D8">
        <w:rPr>
          <w:rFonts w:cs="Arial"/>
        </w:rPr>
        <w:t xml:space="preserve"> Lastly images that are clearly different but have the same exact/or similar histogram values may be flagged as similar and returned by the visual system. This is because the global histogram descriptor does not </w:t>
      </w:r>
      <w:r>
        <w:rPr>
          <w:rFonts w:cs="Arial"/>
        </w:rPr>
        <w:t>consider the location of the pixel</w:t>
      </w:r>
      <w:r w:rsidRPr="005669D8">
        <w:rPr>
          <w:rFonts w:cs="Arial"/>
        </w:rPr>
        <w:t xml:space="preserve"> meaning that images with the same colour composition but </w:t>
      </w:r>
      <w:r>
        <w:rPr>
          <w:rFonts w:cs="Arial"/>
        </w:rPr>
        <w:t>with</w:t>
      </w:r>
      <w:r w:rsidRPr="005669D8">
        <w:rPr>
          <w:rFonts w:cs="Arial"/>
        </w:rPr>
        <w:t xml:space="preserve"> different </w:t>
      </w:r>
      <w:r>
        <w:rPr>
          <w:rFonts w:cs="Arial"/>
        </w:rPr>
        <w:t>pixel locations</w:t>
      </w:r>
      <w:r w:rsidRPr="005669D8">
        <w:rPr>
          <w:rFonts w:cs="Arial"/>
        </w:rPr>
        <w:t xml:space="preserve"> will be considered similar.</w:t>
      </w:r>
    </w:p>
    <w:p w:rsidR="003576FB" w:rsidRDefault="00992B3B" w:rsidP="003576FB">
      <w:pPr>
        <w:rPr>
          <w:rFonts w:cs="Arial"/>
        </w:rPr>
      </w:pPr>
      <w:r>
        <w:t>I have researched further and looked</w:t>
      </w:r>
      <w:r w:rsidR="003576FB" w:rsidRPr="00617753">
        <w:rPr>
          <w:rFonts w:cs="Arial"/>
        </w:rPr>
        <w:t xml:space="preserve"> at MATLAB’s available functions</w:t>
      </w:r>
      <w:r w:rsidR="003576FB">
        <w:rPr>
          <w:rFonts w:cs="Arial"/>
        </w:rPr>
        <w:t xml:space="preserve"> </w:t>
      </w:r>
      <w:r w:rsidR="003576FB" w:rsidRPr="00617753">
        <w:rPr>
          <w:rFonts w:cs="Arial"/>
        </w:rPr>
        <w:t>I found that there are two methods of ‘Quantization’ these are; ‘Uniform Quantization’ and ‘Minimum Variance Quantization’.</w:t>
      </w:r>
      <w:r w:rsidR="003576FB">
        <w:rPr>
          <w:rStyle w:val="FootnoteReference"/>
          <w:rFonts w:cs="Arial"/>
        </w:rPr>
        <w:footnoteReference w:id="3"/>
      </w:r>
      <w:r w:rsidR="003576FB" w:rsidRPr="00617753">
        <w:rPr>
          <w:rFonts w:cs="Arial"/>
        </w:rPr>
        <w:t xml:space="preserve"> As the name suggests, ‘Uniform quantization’ evenly divides the colour space into boxes or bands</w:t>
      </w:r>
      <w:r>
        <w:rPr>
          <w:rFonts w:cs="Arial"/>
        </w:rPr>
        <w:t xml:space="preserve"> (this is what we have been doing above)</w:t>
      </w:r>
      <w:r w:rsidR="003576FB" w:rsidRPr="00617753">
        <w:rPr>
          <w:rFonts w:cs="Arial"/>
        </w:rPr>
        <w:t>. If a pixel in an image falls within the boxes, then that pixel takes on the centre/middle value of the band. In ‘Minimum Variance Quantization’ the colour space is divided depending on the distribution of colours in the image.  Minimum Variance Quantization</w:t>
      </w:r>
      <w:r w:rsidR="00241809">
        <w:rPr>
          <w:rFonts w:cs="Arial"/>
        </w:rPr>
        <w:t xml:space="preserve"> will</w:t>
      </w:r>
      <w:r w:rsidR="003576FB" w:rsidRPr="00617753">
        <w:rPr>
          <w:rFonts w:cs="Arial"/>
        </w:rPr>
        <w:t xml:space="preserve"> perform better since using Uniform Quantization will end up making images much similar due to its uniform nature. As a result, by using Minimum Variance Quantization we should expect the system to achieve better results since it will allocate more of the frequently appearing colours and less of the less occurring colours.</w:t>
      </w:r>
      <w:r w:rsidR="00241809">
        <w:rPr>
          <w:rFonts w:cs="Arial"/>
        </w:rPr>
        <w:t xml:space="preserve"> </w:t>
      </w:r>
    </w:p>
    <w:p w:rsidR="00DE1937" w:rsidRDefault="00DE1937" w:rsidP="00575B3D"/>
    <w:p w:rsidR="00632B4B" w:rsidRDefault="00E41AE4" w:rsidP="00575B3D">
      <w:r>
        <w:lastRenderedPageBreak/>
        <w:t>This figure shows the precision-recall curve for the different levels of quantization</w:t>
      </w:r>
    </w:p>
    <w:tbl>
      <w:tblPr>
        <w:tblStyle w:val="TableGrid"/>
        <w:tblW w:w="0" w:type="auto"/>
        <w:tblLook w:val="04A0" w:firstRow="1" w:lastRow="0" w:firstColumn="1" w:lastColumn="0" w:noHBand="0" w:noVBand="1"/>
      </w:tblPr>
      <w:tblGrid>
        <w:gridCol w:w="4507"/>
        <w:gridCol w:w="4509"/>
      </w:tblGrid>
      <w:tr w:rsidR="0069006F" w:rsidTr="00632B4B">
        <w:tc>
          <w:tcPr>
            <w:tcW w:w="4507" w:type="dxa"/>
          </w:tcPr>
          <w:p w:rsidR="00632B4B" w:rsidRDefault="0069006F" w:rsidP="00575B3D">
            <w:r>
              <w:t>Level 2, where ‘q’ = 2</w:t>
            </w:r>
            <w:r w:rsidR="00E41AE4">
              <w:t xml:space="preserve"> </w:t>
            </w:r>
          </w:p>
        </w:tc>
        <w:tc>
          <w:tcPr>
            <w:tcW w:w="4509" w:type="dxa"/>
          </w:tcPr>
          <w:p w:rsidR="00632B4B" w:rsidRDefault="0069006F" w:rsidP="00575B3D">
            <w:r>
              <w:t>Level 4 where ‘q’ = 4</w:t>
            </w:r>
          </w:p>
        </w:tc>
      </w:tr>
      <w:tr w:rsidR="0069006F" w:rsidTr="00072DF6">
        <w:tc>
          <w:tcPr>
            <w:tcW w:w="4507" w:type="dxa"/>
          </w:tcPr>
          <w:p w:rsidR="00632B4B" w:rsidRDefault="00632B4B" w:rsidP="00575B3D">
            <w:r>
              <w:rPr>
                <w:noProof/>
              </w:rPr>
              <w:drawing>
                <wp:inline distT="0" distB="0" distL="0" distR="0" wp14:anchorId="6C65A7CA" wp14:editId="2437DEA4">
                  <wp:extent cx="2723744" cy="205750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443" cy="2072384"/>
                          </a:xfrm>
                          <a:prstGeom prst="rect">
                            <a:avLst/>
                          </a:prstGeom>
                        </pic:spPr>
                      </pic:pic>
                    </a:graphicData>
                  </a:graphic>
                </wp:inline>
              </w:drawing>
            </w:r>
          </w:p>
        </w:tc>
        <w:tc>
          <w:tcPr>
            <w:tcW w:w="4509" w:type="dxa"/>
          </w:tcPr>
          <w:p w:rsidR="00632B4B" w:rsidRDefault="00632B4B" w:rsidP="00575B3D">
            <w:r>
              <w:rPr>
                <w:noProof/>
              </w:rPr>
              <w:drawing>
                <wp:inline distT="0" distB="0" distL="0" distR="0" wp14:anchorId="6FFD8B3C" wp14:editId="6CD380BE">
                  <wp:extent cx="2723744" cy="206965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8759" cy="2103860"/>
                          </a:xfrm>
                          <a:prstGeom prst="rect">
                            <a:avLst/>
                          </a:prstGeom>
                        </pic:spPr>
                      </pic:pic>
                    </a:graphicData>
                  </a:graphic>
                </wp:inline>
              </w:drawing>
            </w:r>
          </w:p>
        </w:tc>
      </w:tr>
      <w:tr w:rsidR="0069006F" w:rsidTr="00072DF6">
        <w:tc>
          <w:tcPr>
            <w:tcW w:w="4507" w:type="dxa"/>
          </w:tcPr>
          <w:p w:rsidR="00632B4B" w:rsidRDefault="0069006F" w:rsidP="0069006F">
            <w:r>
              <w:t>Level 8, where ‘q’ = 8</w:t>
            </w:r>
          </w:p>
        </w:tc>
        <w:tc>
          <w:tcPr>
            <w:tcW w:w="4509" w:type="dxa"/>
          </w:tcPr>
          <w:p w:rsidR="00632B4B" w:rsidRDefault="0069006F" w:rsidP="00575B3D">
            <w:r>
              <w:t>Level 16 where ‘q’ = 16</w:t>
            </w:r>
          </w:p>
        </w:tc>
      </w:tr>
      <w:tr w:rsidR="0069006F" w:rsidTr="00072DF6">
        <w:tc>
          <w:tcPr>
            <w:tcW w:w="4507" w:type="dxa"/>
          </w:tcPr>
          <w:p w:rsidR="00632B4B" w:rsidRDefault="00632B4B" w:rsidP="00632B4B">
            <w:pPr>
              <w:jc w:val="right"/>
            </w:pPr>
            <w:r>
              <w:rPr>
                <w:noProof/>
              </w:rPr>
              <w:drawing>
                <wp:inline distT="0" distB="0" distL="0" distR="0" wp14:anchorId="724E50B1" wp14:editId="127A57D4">
                  <wp:extent cx="2664169" cy="2062264"/>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642" cy="2071919"/>
                          </a:xfrm>
                          <a:prstGeom prst="rect">
                            <a:avLst/>
                          </a:prstGeom>
                        </pic:spPr>
                      </pic:pic>
                    </a:graphicData>
                  </a:graphic>
                </wp:inline>
              </w:drawing>
            </w:r>
          </w:p>
        </w:tc>
        <w:tc>
          <w:tcPr>
            <w:tcW w:w="4509" w:type="dxa"/>
          </w:tcPr>
          <w:p w:rsidR="00632B4B" w:rsidRDefault="0069006F" w:rsidP="00575B3D">
            <w:r>
              <w:rPr>
                <w:noProof/>
              </w:rPr>
              <w:drawing>
                <wp:inline distT="0" distB="0" distL="0" distR="0" wp14:anchorId="6F08B3FA" wp14:editId="30DE2CEB">
                  <wp:extent cx="2709964" cy="205225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743" cy="2073291"/>
                          </a:xfrm>
                          <a:prstGeom prst="rect">
                            <a:avLst/>
                          </a:prstGeom>
                        </pic:spPr>
                      </pic:pic>
                    </a:graphicData>
                  </a:graphic>
                </wp:inline>
              </w:drawing>
            </w:r>
          </w:p>
        </w:tc>
      </w:tr>
    </w:tbl>
    <w:p w:rsidR="0070106C" w:rsidRDefault="0070106C" w:rsidP="00E41AE4">
      <w:pPr>
        <w:spacing w:before="240"/>
      </w:pPr>
      <w:r>
        <w:t>We can see from the precision-recall curves that our visual search systems performed poorly. The level of quantisation that performed the best was when ‘q’ was equal to 8, we know this is the best by measuring the area underneath the curve (AUC) which is equal to the mean average precision, 0.23.</w:t>
      </w:r>
    </w:p>
    <w:p w:rsidR="002D267F" w:rsidRDefault="005A6520" w:rsidP="002D267F">
      <w:pPr>
        <w:pStyle w:val="Heading1"/>
      </w:pPr>
      <w:r>
        <w:t xml:space="preserve">Spatial Grid </w:t>
      </w:r>
      <w:r w:rsidR="00632B4B">
        <w:t>Histogram of Oriented Edges</w:t>
      </w:r>
      <w:r w:rsidR="00262B18">
        <w:t xml:space="preserve"> &amp; Average RGB</w:t>
      </w:r>
    </w:p>
    <w:p w:rsidR="00072DF6" w:rsidRDefault="00CB55CC" w:rsidP="00072DF6">
      <w:pPr>
        <w:rPr>
          <w:rFonts w:ascii="Courier New" w:hAnsi="Courier New" w:cs="Courier New"/>
          <w:sz w:val="24"/>
          <w:szCs w:val="24"/>
        </w:rPr>
      </w:pPr>
      <w:r>
        <w:t xml:space="preserve">In this experiment </w:t>
      </w:r>
      <w:r w:rsidR="00FA61C6">
        <w:t xml:space="preserve">I created a function that will extract the texture and colour of an image and concatenate them into a vector. In order to evenly divide the </w:t>
      </w:r>
      <w:r w:rsidR="00072DF6">
        <w:t>image,</w:t>
      </w:r>
      <w:r w:rsidR="00FA61C6">
        <w:t xml:space="preserve"> I</w:t>
      </w:r>
      <w:r w:rsidR="00072DF6">
        <w:t xml:space="preserve"> made sure that each image is resized to 256 x 256 x 3 so that each sub window of the image is of equal size. After resizing the image, I turned the image to greyscale and applied Sobel filter in order to get the gradient and magnitude of the image. I then used the following function ‘</w:t>
      </w:r>
      <w:r w:rsidR="00072DF6">
        <w:rPr>
          <w:rFonts w:ascii="Courier New" w:hAnsi="Courier New" w:cs="Courier New"/>
          <w:color w:val="000000"/>
          <w:sz w:val="20"/>
          <w:szCs w:val="20"/>
        </w:rPr>
        <w:t>mod(atan2(</w:t>
      </w:r>
      <w:proofErr w:type="spellStart"/>
      <w:proofErr w:type="gramStart"/>
      <w:r w:rsidR="00072DF6">
        <w:rPr>
          <w:rFonts w:ascii="Courier New" w:hAnsi="Courier New" w:cs="Courier New"/>
          <w:color w:val="000000"/>
          <w:sz w:val="20"/>
          <w:szCs w:val="20"/>
        </w:rPr>
        <w:t>dy,dx</w:t>
      </w:r>
      <w:proofErr w:type="spellEnd"/>
      <w:proofErr w:type="gramEnd"/>
      <w:r w:rsidR="00072DF6">
        <w:rPr>
          <w:rFonts w:ascii="Courier New" w:hAnsi="Courier New" w:cs="Courier New"/>
          <w:color w:val="000000"/>
          <w:sz w:val="20"/>
          <w:szCs w:val="20"/>
        </w:rPr>
        <w:t xml:space="preserve">), 2*pi)’ </w:t>
      </w:r>
      <w:r w:rsidR="00072DF6">
        <w:t xml:space="preserve">to convert the values </w:t>
      </w:r>
      <w:r w:rsidR="00440F9C">
        <w:t>to</w:t>
      </w:r>
      <w:r w:rsidR="00072DF6">
        <w:t xml:space="preserve"> the range between 0 and 2</w:t>
      </w:r>
      <w:r w:rsidR="00440F9C">
        <w:rPr>
          <w:rFonts w:cs="Arial"/>
          <w:color w:val="3C4043"/>
          <w:sz w:val="21"/>
          <w:szCs w:val="21"/>
          <w:shd w:val="clear" w:color="auto" w:fill="FFFFFF"/>
        </w:rPr>
        <w:t>π</w:t>
      </w:r>
      <w:r w:rsidR="00072DF6">
        <w:t>. I</w:t>
      </w:r>
      <w:r w:rsidR="00440F9C">
        <w:t xml:space="preserve"> then</w:t>
      </w:r>
      <w:r w:rsidR="00072DF6">
        <w:t xml:space="preserve"> used a double for loop to go through each sub-section of the image</w:t>
      </w:r>
      <w:r w:rsidR="00440F9C">
        <w:t xml:space="preserve"> and for each sub section I used a double for loop to go though each gradient value in the current subsection and increment the corresponding bin in the histogram. I also checked if the magnitude was greater than threshold before incrementing the bin. After assigning bin values for a sub section my program will then normalise the histogram and append the results onto a vector. </w:t>
      </w:r>
      <w:proofErr w:type="gramStart"/>
      <w:r w:rsidR="0029296C">
        <w:t>Also</w:t>
      </w:r>
      <w:proofErr w:type="gramEnd"/>
      <w:r w:rsidR="0029296C">
        <w:t xml:space="preserve"> for that current sub section the average RGB values are then appended to the list. After processing the first image we get a feature vector of length 11 (8 from the number of bins and </w:t>
      </w:r>
      <w:r w:rsidR="00262B18">
        <w:t>3</w:t>
      </w:r>
      <w:r w:rsidR="0029296C">
        <w:t xml:space="preserve"> from the mean rgb values). This processed is repeated till all subsection of the image is processed.</w:t>
      </w:r>
      <w:bookmarkStart w:id="1" w:name="_GoBack"/>
      <w:bookmarkEnd w:id="1"/>
    </w:p>
    <w:tbl>
      <w:tblPr>
        <w:tblStyle w:val="TableGrid"/>
        <w:tblW w:w="0" w:type="auto"/>
        <w:tblLook w:val="04A0" w:firstRow="1" w:lastRow="0" w:firstColumn="1" w:lastColumn="0" w:noHBand="0" w:noVBand="1"/>
      </w:tblPr>
      <w:tblGrid>
        <w:gridCol w:w="846"/>
        <w:gridCol w:w="992"/>
        <w:gridCol w:w="992"/>
        <w:gridCol w:w="1293"/>
        <w:gridCol w:w="4893"/>
      </w:tblGrid>
      <w:tr w:rsidR="008D712E" w:rsidTr="008D712E">
        <w:tc>
          <w:tcPr>
            <w:tcW w:w="846" w:type="dxa"/>
          </w:tcPr>
          <w:p w:rsidR="00C85D63" w:rsidRDefault="00262B18" w:rsidP="00C85D63">
            <w:r>
              <w:lastRenderedPageBreak/>
              <w:t>Block</w:t>
            </w:r>
            <w:r w:rsidR="00C85D63">
              <w:t xml:space="preserve"> Size</w:t>
            </w:r>
          </w:p>
        </w:tc>
        <w:tc>
          <w:tcPr>
            <w:tcW w:w="992" w:type="dxa"/>
          </w:tcPr>
          <w:p w:rsidR="00C85D63" w:rsidRDefault="00262B18" w:rsidP="00C85D63">
            <w:r>
              <w:t>Cell</w:t>
            </w:r>
            <w:r w:rsidR="00C85D63">
              <w:t xml:space="preserve"> Size</w:t>
            </w:r>
          </w:p>
        </w:tc>
        <w:tc>
          <w:tcPr>
            <w:tcW w:w="992" w:type="dxa"/>
          </w:tcPr>
          <w:p w:rsidR="00C85D63" w:rsidRDefault="00C85D63" w:rsidP="00C85D63">
            <w:pPr>
              <w:tabs>
                <w:tab w:val="left" w:pos="735"/>
              </w:tabs>
            </w:pPr>
            <w:r>
              <w:t>Feature Vector</w:t>
            </w:r>
          </w:p>
        </w:tc>
        <w:tc>
          <w:tcPr>
            <w:tcW w:w="1293" w:type="dxa"/>
          </w:tcPr>
          <w:p w:rsidR="00C85D63" w:rsidRDefault="00C85D63" w:rsidP="00C85D63">
            <w:r>
              <w:t>Angular Orientation</w:t>
            </w:r>
          </w:p>
        </w:tc>
        <w:tc>
          <w:tcPr>
            <w:tcW w:w="4893" w:type="dxa"/>
          </w:tcPr>
          <w:p w:rsidR="00C85D63" w:rsidRDefault="00601241" w:rsidP="00C85D63">
            <w:r>
              <w:t>Mean Average Precision</w:t>
            </w:r>
          </w:p>
        </w:tc>
      </w:tr>
      <w:tr w:rsidR="008D712E" w:rsidTr="008D712E">
        <w:trPr>
          <w:trHeight w:val="291"/>
        </w:trPr>
        <w:tc>
          <w:tcPr>
            <w:tcW w:w="846" w:type="dxa"/>
            <w:vMerge w:val="restart"/>
          </w:tcPr>
          <w:p w:rsidR="00C85D63" w:rsidRDefault="00C85D63" w:rsidP="00C85D63">
            <w:r>
              <w:t>4x4</w:t>
            </w:r>
          </w:p>
        </w:tc>
        <w:tc>
          <w:tcPr>
            <w:tcW w:w="992" w:type="dxa"/>
            <w:vMerge w:val="restart"/>
          </w:tcPr>
          <w:p w:rsidR="00C85D63" w:rsidRDefault="00C85D63" w:rsidP="00C85D63">
            <w:r>
              <w:t xml:space="preserve">64x64 </w:t>
            </w:r>
          </w:p>
        </w:tc>
        <w:tc>
          <w:tcPr>
            <w:tcW w:w="992" w:type="dxa"/>
          </w:tcPr>
          <w:p w:rsidR="00C85D63" w:rsidRDefault="00C85D63" w:rsidP="00C85D63"/>
        </w:tc>
        <w:tc>
          <w:tcPr>
            <w:tcW w:w="1293" w:type="dxa"/>
          </w:tcPr>
          <w:p w:rsidR="00C85D63" w:rsidRDefault="00C85D63" w:rsidP="00C85D63">
            <w:r>
              <w:t>4</w:t>
            </w:r>
          </w:p>
        </w:tc>
        <w:tc>
          <w:tcPr>
            <w:tcW w:w="4893" w:type="dxa"/>
          </w:tcPr>
          <w:p w:rsidR="00C85D63" w:rsidRDefault="00601241" w:rsidP="00C85D63">
            <w:r>
              <w:t>0.2372</w:t>
            </w:r>
          </w:p>
        </w:tc>
      </w:tr>
      <w:tr w:rsidR="008D712E" w:rsidTr="008D712E">
        <w:trPr>
          <w:trHeight w:val="172"/>
        </w:trPr>
        <w:tc>
          <w:tcPr>
            <w:tcW w:w="846" w:type="dxa"/>
            <w:vMerge/>
          </w:tcPr>
          <w:p w:rsidR="00C85D63" w:rsidRDefault="00C85D63" w:rsidP="00C85D63"/>
        </w:tc>
        <w:tc>
          <w:tcPr>
            <w:tcW w:w="992" w:type="dxa"/>
            <w:vMerge/>
          </w:tcPr>
          <w:p w:rsidR="00C85D63" w:rsidRDefault="00C85D63" w:rsidP="00C85D63"/>
        </w:tc>
        <w:tc>
          <w:tcPr>
            <w:tcW w:w="992" w:type="dxa"/>
          </w:tcPr>
          <w:p w:rsidR="00C85D63" w:rsidRDefault="00D760ED" w:rsidP="00C85D63">
            <w:r>
              <w:t>176x1</w:t>
            </w:r>
          </w:p>
        </w:tc>
        <w:tc>
          <w:tcPr>
            <w:tcW w:w="1293" w:type="dxa"/>
          </w:tcPr>
          <w:p w:rsidR="00C85D63" w:rsidRDefault="00C85D63" w:rsidP="00C85D63">
            <w:r>
              <w:t>8</w:t>
            </w:r>
          </w:p>
        </w:tc>
        <w:tc>
          <w:tcPr>
            <w:tcW w:w="4893" w:type="dxa"/>
          </w:tcPr>
          <w:p w:rsidR="00C85D63" w:rsidRDefault="00685C92" w:rsidP="00C85D63">
            <w:r>
              <w:t>0.2651</w:t>
            </w:r>
          </w:p>
        </w:tc>
      </w:tr>
      <w:tr w:rsidR="008D712E" w:rsidTr="008D712E">
        <w:trPr>
          <w:trHeight w:val="71"/>
        </w:trPr>
        <w:tc>
          <w:tcPr>
            <w:tcW w:w="846" w:type="dxa"/>
            <w:vMerge/>
          </w:tcPr>
          <w:p w:rsidR="00C85D63" w:rsidRDefault="00C85D63" w:rsidP="00C85D63"/>
        </w:tc>
        <w:tc>
          <w:tcPr>
            <w:tcW w:w="992" w:type="dxa"/>
            <w:vMerge/>
          </w:tcPr>
          <w:p w:rsidR="00C85D63" w:rsidRDefault="00C85D63" w:rsidP="00C85D63"/>
        </w:tc>
        <w:tc>
          <w:tcPr>
            <w:tcW w:w="992" w:type="dxa"/>
          </w:tcPr>
          <w:p w:rsidR="00C85D63" w:rsidRDefault="00C85D63" w:rsidP="00C85D63"/>
        </w:tc>
        <w:tc>
          <w:tcPr>
            <w:tcW w:w="1293" w:type="dxa"/>
          </w:tcPr>
          <w:p w:rsidR="00C85D63" w:rsidRDefault="00C85D63" w:rsidP="00C85D63">
            <w:r>
              <w:t>16</w:t>
            </w:r>
          </w:p>
        </w:tc>
        <w:tc>
          <w:tcPr>
            <w:tcW w:w="4893" w:type="dxa"/>
          </w:tcPr>
          <w:p w:rsidR="00C85D63" w:rsidRDefault="00D41775" w:rsidP="00C85D63">
            <w:r>
              <w:t>0.2640</w:t>
            </w:r>
          </w:p>
        </w:tc>
      </w:tr>
      <w:tr w:rsidR="008D712E" w:rsidTr="008D712E">
        <w:trPr>
          <w:trHeight w:val="71"/>
        </w:trPr>
        <w:tc>
          <w:tcPr>
            <w:tcW w:w="846" w:type="dxa"/>
            <w:vMerge/>
          </w:tcPr>
          <w:p w:rsidR="00C85D63" w:rsidRDefault="00C85D63" w:rsidP="00C85D63"/>
        </w:tc>
        <w:tc>
          <w:tcPr>
            <w:tcW w:w="992" w:type="dxa"/>
            <w:vMerge/>
          </w:tcPr>
          <w:p w:rsidR="00C85D63" w:rsidRDefault="00C85D63" w:rsidP="00C85D63"/>
        </w:tc>
        <w:tc>
          <w:tcPr>
            <w:tcW w:w="992" w:type="dxa"/>
          </w:tcPr>
          <w:p w:rsidR="00C85D63" w:rsidRDefault="00C85D63" w:rsidP="00C85D63"/>
        </w:tc>
        <w:tc>
          <w:tcPr>
            <w:tcW w:w="1293" w:type="dxa"/>
          </w:tcPr>
          <w:p w:rsidR="00C85D63" w:rsidRDefault="00C85D63" w:rsidP="00C85D63">
            <w:r>
              <w:t>32</w:t>
            </w:r>
          </w:p>
        </w:tc>
        <w:tc>
          <w:tcPr>
            <w:tcW w:w="4893" w:type="dxa"/>
          </w:tcPr>
          <w:p w:rsidR="00C85D63" w:rsidRDefault="00D41775" w:rsidP="00C85D63">
            <w:r>
              <w:t>0.2535</w:t>
            </w:r>
          </w:p>
        </w:tc>
      </w:tr>
      <w:tr w:rsidR="008D712E" w:rsidTr="008D712E">
        <w:trPr>
          <w:trHeight w:val="1042"/>
        </w:trPr>
        <w:tc>
          <w:tcPr>
            <w:tcW w:w="9016" w:type="dxa"/>
            <w:gridSpan w:val="5"/>
          </w:tcPr>
          <w:p w:rsidR="008D712E" w:rsidRDefault="008D712E" w:rsidP="008D712E">
            <w:pPr>
              <w:tabs>
                <w:tab w:val="left" w:pos="6002"/>
              </w:tabs>
            </w:pPr>
            <w:r>
              <w:rPr>
                <w:noProof/>
              </w:rPr>
              <w:drawing>
                <wp:inline distT="0" distB="0" distL="0" distR="0" wp14:anchorId="21A8519F" wp14:editId="20F8E684">
                  <wp:extent cx="1392964" cy="116098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89" r="6137"/>
                          <a:stretch/>
                        </pic:blipFill>
                        <pic:spPr bwMode="auto">
                          <a:xfrm>
                            <a:off x="0" y="0"/>
                            <a:ext cx="1392964" cy="116098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C54142C" wp14:editId="10969289">
                  <wp:extent cx="1365727" cy="1152756"/>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25" r="5523"/>
                          <a:stretch/>
                        </pic:blipFill>
                        <pic:spPr bwMode="auto">
                          <a:xfrm>
                            <a:off x="0" y="0"/>
                            <a:ext cx="1365727" cy="115275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2BDED39" wp14:editId="10AEF758">
                  <wp:extent cx="1392382" cy="11563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177" r="5534"/>
                          <a:stretch/>
                        </pic:blipFill>
                        <pic:spPr bwMode="auto">
                          <a:xfrm>
                            <a:off x="0" y="0"/>
                            <a:ext cx="1392382" cy="11563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4738F7" wp14:editId="1265CF2D">
                  <wp:extent cx="1385455" cy="1161637"/>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73" r="2514"/>
                          <a:stretch/>
                        </pic:blipFill>
                        <pic:spPr bwMode="auto">
                          <a:xfrm>
                            <a:off x="0" y="0"/>
                            <a:ext cx="1385455" cy="1161637"/>
                          </a:xfrm>
                          <a:prstGeom prst="rect">
                            <a:avLst/>
                          </a:prstGeom>
                          <a:ln>
                            <a:noFill/>
                          </a:ln>
                          <a:extLst>
                            <a:ext uri="{53640926-AAD7-44D8-BBD7-CCE9431645EC}">
                              <a14:shadowObscured xmlns:a14="http://schemas.microsoft.com/office/drawing/2010/main"/>
                            </a:ext>
                          </a:extLst>
                        </pic:spPr>
                      </pic:pic>
                    </a:graphicData>
                  </a:graphic>
                </wp:inline>
              </w:drawing>
            </w:r>
          </w:p>
        </w:tc>
      </w:tr>
      <w:tr w:rsidR="008D712E" w:rsidTr="00D760ED">
        <w:trPr>
          <w:trHeight w:val="223"/>
        </w:trPr>
        <w:tc>
          <w:tcPr>
            <w:tcW w:w="846" w:type="dxa"/>
            <w:vMerge w:val="restart"/>
          </w:tcPr>
          <w:p w:rsidR="008D712E" w:rsidRDefault="008D712E" w:rsidP="008D712E">
            <w:r>
              <w:t>8x8</w:t>
            </w:r>
          </w:p>
        </w:tc>
        <w:tc>
          <w:tcPr>
            <w:tcW w:w="992" w:type="dxa"/>
            <w:vMerge w:val="restart"/>
          </w:tcPr>
          <w:p w:rsidR="008D712E" w:rsidRDefault="008D712E" w:rsidP="008D712E">
            <w:r>
              <w:t xml:space="preserve">32x32 </w:t>
            </w:r>
          </w:p>
        </w:tc>
        <w:tc>
          <w:tcPr>
            <w:tcW w:w="992" w:type="dxa"/>
          </w:tcPr>
          <w:p w:rsidR="008D712E" w:rsidRDefault="00D760ED" w:rsidP="008D712E">
            <w:r>
              <w:t>591x1</w:t>
            </w:r>
          </w:p>
        </w:tc>
        <w:tc>
          <w:tcPr>
            <w:tcW w:w="1293" w:type="dxa"/>
          </w:tcPr>
          <w:p w:rsidR="008D712E" w:rsidRDefault="008D712E" w:rsidP="008D712E">
            <w:r>
              <w:t>4</w:t>
            </w:r>
          </w:p>
        </w:tc>
        <w:tc>
          <w:tcPr>
            <w:tcW w:w="4893" w:type="dxa"/>
          </w:tcPr>
          <w:p w:rsidR="008D712E" w:rsidRDefault="008D712E" w:rsidP="008D712E"/>
        </w:tc>
      </w:tr>
      <w:tr w:rsidR="008D712E" w:rsidTr="008D712E">
        <w:trPr>
          <w:trHeight w:val="65"/>
        </w:trPr>
        <w:tc>
          <w:tcPr>
            <w:tcW w:w="846" w:type="dxa"/>
            <w:vMerge/>
          </w:tcPr>
          <w:p w:rsidR="008D712E" w:rsidRDefault="008D712E" w:rsidP="008D712E"/>
        </w:tc>
        <w:tc>
          <w:tcPr>
            <w:tcW w:w="992" w:type="dxa"/>
            <w:vMerge/>
          </w:tcPr>
          <w:p w:rsidR="008D712E" w:rsidRDefault="008D712E" w:rsidP="008D712E"/>
        </w:tc>
        <w:tc>
          <w:tcPr>
            <w:tcW w:w="992" w:type="dxa"/>
          </w:tcPr>
          <w:p w:rsidR="008D712E" w:rsidRDefault="008D712E" w:rsidP="008D712E"/>
        </w:tc>
        <w:tc>
          <w:tcPr>
            <w:tcW w:w="1293" w:type="dxa"/>
          </w:tcPr>
          <w:p w:rsidR="008D712E" w:rsidRDefault="008D712E" w:rsidP="008D712E">
            <w:r>
              <w:t>8</w:t>
            </w:r>
          </w:p>
        </w:tc>
        <w:tc>
          <w:tcPr>
            <w:tcW w:w="4893" w:type="dxa"/>
          </w:tcPr>
          <w:p w:rsidR="008D712E" w:rsidRDefault="008D712E" w:rsidP="008D712E"/>
        </w:tc>
      </w:tr>
      <w:tr w:rsidR="008D712E" w:rsidTr="008D712E">
        <w:trPr>
          <w:trHeight w:val="65"/>
        </w:trPr>
        <w:tc>
          <w:tcPr>
            <w:tcW w:w="846" w:type="dxa"/>
            <w:vMerge/>
          </w:tcPr>
          <w:p w:rsidR="008D712E" w:rsidRDefault="008D712E" w:rsidP="008D712E"/>
        </w:tc>
        <w:tc>
          <w:tcPr>
            <w:tcW w:w="992" w:type="dxa"/>
            <w:vMerge/>
          </w:tcPr>
          <w:p w:rsidR="008D712E" w:rsidRDefault="008D712E" w:rsidP="008D712E"/>
        </w:tc>
        <w:tc>
          <w:tcPr>
            <w:tcW w:w="992" w:type="dxa"/>
          </w:tcPr>
          <w:p w:rsidR="008D712E" w:rsidRDefault="008D712E" w:rsidP="008D712E"/>
        </w:tc>
        <w:tc>
          <w:tcPr>
            <w:tcW w:w="1293" w:type="dxa"/>
          </w:tcPr>
          <w:p w:rsidR="008D712E" w:rsidRDefault="008D712E" w:rsidP="008D712E">
            <w:r>
              <w:t>16</w:t>
            </w:r>
          </w:p>
        </w:tc>
        <w:tc>
          <w:tcPr>
            <w:tcW w:w="4893" w:type="dxa"/>
          </w:tcPr>
          <w:p w:rsidR="008D712E" w:rsidRDefault="008D712E" w:rsidP="008D712E"/>
        </w:tc>
      </w:tr>
      <w:tr w:rsidR="008D712E" w:rsidTr="008D712E">
        <w:trPr>
          <w:trHeight w:val="65"/>
        </w:trPr>
        <w:tc>
          <w:tcPr>
            <w:tcW w:w="846" w:type="dxa"/>
            <w:vMerge/>
          </w:tcPr>
          <w:p w:rsidR="008D712E" w:rsidRDefault="008D712E" w:rsidP="008D712E"/>
        </w:tc>
        <w:tc>
          <w:tcPr>
            <w:tcW w:w="992" w:type="dxa"/>
            <w:vMerge/>
          </w:tcPr>
          <w:p w:rsidR="008D712E" w:rsidRDefault="008D712E" w:rsidP="008D712E"/>
        </w:tc>
        <w:tc>
          <w:tcPr>
            <w:tcW w:w="992" w:type="dxa"/>
          </w:tcPr>
          <w:p w:rsidR="008D712E" w:rsidRDefault="008D712E" w:rsidP="008D712E"/>
        </w:tc>
        <w:tc>
          <w:tcPr>
            <w:tcW w:w="1293" w:type="dxa"/>
          </w:tcPr>
          <w:p w:rsidR="008D712E" w:rsidRDefault="008D712E" w:rsidP="008D712E">
            <w:r>
              <w:t>32</w:t>
            </w:r>
          </w:p>
        </w:tc>
        <w:tc>
          <w:tcPr>
            <w:tcW w:w="4893" w:type="dxa"/>
          </w:tcPr>
          <w:p w:rsidR="008D712E" w:rsidRDefault="008D712E" w:rsidP="008D712E"/>
        </w:tc>
      </w:tr>
      <w:tr w:rsidR="00D41775" w:rsidTr="00D334E9">
        <w:trPr>
          <w:trHeight w:val="65"/>
        </w:trPr>
        <w:tc>
          <w:tcPr>
            <w:tcW w:w="9016" w:type="dxa"/>
            <w:gridSpan w:val="5"/>
          </w:tcPr>
          <w:p w:rsidR="00D41775" w:rsidRDefault="00D760ED" w:rsidP="008D712E">
            <w:r>
              <w:rPr>
                <w:noProof/>
              </w:rPr>
              <w:drawing>
                <wp:inline distT="0" distB="0" distL="0" distR="0" wp14:anchorId="220F0D74" wp14:editId="1EE5B9B7">
                  <wp:extent cx="1447057" cy="1147864"/>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5824" cy="1154819"/>
                          </a:xfrm>
                          <a:prstGeom prst="rect">
                            <a:avLst/>
                          </a:prstGeom>
                        </pic:spPr>
                      </pic:pic>
                    </a:graphicData>
                  </a:graphic>
                </wp:inline>
              </w:drawing>
            </w:r>
          </w:p>
        </w:tc>
      </w:tr>
      <w:tr w:rsidR="008D712E" w:rsidTr="008D712E">
        <w:trPr>
          <w:trHeight w:val="65"/>
        </w:trPr>
        <w:tc>
          <w:tcPr>
            <w:tcW w:w="846" w:type="dxa"/>
            <w:vMerge w:val="restart"/>
          </w:tcPr>
          <w:p w:rsidR="008D712E" w:rsidRDefault="008D712E" w:rsidP="008D712E">
            <w:r>
              <w:t>16x16</w:t>
            </w:r>
          </w:p>
        </w:tc>
        <w:tc>
          <w:tcPr>
            <w:tcW w:w="992" w:type="dxa"/>
            <w:vMerge w:val="restart"/>
          </w:tcPr>
          <w:p w:rsidR="008D712E" w:rsidRDefault="008D712E" w:rsidP="008D712E">
            <w:r>
              <w:t xml:space="preserve">16x16 </w:t>
            </w:r>
          </w:p>
        </w:tc>
        <w:tc>
          <w:tcPr>
            <w:tcW w:w="992" w:type="dxa"/>
          </w:tcPr>
          <w:p w:rsidR="008D712E" w:rsidRDefault="008D712E" w:rsidP="008D712E">
            <w:r>
              <w:t>2816x1</w:t>
            </w:r>
          </w:p>
        </w:tc>
        <w:tc>
          <w:tcPr>
            <w:tcW w:w="1293" w:type="dxa"/>
          </w:tcPr>
          <w:p w:rsidR="008D712E" w:rsidRDefault="008D712E" w:rsidP="008D712E">
            <w:r>
              <w:t>4</w:t>
            </w:r>
          </w:p>
        </w:tc>
        <w:tc>
          <w:tcPr>
            <w:tcW w:w="4893" w:type="dxa"/>
          </w:tcPr>
          <w:p w:rsidR="008D712E" w:rsidRDefault="008D712E" w:rsidP="008D712E"/>
        </w:tc>
      </w:tr>
      <w:tr w:rsidR="008D712E" w:rsidTr="008D712E">
        <w:trPr>
          <w:trHeight w:val="65"/>
        </w:trPr>
        <w:tc>
          <w:tcPr>
            <w:tcW w:w="846" w:type="dxa"/>
            <w:vMerge/>
          </w:tcPr>
          <w:p w:rsidR="008D712E" w:rsidRDefault="008D712E" w:rsidP="008D712E"/>
        </w:tc>
        <w:tc>
          <w:tcPr>
            <w:tcW w:w="992" w:type="dxa"/>
            <w:vMerge/>
          </w:tcPr>
          <w:p w:rsidR="008D712E" w:rsidRDefault="008D712E" w:rsidP="008D712E"/>
        </w:tc>
        <w:tc>
          <w:tcPr>
            <w:tcW w:w="992" w:type="dxa"/>
          </w:tcPr>
          <w:p w:rsidR="008D712E" w:rsidRDefault="008D712E" w:rsidP="008D712E"/>
        </w:tc>
        <w:tc>
          <w:tcPr>
            <w:tcW w:w="1293" w:type="dxa"/>
          </w:tcPr>
          <w:p w:rsidR="008D712E" w:rsidRDefault="008D712E" w:rsidP="008D712E">
            <w:r>
              <w:t>8</w:t>
            </w:r>
          </w:p>
        </w:tc>
        <w:tc>
          <w:tcPr>
            <w:tcW w:w="4893" w:type="dxa"/>
          </w:tcPr>
          <w:p w:rsidR="008D712E" w:rsidRDefault="008D712E" w:rsidP="008D712E"/>
        </w:tc>
      </w:tr>
      <w:tr w:rsidR="008D712E" w:rsidTr="008D712E">
        <w:trPr>
          <w:trHeight w:val="65"/>
        </w:trPr>
        <w:tc>
          <w:tcPr>
            <w:tcW w:w="846" w:type="dxa"/>
            <w:vMerge/>
          </w:tcPr>
          <w:p w:rsidR="008D712E" w:rsidRDefault="008D712E" w:rsidP="008D712E"/>
        </w:tc>
        <w:tc>
          <w:tcPr>
            <w:tcW w:w="992" w:type="dxa"/>
            <w:vMerge/>
          </w:tcPr>
          <w:p w:rsidR="008D712E" w:rsidRDefault="008D712E" w:rsidP="008D712E"/>
        </w:tc>
        <w:tc>
          <w:tcPr>
            <w:tcW w:w="992" w:type="dxa"/>
          </w:tcPr>
          <w:p w:rsidR="008D712E" w:rsidRDefault="008D712E" w:rsidP="008D712E"/>
        </w:tc>
        <w:tc>
          <w:tcPr>
            <w:tcW w:w="1293" w:type="dxa"/>
          </w:tcPr>
          <w:p w:rsidR="008D712E" w:rsidRDefault="008D712E" w:rsidP="008D712E">
            <w:r>
              <w:t>16</w:t>
            </w:r>
          </w:p>
        </w:tc>
        <w:tc>
          <w:tcPr>
            <w:tcW w:w="4893" w:type="dxa"/>
          </w:tcPr>
          <w:p w:rsidR="008D712E" w:rsidRDefault="008D712E" w:rsidP="008D712E"/>
        </w:tc>
      </w:tr>
      <w:tr w:rsidR="008D712E" w:rsidTr="008D712E">
        <w:trPr>
          <w:trHeight w:val="65"/>
        </w:trPr>
        <w:tc>
          <w:tcPr>
            <w:tcW w:w="846" w:type="dxa"/>
            <w:vMerge/>
          </w:tcPr>
          <w:p w:rsidR="008D712E" w:rsidRDefault="008D712E" w:rsidP="008D712E"/>
        </w:tc>
        <w:tc>
          <w:tcPr>
            <w:tcW w:w="992" w:type="dxa"/>
            <w:vMerge/>
          </w:tcPr>
          <w:p w:rsidR="008D712E" w:rsidRDefault="008D712E" w:rsidP="008D712E"/>
        </w:tc>
        <w:tc>
          <w:tcPr>
            <w:tcW w:w="992" w:type="dxa"/>
          </w:tcPr>
          <w:p w:rsidR="008D712E" w:rsidRDefault="008D712E" w:rsidP="008D712E"/>
        </w:tc>
        <w:tc>
          <w:tcPr>
            <w:tcW w:w="1293" w:type="dxa"/>
          </w:tcPr>
          <w:p w:rsidR="008D712E" w:rsidRDefault="008D712E" w:rsidP="008D712E">
            <w:r>
              <w:t>32</w:t>
            </w:r>
          </w:p>
        </w:tc>
        <w:tc>
          <w:tcPr>
            <w:tcW w:w="4893" w:type="dxa"/>
          </w:tcPr>
          <w:p w:rsidR="008D712E" w:rsidRDefault="008D712E" w:rsidP="008D712E"/>
        </w:tc>
      </w:tr>
      <w:tr w:rsidR="00D760ED" w:rsidTr="0055244B">
        <w:trPr>
          <w:trHeight w:val="65"/>
        </w:trPr>
        <w:tc>
          <w:tcPr>
            <w:tcW w:w="9016" w:type="dxa"/>
            <w:gridSpan w:val="5"/>
          </w:tcPr>
          <w:p w:rsidR="00D760ED" w:rsidRDefault="00D760ED" w:rsidP="008D712E"/>
        </w:tc>
      </w:tr>
      <w:tr w:rsidR="008D712E" w:rsidTr="008D712E">
        <w:trPr>
          <w:trHeight w:val="65"/>
        </w:trPr>
        <w:tc>
          <w:tcPr>
            <w:tcW w:w="846" w:type="dxa"/>
            <w:vMerge w:val="restart"/>
          </w:tcPr>
          <w:p w:rsidR="008D712E" w:rsidRDefault="008D712E" w:rsidP="008D712E">
            <w:r>
              <w:t>32x32</w:t>
            </w:r>
          </w:p>
        </w:tc>
        <w:tc>
          <w:tcPr>
            <w:tcW w:w="992" w:type="dxa"/>
            <w:vMerge w:val="restart"/>
          </w:tcPr>
          <w:p w:rsidR="008D712E" w:rsidRDefault="008D712E" w:rsidP="008D712E">
            <w:r>
              <w:t>8x 8</w:t>
            </w:r>
          </w:p>
        </w:tc>
        <w:tc>
          <w:tcPr>
            <w:tcW w:w="992" w:type="dxa"/>
          </w:tcPr>
          <w:p w:rsidR="008D712E" w:rsidRDefault="008D712E" w:rsidP="008D712E">
            <w:r>
              <w:t>8192x1</w:t>
            </w:r>
          </w:p>
        </w:tc>
        <w:tc>
          <w:tcPr>
            <w:tcW w:w="1293" w:type="dxa"/>
          </w:tcPr>
          <w:p w:rsidR="008D712E" w:rsidRDefault="008D712E" w:rsidP="008D712E"/>
        </w:tc>
        <w:tc>
          <w:tcPr>
            <w:tcW w:w="4893" w:type="dxa"/>
          </w:tcPr>
          <w:p w:rsidR="008D712E" w:rsidRDefault="008D712E" w:rsidP="008D712E"/>
        </w:tc>
      </w:tr>
      <w:tr w:rsidR="008D712E" w:rsidTr="008D712E">
        <w:trPr>
          <w:trHeight w:val="65"/>
        </w:trPr>
        <w:tc>
          <w:tcPr>
            <w:tcW w:w="846" w:type="dxa"/>
            <w:vMerge/>
          </w:tcPr>
          <w:p w:rsidR="008D712E" w:rsidRDefault="008D712E" w:rsidP="008D712E"/>
        </w:tc>
        <w:tc>
          <w:tcPr>
            <w:tcW w:w="992" w:type="dxa"/>
            <w:vMerge/>
          </w:tcPr>
          <w:p w:rsidR="008D712E" w:rsidRDefault="008D712E" w:rsidP="008D712E"/>
        </w:tc>
        <w:tc>
          <w:tcPr>
            <w:tcW w:w="992" w:type="dxa"/>
          </w:tcPr>
          <w:p w:rsidR="008D712E" w:rsidRDefault="008D712E" w:rsidP="008D712E"/>
        </w:tc>
        <w:tc>
          <w:tcPr>
            <w:tcW w:w="1293" w:type="dxa"/>
          </w:tcPr>
          <w:p w:rsidR="008D712E" w:rsidRDefault="008D712E" w:rsidP="008D712E">
            <w:r>
              <w:t>8</w:t>
            </w:r>
          </w:p>
        </w:tc>
        <w:tc>
          <w:tcPr>
            <w:tcW w:w="4893" w:type="dxa"/>
          </w:tcPr>
          <w:p w:rsidR="008D712E" w:rsidRDefault="008D712E" w:rsidP="008D712E"/>
        </w:tc>
      </w:tr>
      <w:tr w:rsidR="008D712E" w:rsidTr="008D712E">
        <w:trPr>
          <w:trHeight w:val="65"/>
        </w:trPr>
        <w:tc>
          <w:tcPr>
            <w:tcW w:w="846" w:type="dxa"/>
            <w:vMerge/>
          </w:tcPr>
          <w:p w:rsidR="008D712E" w:rsidRDefault="008D712E" w:rsidP="008D712E"/>
        </w:tc>
        <w:tc>
          <w:tcPr>
            <w:tcW w:w="992" w:type="dxa"/>
            <w:vMerge/>
          </w:tcPr>
          <w:p w:rsidR="008D712E" w:rsidRDefault="008D712E" w:rsidP="008D712E"/>
        </w:tc>
        <w:tc>
          <w:tcPr>
            <w:tcW w:w="992" w:type="dxa"/>
          </w:tcPr>
          <w:p w:rsidR="008D712E" w:rsidRDefault="008D712E" w:rsidP="008D712E"/>
        </w:tc>
        <w:tc>
          <w:tcPr>
            <w:tcW w:w="1293" w:type="dxa"/>
          </w:tcPr>
          <w:p w:rsidR="008D712E" w:rsidRDefault="008D712E" w:rsidP="008D712E">
            <w:r>
              <w:t>16</w:t>
            </w:r>
          </w:p>
        </w:tc>
        <w:tc>
          <w:tcPr>
            <w:tcW w:w="4893" w:type="dxa"/>
          </w:tcPr>
          <w:p w:rsidR="008D712E" w:rsidRDefault="008D712E" w:rsidP="008D712E"/>
        </w:tc>
      </w:tr>
      <w:tr w:rsidR="008D712E" w:rsidTr="008D712E">
        <w:trPr>
          <w:trHeight w:val="65"/>
        </w:trPr>
        <w:tc>
          <w:tcPr>
            <w:tcW w:w="846" w:type="dxa"/>
            <w:vMerge/>
          </w:tcPr>
          <w:p w:rsidR="008D712E" w:rsidRDefault="008D712E" w:rsidP="008D712E"/>
        </w:tc>
        <w:tc>
          <w:tcPr>
            <w:tcW w:w="992" w:type="dxa"/>
            <w:vMerge/>
          </w:tcPr>
          <w:p w:rsidR="008D712E" w:rsidRDefault="008D712E" w:rsidP="008D712E"/>
        </w:tc>
        <w:tc>
          <w:tcPr>
            <w:tcW w:w="992" w:type="dxa"/>
          </w:tcPr>
          <w:p w:rsidR="008D712E" w:rsidRDefault="008D712E" w:rsidP="008D712E"/>
        </w:tc>
        <w:tc>
          <w:tcPr>
            <w:tcW w:w="1293" w:type="dxa"/>
          </w:tcPr>
          <w:p w:rsidR="008D712E" w:rsidRDefault="008D712E" w:rsidP="008D712E">
            <w:r>
              <w:t>32</w:t>
            </w:r>
          </w:p>
        </w:tc>
        <w:tc>
          <w:tcPr>
            <w:tcW w:w="4893" w:type="dxa"/>
          </w:tcPr>
          <w:p w:rsidR="008D712E" w:rsidRDefault="008D712E" w:rsidP="008D712E"/>
        </w:tc>
      </w:tr>
      <w:tr w:rsidR="00D760ED" w:rsidTr="009708B5">
        <w:trPr>
          <w:trHeight w:val="65"/>
        </w:trPr>
        <w:tc>
          <w:tcPr>
            <w:tcW w:w="9016" w:type="dxa"/>
            <w:gridSpan w:val="5"/>
          </w:tcPr>
          <w:p w:rsidR="00D760ED" w:rsidRDefault="00D760ED" w:rsidP="008D712E"/>
        </w:tc>
      </w:tr>
    </w:tbl>
    <w:p w:rsidR="002D267F" w:rsidRDefault="002D267F" w:rsidP="00575B3D"/>
    <w:p w:rsidR="002D267F" w:rsidRDefault="002D267F" w:rsidP="00575B3D"/>
    <w:p w:rsidR="002D267F" w:rsidRDefault="002D267F" w:rsidP="00575B3D"/>
    <w:p w:rsidR="002D267F" w:rsidRDefault="002D267F" w:rsidP="00575B3D"/>
    <w:p w:rsidR="002D267F" w:rsidRDefault="002D267F" w:rsidP="00575B3D"/>
    <w:p w:rsidR="002D267F" w:rsidRDefault="002D267F" w:rsidP="00575B3D"/>
    <w:p w:rsidR="002D267F" w:rsidRDefault="002D267F" w:rsidP="00575B3D"/>
    <w:p w:rsidR="002D267F" w:rsidRDefault="002D267F" w:rsidP="00575B3D"/>
    <w:p w:rsidR="00575B3D" w:rsidRDefault="00575B3D" w:rsidP="00617753">
      <w:pPr>
        <w:pStyle w:val="Heading1"/>
      </w:pPr>
      <w:bookmarkStart w:id="2" w:name="_Toc25688258"/>
      <w:r>
        <w:t xml:space="preserve">Object </w:t>
      </w:r>
      <w:r w:rsidR="00FC0E5A">
        <w:t>C</w:t>
      </w:r>
      <w:r>
        <w:t xml:space="preserve">lassification using </w:t>
      </w:r>
      <w:r w:rsidR="00FC0E5A">
        <w:t xml:space="preserve">AlexNet &amp; Multiclass </w:t>
      </w:r>
      <w:r>
        <w:t>SVM</w:t>
      </w:r>
      <w:bookmarkEnd w:id="2"/>
      <w:r w:rsidR="00DE1937">
        <w:t xml:space="preserve"> </w:t>
      </w:r>
    </w:p>
    <w:p w:rsidR="00AD42FD" w:rsidRDefault="006D3C80" w:rsidP="00AD42FD">
      <w:r>
        <w:t>In this section I will be experimenting with SVM and CNN. For the feature descriptor I will be using AlexNet</w:t>
      </w:r>
      <w:r w:rsidR="00AD42FD">
        <w:t xml:space="preserve"> to extract features from the</w:t>
      </w:r>
      <w:r>
        <w:t xml:space="preserve"> images through </w:t>
      </w:r>
      <w:r w:rsidR="0039127C">
        <w:t>its</w:t>
      </w:r>
      <w:r>
        <w:t xml:space="preserve"> series of convolutional layers. For this section I had to install MATLAB’s Deep learning and Alex Net add-on</w:t>
      </w:r>
      <w:r w:rsidR="00AD42FD">
        <w:t xml:space="preserve"> installations to </w:t>
      </w:r>
      <w:r w:rsidR="00AD42FD">
        <w:lastRenderedPageBreak/>
        <w:t>complete this task. At the start of the network we can find low-level representations of the images, but as we move deeper into the network, we find</w:t>
      </w:r>
      <w:r w:rsidR="006520D4">
        <w:t xml:space="preserve"> more</w:t>
      </w:r>
      <w:r w:rsidR="00AD42FD">
        <w:t xml:space="preserve"> higher representations of the images. </w:t>
      </w:r>
      <w:r w:rsidR="0039127C">
        <w:t xml:space="preserve">We can then extract these features by sampling the activations from a fully connected layer into a vector and then simply perform an SVM to </w:t>
      </w:r>
      <w:r w:rsidR="006520D4">
        <w:t>classify an object</w:t>
      </w:r>
      <w:r w:rsidR="0039127C">
        <w:t xml:space="preserve">. </w:t>
      </w:r>
    </w:p>
    <w:p w:rsidR="00F44BE6" w:rsidRDefault="00F44BE6" w:rsidP="0039127C">
      <w:r>
        <w:t>Measures could be taken to improve our accuracy further by preparing and augmenting images. Image could be sampled and cropped, the aim is to create variations of the images through a range of transformations allowing the neural network to generalise the data better and prevents it from over-fitting.</w:t>
      </w:r>
      <w:r w:rsidR="009C2F1C">
        <w:rPr>
          <w:rStyle w:val="FootnoteReference"/>
        </w:rPr>
        <w:footnoteReference w:id="4"/>
      </w:r>
      <w:r>
        <w:t xml:space="preserve"> </w:t>
      </w:r>
      <w:r w:rsidR="00EE20A6">
        <w:t>Looking at examples</w:t>
      </w:r>
      <w:r>
        <w:t xml:space="preserve"> of deep learning network</w:t>
      </w:r>
      <w:r w:rsidR="00EE20A6">
        <w:t>s</w:t>
      </w:r>
      <w:r>
        <w:t xml:space="preserve">, </w:t>
      </w:r>
      <w:r w:rsidR="00EE20A6">
        <w:t xml:space="preserve">I found that </w:t>
      </w:r>
      <w:r>
        <w:t xml:space="preserve">most use the technique of subtracting the mean </w:t>
      </w:r>
      <w:r w:rsidR="00EE20A6">
        <w:t xml:space="preserve">for each image channel or dividing the feature by its standard deviation </w:t>
      </w:r>
      <w:r>
        <w:t xml:space="preserve">before </w:t>
      </w:r>
      <w:r w:rsidR="00EE20A6">
        <w:t xml:space="preserve">exposing the data to the network. This causes the values of the inputs to be similar </w:t>
      </w:r>
      <w:r w:rsidR="00FC0E5A">
        <w:t>helping</w:t>
      </w:r>
      <w:r w:rsidR="00EE20A6">
        <w:t xml:space="preserve"> the neural network to learn more efficiently. </w:t>
      </w:r>
    </w:p>
    <w:p w:rsidR="00FC0E5A" w:rsidRDefault="00FC0E5A" w:rsidP="00FC0E5A">
      <w:r>
        <w:t>When I first completed the implementation the accuracy that we got from the SVM averaged to be 5</w:t>
      </w:r>
      <w:r w:rsidR="00395060">
        <w:t>5</w:t>
      </w:r>
      <w:r>
        <w:t>%. I believed that the results could be improved if we increased the volume of training images, that way the network would be able to generalise the classes much more. I assumed that the results were probably affected due to the similarities of the classes and again if we had more data the network would have been able to generalise the classes more. I</w:t>
      </w:r>
      <w:r w:rsidR="00395060">
        <w:t xml:space="preserve"> also discovered that </w:t>
      </w:r>
      <w:r>
        <w:t xml:space="preserve">Transfer Learning </w:t>
      </w:r>
      <w:r w:rsidR="00395060">
        <w:t xml:space="preserve">could be used for a network to </w:t>
      </w:r>
      <w:r>
        <w:t>learn a new task.</w:t>
      </w:r>
      <w:r>
        <w:rPr>
          <w:rStyle w:val="FootnoteReference"/>
        </w:rPr>
        <w:footnoteReference w:id="5"/>
      </w:r>
      <w:r>
        <w:t xml:space="preserve"> The confusion matrix below suggests which classes the neural network worked well with.  </w:t>
      </w:r>
    </w:p>
    <w:p w:rsidR="00FC0E5A" w:rsidRDefault="00395060" w:rsidP="0039127C">
      <w:r w:rsidRPr="00395060">
        <w:rPr>
          <w:noProof/>
        </w:rPr>
        <w:drawing>
          <wp:inline distT="0" distB="0" distL="0" distR="0" wp14:anchorId="69A8C175" wp14:editId="53B0CDB2">
            <wp:extent cx="4282672" cy="3124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403" t="3667" r="3970"/>
                    <a:stretch/>
                  </pic:blipFill>
                  <pic:spPr bwMode="auto">
                    <a:xfrm>
                      <a:off x="0" y="0"/>
                      <a:ext cx="4311469" cy="3145207"/>
                    </a:xfrm>
                    <a:prstGeom prst="rect">
                      <a:avLst/>
                    </a:prstGeom>
                    <a:ln>
                      <a:noFill/>
                    </a:ln>
                    <a:extLst>
                      <a:ext uri="{53640926-AAD7-44D8-BBD7-CCE9431645EC}">
                        <a14:shadowObscured xmlns:a14="http://schemas.microsoft.com/office/drawing/2010/main"/>
                      </a:ext>
                    </a:extLst>
                  </pic:spPr>
                </pic:pic>
              </a:graphicData>
            </a:graphic>
          </wp:inline>
        </w:drawing>
      </w:r>
    </w:p>
    <w:p w:rsidR="00FC0E5A" w:rsidRDefault="00395060" w:rsidP="00C330BF">
      <w:r>
        <w:t>After reviewing the implementation, I discovered that the images were being divided by 255. Upon removing this, the accuracy of my results dramatically increased from 55% to 9</w:t>
      </w:r>
      <w:r w:rsidR="00A90422">
        <w:t>5</w:t>
      </w:r>
      <w:r>
        <w:t xml:space="preserve">%. It is important that the data is pre-processed like how AlexNet had been trained on. Therefore, I removed the division of 255 and subtracted the mean RGB channels of the training set </w:t>
      </w:r>
      <w:r>
        <w:lastRenderedPageBreak/>
        <w:t xml:space="preserve">from each image. </w:t>
      </w:r>
      <w:r w:rsidR="00A90422">
        <w:t>However,</w:t>
      </w:r>
      <w:r>
        <w:t xml:space="preserve"> upon further investigation I discovered that subtracting the mean RGB channels of the whole training set from each image had caused my accuracy to decrease by </w:t>
      </w:r>
      <w:r w:rsidR="00A90422">
        <w:t xml:space="preserve">2.5% </w:t>
      </w:r>
      <w:r>
        <w:t>percent</w:t>
      </w:r>
      <w:r w:rsidR="0022411D">
        <w:t xml:space="preserve">. I believe the accuracy had decreased </w:t>
      </w:r>
      <w:r w:rsidR="00ED3BC1">
        <w:t xml:space="preserve">because I subtracted the mean from the </w:t>
      </w:r>
      <w:proofErr w:type="spellStart"/>
      <w:r w:rsidR="00ED3BC1">
        <w:t>msrc</w:t>
      </w:r>
      <w:proofErr w:type="spellEnd"/>
      <w:r w:rsidR="00ED3BC1">
        <w:t xml:space="preserve"> object training set instead of the training data that was used to originally used to train the AlexNet architecture. I have therefore decided to ignore mean subtraction method since it had reduced my accuracy and is not fit to be used, it is also most likely that the pre-process is done automatically through the AlexNet library. </w:t>
      </w:r>
    </w:p>
    <w:tbl>
      <w:tblPr>
        <w:tblStyle w:val="TableGrid"/>
        <w:tblW w:w="9351" w:type="dxa"/>
        <w:tblLook w:val="04A0" w:firstRow="1" w:lastRow="0" w:firstColumn="1" w:lastColumn="0" w:noHBand="0" w:noVBand="1"/>
      </w:tblPr>
      <w:tblGrid>
        <w:gridCol w:w="4815"/>
        <w:gridCol w:w="4536"/>
      </w:tblGrid>
      <w:tr w:rsidR="00A90422" w:rsidTr="00A90422">
        <w:tc>
          <w:tcPr>
            <w:tcW w:w="4815" w:type="dxa"/>
          </w:tcPr>
          <w:p w:rsidR="00A90422" w:rsidRDefault="00A90422" w:rsidP="00C330BF">
            <w:r>
              <w:t>Without Mean Subtraction – 95% accuracy</w:t>
            </w:r>
          </w:p>
        </w:tc>
        <w:tc>
          <w:tcPr>
            <w:tcW w:w="4536" w:type="dxa"/>
          </w:tcPr>
          <w:p w:rsidR="00A90422" w:rsidRDefault="00A90422" w:rsidP="00C330BF">
            <w:r>
              <w:t>With Mean Subtraction – 92.5% accuracy</w:t>
            </w:r>
          </w:p>
        </w:tc>
      </w:tr>
      <w:tr w:rsidR="00A90422" w:rsidTr="00A90422">
        <w:tc>
          <w:tcPr>
            <w:tcW w:w="4815" w:type="dxa"/>
          </w:tcPr>
          <w:p w:rsidR="00A90422" w:rsidRDefault="00A90422" w:rsidP="00C330BF">
            <w:r>
              <w:rPr>
                <w:noProof/>
              </w:rPr>
              <w:drawing>
                <wp:inline distT="0" distB="0" distL="0" distR="0" wp14:anchorId="1582292B" wp14:editId="3D721CD4">
                  <wp:extent cx="2587517" cy="20383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3681" cy="2066839"/>
                          </a:xfrm>
                          <a:prstGeom prst="rect">
                            <a:avLst/>
                          </a:prstGeom>
                        </pic:spPr>
                      </pic:pic>
                    </a:graphicData>
                  </a:graphic>
                </wp:inline>
              </w:drawing>
            </w:r>
          </w:p>
        </w:tc>
        <w:tc>
          <w:tcPr>
            <w:tcW w:w="4536" w:type="dxa"/>
          </w:tcPr>
          <w:p w:rsidR="00A90422" w:rsidRDefault="00A90422" w:rsidP="00C330BF">
            <w:r>
              <w:rPr>
                <w:noProof/>
              </w:rPr>
              <w:drawing>
                <wp:inline distT="0" distB="0" distL="0" distR="0" wp14:anchorId="4D30EE82" wp14:editId="76D037A3">
                  <wp:extent cx="2591724"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944" cy="2071864"/>
                          </a:xfrm>
                          <a:prstGeom prst="rect">
                            <a:avLst/>
                          </a:prstGeom>
                        </pic:spPr>
                      </pic:pic>
                    </a:graphicData>
                  </a:graphic>
                </wp:inline>
              </w:drawing>
            </w:r>
          </w:p>
        </w:tc>
      </w:tr>
    </w:tbl>
    <w:p w:rsidR="005E6BDF" w:rsidRDefault="00B82E4E" w:rsidP="00A90422">
      <w:r>
        <w:t xml:space="preserve">Overall completing this task took around 10hrs. Most of my time was spent trying to set the code up so that it can load the images along with the associated labels. I found that I had to manually pick the test images and label. I struggled to find a systematic approach for this since the number of images in </w:t>
      </w:r>
      <w:r w:rsidR="000B2671">
        <w:t xml:space="preserve">each </w:t>
      </w:r>
      <w:r>
        <w:t>class varies</w:t>
      </w:r>
      <w:r w:rsidR="000B2671">
        <w:t xml:space="preserve">, </w:t>
      </w:r>
      <w:r>
        <w:t xml:space="preserve">therefore a simple for loop to pick 1 or 2 images after every N </w:t>
      </w:r>
      <w:r w:rsidR="000B2671">
        <w:t>number of images</w:t>
      </w:r>
      <w:r>
        <w:t xml:space="preserve"> would not </w:t>
      </w:r>
      <w:r w:rsidR="000B2671">
        <w:t xml:space="preserve">get us an evenly distributed class </w:t>
      </w:r>
      <w:r w:rsidR="00D916CF">
        <w:t>image</w:t>
      </w:r>
      <w:r>
        <w:t xml:space="preserve">. The next thing I struggled with was trying to convert my dataset which contained the images in a </w:t>
      </w:r>
      <w:r w:rsidR="00C330BF">
        <w:t>cell format of</w:t>
      </w:r>
      <w:r>
        <w:t xml:space="preserve"> 591x1</w:t>
      </w:r>
      <w:r w:rsidR="00C330BF">
        <w:t xml:space="preserve"> each</w:t>
      </w:r>
      <w:r>
        <w:t xml:space="preserve"> containing 227x227x3</w:t>
      </w:r>
      <w:r w:rsidR="00C330BF">
        <w:t xml:space="preserve"> </w:t>
      </w:r>
      <w:r w:rsidR="00F44BE6">
        <w:t xml:space="preserve">(resized images) </w:t>
      </w:r>
      <w:r w:rsidR="00C330BF">
        <w:t>to a numerical matrix so that I could feed the dataset into the SVM</w:t>
      </w:r>
      <w:r w:rsidR="00F44BE6">
        <w:t>, without realising I needed to do the feature extraction first</w:t>
      </w:r>
      <w:r w:rsidR="00C330BF">
        <w:t xml:space="preserve">. I later found out the function augmentedImageDatastore could be used to resize </w:t>
      </w:r>
      <w:r w:rsidR="00F44BE6">
        <w:t>the</w:t>
      </w:r>
      <w:r w:rsidR="00C330BF">
        <w:t xml:space="preserve"> images </w:t>
      </w:r>
      <w:r w:rsidR="00FC0E5A">
        <w:t>and</w:t>
      </w:r>
      <w:r w:rsidR="00F44BE6">
        <w:t xml:space="preserve"> be used</w:t>
      </w:r>
      <w:r w:rsidR="00C330BF">
        <w:t xml:space="preserve"> to get the activations from the fully connected layer</w:t>
      </w:r>
      <w:r w:rsidR="00F44BE6">
        <w:t xml:space="preserve"> and then be fed into the SVM</w:t>
      </w:r>
      <w:r w:rsidR="00C330BF">
        <w:t>.</w:t>
      </w:r>
      <w:r w:rsidR="00D916CF">
        <w:rPr>
          <w:rStyle w:val="FootnoteReference"/>
        </w:rPr>
        <w:footnoteReference w:id="6"/>
      </w:r>
    </w:p>
    <w:p w:rsidR="007654AE" w:rsidRDefault="007654AE" w:rsidP="00A90422"/>
    <w:p w:rsidR="007654AE" w:rsidRDefault="007654AE" w:rsidP="00A90422"/>
    <w:p w:rsidR="007654AE" w:rsidRDefault="007654AE" w:rsidP="00A90422"/>
    <w:p w:rsidR="007654AE" w:rsidRDefault="007654AE" w:rsidP="00A90422"/>
    <w:p w:rsidR="007654AE" w:rsidRDefault="007654AE" w:rsidP="00A90422"/>
    <w:p w:rsidR="007654AE" w:rsidRDefault="007654AE" w:rsidP="00A90422"/>
    <w:p w:rsidR="00FC0E5A" w:rsidRDefault="00FC0E5A" w:rsidP="00DE1937">
      <w:pPr>
        <w:pStyle w:val="Heading1"/>
      </w:pPr>
      <w:bookmarkStart w:id="3" w:name="_Toc25688259"/>
      <w:bookmarkStart w:id="4" w:name="_Hlk25685128"/>
      <w:r>
        <w:lastRenderedPageBreak/>
        <w:t>Using CNN as a Feature Extractor</w:t>
      </w:r>
      <w:bookmarkEnd w:id="3"/>
    </w:p>
    <w:p w:rsidR="0043729B" w:rsidRDefault="007654AE" w:rsidP="00FC0E5A">
      <w:r>
        <w:rPr>
          <w:noProof/>
        </w:rPr>
        <w:drawing>
          <wp:anchor distT="0" distB="0" distL="114300" distR="114300" simplePos="0" relativeHeight="251658240" behindDoc="1" locked="0" layoutInCell="1" allowOverlap="1" wp14:anchorId="7A3D380F">
            <wp:simplePos x="0" y="0"/>
            <wp:positionH relativeFrom="margin">
              <wp:posOffset>2848610</wp:posOffset>
            </wp:positionH>
            <wp:positionV relativeFrom="paragraph">
              <wp:posOffset>995680</wp:posOffset>
            </wp:positionV>
            <wp:extent cx="2740025" cy="2190750"/>
            <wp:effectExtent l="0" t="0" r="3175" b="0"/>
            <wp:wrapTight wrapText="bothSides">
              <wp:wrapPolygon edited="0">
                <wp:start x="0" y="0"/>
                <wp:lineTo x="0" y="21412"/>
                <wp:lineTo x="21475" y="21412"/>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0025" cy="2190750"/>
                    </a:xfrm>
                    <a:prstGeom prst="rect">
                      <a:avLst/>
                    </a:prstGeom>
                  </pic:spPr>
                </pic:pic>
              </a:graphicData>
            </a:graphic>
            <wp14:sizeRelH relativeFrom="page">
              <wp14:pctWidth>0</wp14:pctWidth>
            </wp14:sizeRelH>
            <wp14:sizeRelV relativeFrom="page">
              <wp14:pctHeight>0</wp14:pctHeight>
            </wp14:sizeRelV>
          </wp:anchor>
        </w:drawing>
      </w:r>
      <w:r w:rsidR="00A90422" w:rsidRPr="00977ABC">
        <w:t xml:space="preserve">After implementing the CNN and SVM Object Classification I decided to use </w:t>
      </w:r>
      <w:proofErr w:type="spellStart"/>
      <w:r w:rsidR="00A90422" w:rsidRPr="00977ABC">
        <w:t>AlexNet’s</w:t>
      </w:r>
      <w:proofErr w:type="spellEnd"/>
      <w:r w:rsidR="00A90422" w:rsidRPr="00977ABC">
        <w:t xml:space="preserve"> architecture as a feature extraction tool.</w:t>
      </w:r>
      <w:r w:rsidR="00977ABC" w:rsidRPr="00977ABC">
        <w:t xml:space="preserve"> I</w:t>
      </w:r>
      <w:r w:rsidR="00977ABC">
        <w:t xml:space="preserve">n order to use </w:t>
      </w:r>
      <w:proofErr w:type="spellStart"/>
      <w:r w:rsidR="00977ABC">
        <w:t>AlexNet’s</w:t>
      </w:r>
      <w:proofErr w:type="spellEnd"/>
      <w:r w:rsidR="00977ABC">
        <w:t xml:space="preserve"> architecture I resized my images to 227x227x3 </w:t>
      </w:r>
      <w:r w:rsidR="00874144">
        <w:t>and fed</w:t>
      </w:r>
      <w:r w:rsidR="00977ABC">
        <w:t xml:space="preserve"> them into the architecture. At the fully connected layer, called ‘fc7’, </w:t>
      </w:r>
      <w:r w:rsidR="0043729B">
        <w:t>I</w:t>
      </w:r>
      <w:r w:rsidR="00977ABC">
        <w:t xml:space="preserve"> </w:t>
      </w:r>
      <w:r w:rsidR="00874144">
        <w:t>took</w:t>
      </w:r>
      <w:r w:rsidR="00977ABC">
        <w:t xml:space="preserve"> the values and concatenate</w:t>
      </w:r>
      <w:r w:rsidR="00874144">
        <w:t>d</w:t>
      </w:r>
      <w:r w:rsidR="00977ABC">
        <w:t xml:space="preserve"> them into a vector which </w:t>
      </w:r>
      <w:r w:rsidR="00874144">
        <w:t xml:space="preserve">was then </w:t>
      </w:r>
      <w:r w:rsidR="00977ABC">
        <w:t xml:space="preserve">used as our feature </w:t>
      </w:r>
      <w:r w:rsidR="00874144">
        <w:t>descriptor</w:t>
      </w:r>
      <w:r w:rsidR="00977ABC">
        <w:t>.</w:t>
      </w:r>
      <w:r w:rsidR="0043729B">
        <w:t xml:space="preserve"> I then experimented with several distance measures to boost the mean precision accuracy further.</w:t>
      </w:r>
    </w:p>
    <w:p w:rsidR="007654AE" w:rsidRDefault="0043729B" w:rsidP="007654AE">
      <w:r>
        <w:t xml:space="preserve">Using Euclidean distance as the distance measure I managed to get a Mean Average Precision score of 0.6175. </w:t>
      </w:r>
      <w:r w:rsidR="007654AE">
        <w:t>The figure on the right shows</w:t>
      </w:r>
      <w:r>
        <w:t xml:space="preserve"> </w:t>
      </w:r>
      <w:r w:rsidR="007654AE">
        <w:t xml:space="preserve">this implementation’s </w:t>
      </w:r>
      <w:r>
        <w:t>precision and recall curve</w:t>
      </w:r>
      <w:r w:rsidR="007654AE">
        <w:t xml:space="preserve"> and the figure below shows the average precision for each class</w:t>
      </w:r>
      <w:r>
        <w:t>.</w:t>
      </w:r>
    </w:p>
    <w:p w:rsidR="007654AE" w:rsidRDefault="007654AE" w:rsidP="007654AE">
      <w:r>
        <w:t xml:space="preserve">In the </w:t>
      </w:r>
      <w:r w:rsidR="0070106C">
        <w:t>figure below, we</w:t>
      </w:r>
      <w:r>
        <w:t xml:space="preserve"> can see the average precision for each class. We can see that the system performed relatively well for most of the classes. However, we have 8 classes that have an average precision that is less than 50% suggesting the image retrieval of these classes are quite random. I had expected much more accurate results since the object classifier implementation performed very well.</w:t>
      </w:r>
    </w:p>
    <w:p w:rsidR="007654AE" w:rsidRDefault="007654AE" w:rsidP="007654AE">
      <w:r>
        <w:t xml:space="preserve">It is possible that the system could have gotten mixed up between class 1, 5, 12 since they share a lot of similarities. They all share a green background and an animal in the image. These features are also evident in class 16 and 19 where they share a green background. In order to improve the system, we could try Transfer Learning to fine-tune the network. </w:t>
      </w:r>
    </w:p>
    <w:p w:rsidR="007654AE" w:rsidRDefault="007654AE" w:rsidP="007654AE">
      <w:r>
        <w:t>Another method of improvement would be to experiment and try different pre-trained neural network such as YOLOv2, Googlenet or VGG-19 and to then find the best one with the best mean average precision score. In addition to this we could experiment with a range of optimisation techniques such as an evolutionary algorithm. An evolution algorithm could be used to determine and optimise the dimensions, sizes and parameters of the CNN architecture.</w:t>
      </w:r>
    </w:p>
    <w:p w:rsidR="00FC0E5A" w:rsidRDefault="00FC0E5A" w:rsidP="00FC0E5A"/>
    <w:p w:rsidR="00A90422" w:rsidRDefault="007654AE" w:rsidP="00FC0E5A">
      <w:r>
        <w:rPr>
          <w:noProof/>
        </w:rPr>
        <w:drawing>
          <wp:inline distT="0" distB="0" distL="0" distR="0" wp14:anchorId="37FCC747" wp14:editId="7775B320">
            <wp:extent cx="5619750" cy="2409825"/>
            <wp:effectExtent l="0" t="0" r="0" b="9525"/>
            <wp:docPr id="6" name="Chart 6">
              <a:extLst xmlns:a="http://schemas.openxmlformats.org/drawingml/2006/main">
                <a:ext uri="{FF2B5EF4-FFF2-40B4-BE49-F238E27FC236}">
                  <a16:creationId xmlns:a16="http://schemas.microsoft.com/office/drawing/2014/main" id="{3DE1E074-AA6D-4C26-8820-A109EA7ADE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E1937" w:rsidRPr="00CE15A5" w:rsidRDefault="00DE1937" w:rsidP="00DE1937">
      <w:pPr>
        <w:pStyle w:val="Heading1"/>
        <w:rPr>
          <w:rFonts w:cs="Arial"/>
        </w:rPr>
      </w:pPr>
      <w:bookmarkStart w:id="5" w:name="_Toc25688260"/>
      <w:r>
        <w:rPr>
          <w:rFonts w:cs="Arial"/>
        </w:rPr>
        <w:lastRenderedPageBreak/>
        <w:t>Evaluation Methodology</w:t>
      </w:r>
      <w:bookmarkEnd w:id="5"/>
    </w:p>
    <w:bookmarkEnd w:id="4"/>
    <w:p w:rsidR="00DE1937" w:rsidRPr="00617753" w:rsidRDefault="00DE1937" w:rsidP="00DE1937">
      <w:r w:rsidRPr="00617753">
        <w:t xml:space="preserve">For evaluating the visual search system, I created an algorithm that will randomly pick 1 image from each class and calculate the precision and recall. At the end the results from each query will be combined to calculate the overall statistic. In order to evaluate our system, I had to create a ground truth. For this I </w:t>
      </w:r>
      <w:r>
        <w:t xml:space="preserve">used </w:t>
      </w:r>
      <w:r w:rsidRPr="00617753">
        <w:t xml:space="preserve">the </w:t>
      </w:r>
      <w:r>
        <w:t>file</w:t>
      </w:r>
      <w:r w:rsidRPr="00617753">
        <w:t xml:space="preserve"> names </w:t>
      </w:r>
      <w:r>
        <w:t>since</w:t>
      </w:r>
      <w:r w:rsidRPr="00617753">
        <w:t xml:space="preserve"> the first part of the name contains the index of the class they belong too. When we query for an image, any images retrieved that are not of the same class of the query image will be considered irrelevant. This information will be used to calculate the precision and recall. </w:t>
      </w:r>
    </w:p>
    <w:p w:rsidR="00DE1937" w:rsidRPr="00D967CA" w:rsidRDefault="00DE1937" w:rsidP="00DE1937">
      <w:r>
        <w:t xml:space="preserve">I have written the analysis of </w:t>
      </w:r>
      <w:r w:rsidR="0022411D">
        <w:t>me</w:t>
      </w:r>
      <w:r>
        <w:t xml:space="preserve"> under each requirement section.</w:t>
      </w:r>
    </w:p>
    <w:p w:rsidR="00DE1937" w:rsidRPr="00CE15A5" w:rsidRDefault="00DE1937" w:rsidP="00DE1937">
      <w:pPr>
        <w:pStyle w:val="Heading1"/>
        <w:rPr>
          <w:rFonts w:cs="Arial"/>
        </w:rPr>
      </w:pPr>
      <w:bookmarkStart w:id="6" w:name="_Toc25688261"/>
      <w:r>
        <w:rPr>
          <w:rFonts w:cs="Arial"/>
        </w:rPr>
        <w:t>Use of PCA</w:t>
      </w:r>
      <w:bookmarkEnd w:id="6"/>
    </w:p>
    <w:p w:rsidR="00DE1937" w:rsidRDefault="00DE1937" w:rsidP="00DE1937"/>
    <w:p w:rsidR="00DE1937" w:rsidRDefault="00DE1937" w:rsidP="00DE1937"/>
    <w:p w:rsidR="00DE1937" w:rsidRDefault="00DE1937" w:rsidP="00DE1937"/>
    <w:p w:rsidR="00DE1937" w:rsidRDefault="00DE1937" w:rsidP="00DE1937"/>
    <w:p w:rsidR="00632B4B" w:rsidRDefault="00632B4B" w:rsidP="00DE1937"/>
    <w:p w:rsidR="00632B4B" w:rsidRDefault="00632B4B" w:rsidP="00DE1937"/>
    <w:p w:rsidR="00632B4B" w:rsidRDefault="00632B4B" w:rsidP="00DE1937"/>
    <w:p w:rsidR="00DE1937" w:rsidRDefault="00632B4B" w:rsidP="00DE1937">
      <w:pPr>
        <w:pStyle w:val="Heading1"/>
        <w:rPr>
          <w:rFonts w:cs="Arial"/>
        </w:rPr>
      </w:pPr>
      <w:bookmarkStart w:id="7" w:name="_Toc25688262"/>
      <w:r>
        <w:rPr>
          <w:rFonts w:cs="Arial"/>
        </w:rPr>
        <w:t>Methods of</w:t>
      </w:r>
      <w:r w:rsidR="00DE1937">
        <w:rPr>
          <w:rFonts w:cs="Arial"/>
        </w:rPr>
        <w:t xml:space="preserve"> Distance Measure</w:t>
      </w:r>
      <w:bookmarkEnd w:id="7"/>
    </w:p>
    <w:p w:rsidR="00632B4B" w:rsidRDefault="00632B4B" w:rsidP="00632B4B">
      <w:proofErr w:type="spellStart"/>
      <w:r>
        <w:t>Manah</w:t>
      </w:r>
      <w:proofErr w:type="spellEnd"/>
    </w:p>
    <w:p w:rsidR="00632B4B" w:rsidRDefault="00632B4B" w:rsidP="00632B4B">
      <w:r>
        <w:t>L1 Norm</w:t>
      </w:r>
    </w:p>
    <w:p w:rsidR="00632B4B" w:rsidRDefault="00632B4B" w:rsidP="00632B4B">
      <w:r>
        <w:t>Levenshtein Distance (edit distance)</w:t>
      </w:r>
    </w:p>
    <w:p w:rsidR="00632B4B" w:rsidRPr="00632B4B" w:rsidRDefault="00632B4B" w:rsidP="00632B4B"/>
    <w:p w:rsidR="00DE1937" w:rsidRDefault="00DE1937" w:rsidP="00DE1937"/>
    <w:p w:rsidR="00DE1937" w:rsidRDefault="00DE1937" w:rsidP="00DE1937"/>
    <w:p w:rsidR="00DE1937" w:rsidRDefault="00DE1937" w:rsidP="00DE1937"/>
    <w:p w:rsidR="00DE1937" w:rsidRDefault="00DE1937" w:rsidP="00DE1937"/>
    <w:p w:rsidR="00DE1937" w:rsidRDefault="00DE1937" w:rsidP="00DE1937"/>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5E6BDF" w:rsidRDefault="005E6BDF" w:rsidP="00575B3D">
      <w:pPr>
        <w:ind w:left="360"/>
      </w:pPr>
    </w:p>
    <w:p w:rsidR="009B1FC4" w:rsidRDefault="009B1FC4" w:rsidP="00575B3D">
      <w:pPr>
        <w:ind w:left="360"/>
      </w:pPr>
    </w:p>
    <w:p w:rsidR="009B1FC4" w:rsidRDefault="009B1FC4" w:rsidP="009B1FC4">
      <w:pPr>
        <w:pStyle w:val="Heading1"/>
        <w:rPr>
          <w:rFonts w:cs="Arial"/>
        </w:rPr>
      </w:pPr>
      <w:bookmarkStart w:id="8" w:name="_Toc25688263"/>
      <w:r>
        <w:rPr>
          <w:rFonts w:cs="Arial"/>
        </w:rPr>
        <w:t>References</w:t>
      </w:r>
      <w:bookmarkEnd w:id="8"/>
    </w:p>
    <w:p w:rsidR="009B1FC4" w:rsidRDefault="009B1FC4" w:rsidP="009B1FC4"/>
    <w:p w:rsidR="009B1FC4" w:rsidRDefault="009B1FC4" w:rsidP="009B1FC4">
      <w:bookmarkStart w:id="9" w:name="_Hlk23682055"/>
      <w:r>
        <w:t>[1</w:t>
      </w:r>
      <w:proofErr w:type="gramStart"/>
      <w:r>
        <w:t>]  tarkmamdough</w:t>
      </w:r>
      <w:proofErr w:type="gramEnd"/>
      <w:r>
        <w:t xml:space="preserve">.wordpress  “Image Retrieval: Global and Local Color Histogram” [Online]. Available at </w:t>
      </w:r>
      <w:hyperlink r:id="rId24" w:history="1">
        <w:r w:rsidRPr="00CE15A5">
          <w:rPr>
            <w:rStyle w:val="Hyperlink"/>
            <w:rFonts w:cs="Arial"/>
          </w:rPr>
          <w:t>https://tarekmamdouh.wordpress.com/2013/08/12/global-and-local-color-histogram/</w:t>
        </w:r>
      </w:hyperlink>
      <w:r w:rsidRPr="00786BCC">
        <w:t xml:space="preserve">  </w:t>
      </w:r>
      <w:r>
        <w:t>[Accessed: 26/10/2019]</w:t>
      </w:r>
    </w:p>
    <w:p w:rsidR="009B1FC4" w:rsidRDefault="009B1FC4" w:rsidP="009B1FC4">
      <w:r>
        <w:t xml:space="preserve">[2] mathsworks.com “reduce the number of </w:t>
      </w:r>
      <w:proofErr w:type="spellStart"/>
      <w:r>
        <w:t>colors</w:t>
      </w:r>
      <w:proofErr w:type="spellEnd"/>
      <w:r>
        <w:t xml:space="preserve"> in an image” [Online]. Available at </w:t>
      </w:r>
      <w:hyperlink r:id="rId25" w:history="1">
        <w:r w:rsidRPr="00CE15A5">
          <w:rPr>
            <w:rStyle w:val="Hyperlink"/>
            <w:rFonts w:cs="Arial"/>
          </w:rPr>
          <w:t>https://uk.mathworks.com/help/images/reduce-the-number-of-colors-in-an-image.html</w:t>
        </w:r>
      </w:hyperlink>
      <w:r>
        <w:rPr>
          <w:rStyle w:val="Hyperlink"/>
          <w:rFonts w:cs="Arial"/>
        </w:rPr>
        <w:t xml:space="preserve"> </w:t>
      </w:r>
      <w:r>
        <w:t>[Accessed: 26/10/2019]</w:t>
      </w:r>
    </w:p>
    <w:bookmarkEnd w:id="9"/>
    <w:p w:rsidR="009B1FC4" w:rsidRDefault="005E6BDF" w:rsidP="00D916CF">
      <w:r>
        <w:t xml:space="preserve">[] mathsworks.com “Transfer Learning Using AlexNet” [Online]. Available at </w:t>
      </w:r>
      <w:hyperlink r:id="rId26" w:history="1">
        <w:r w:rsidRPr="005C0C70">
          <w:rPr>
            <w:rStyle w:val="Hyperlink"/>
          </w:rPr>
          <w:t>https://uk.mathworks.com/help/deeplearning/examples/transfer-learning-using-alexnet.html</w:t>
        </w:r>
      </w:hyperlink>
      <w:r>
        <w:br/>
        <w:t>[Accessed: 14/11/2019]</w:t>
      </w:r>
    </w:p>
    <w:p w:rsidR="00D916CF" w:rsidRDefault="00D916CF" w:rsidP="00D916CF"/>
    <w:p w:rsidR="00D916CF" w:rsidRDefault="00D916CF" w:rsidP="00D916CF">
      <w:bookmarkStart w:id="10" w:name="_Hlk24661483"/>
      <w:r>
        <w:t>[] mathsworks.com “</w:t>
      </w:r>
      <w:proofErr w:type="spellStart"/>
      <w:r>
        <w:t>alexnet</w:t>
      </w:r>
      <w:proofErr w:type="spellEnd"/>
      <w:r>
        <w:t xml:space="preserve">” [Online]. Available at </w:t>
      </w:r>
      <w:hyperlink r:id="rId27" w:history="1">
        <w:r>
          <w:rPr>
            <w:rStyle w:val="Hyperlink"/>
          </w:rPr>
          <w:t>https://uk.mathworks.com/help/deeplearning/ref/alexnet.html</w:t>
        </w:r>
      </w:hyperlink>
      <w:r>
        <w:t xml:space="preserve"> [Accessed: 14/11/2019]</w:t>
      </w:r>
    </w:p>
    <w:bookmarkEnd w:id="10"/>
    <w:p w:rsidR="00EE20A6" w:rsidRDefault="00EE20A6" w:rsidP="00EE20A6">
      <w:r>
        <w:t xml:space="preserve">[] machinelearningmastery.com “Best Practices for Preparing and Augmenting Image Data for CNNs” [Online]. Available at  </w:t>
      </w:r>
      <w:hyperlink r:id="rId28" w:history="1">
        <w:r w:rsidRPr="00136153">
          <w:rPr>
            <w:rStyle w:val="Hyperlink"/>
          </w:rPr>
          <w:t>https://machinelearningmastery.com/best-practices-for-preparing-and-augmenting-image-data-for-convolutional-neural-networks/</w:t>
        </w:r>
      </w:hyperlink>
      <w:r>
        <w:t xml:space="preserve"> [Accessed: 14/11/2019]</w:t>
      </w:r>
    </w:p>
    <w:p w:rsidR="00D916CF" w:rsidRPr="00556D62" w:rsidRDefault="00D916CF" w:rsidP="00D916CF"/>
    <w:sectPr w:rsidR="00D916CF" w:rsidRPr="00556D62">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C49" w:rsidRDefault="006F1C49" w:rsidP="003F1D89">
      <w:pPr>
        <w:spacing w:after="0" w:line="240" w:lineRule="auto"/>
      </w:pPr>
      <w:r>
        <w:separator/>
      </w:r>
    </w:p>
  </w:endnote>
  <w:endnote w:type="continuationSeparator" w:id="0">
    <w:p w:rsidR="006F1C49" w:rsidRDefault="006F1C49" w:rsidP="003F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C49" w:rsidRDefault="006F1C49" w:rsidP="003F1D89">
      <w:pPr>
        <w:spacing w:after="0" w:line="240" w:lineRule="auto"/>
      </w:pPr>
      <w:r>
        <w:separator/>
      </w:r>
    </w:p>
  </w:footnote>
  <w:footnote w:type="continuationSeparator" w:id="0">
    <w:p w:rsidR="006F1C49" w:rsidRDefault="006F1C49" w:rsidP="003F1D89">
      <w:pPr>
        <w:spacing w:after="0" w:line="240" w:lineRule="auto"/>
      </w:pPr>
      <w:r>
        <w:continuationSeparator/>
      </w:r>
    </w:p>
  </w:footnote>
  <w:footnote w:id="1">
    <w:p w:rsidR="00072DF6" w:rsidRPr="009B1FC4" w:rsidRDefault="00072DF6" w:rsidP="009B1FC4">
      <w:pPr>
        <w:rPr>
          <w:sz w:val="20"/>
          <w:szCs w:val="20"/>
        </w:rPr>
      </w:pPr>
      <w:r w:rsidRPr="009B1FC4">
        <w:rPr>
          <w:rStyle w:val="FootnoteReference"/>
          <w:sz w:val="20"/>
          <w:szCs w:val="20"/>
        </w:rPr>
        <w:footnoteRef/>
      </w:r>
      <w:r w:rsidRPr="009B1FC4">
        <w:rPr>
          <w:sz w:val="20"/>
          <w:szCs w:val="20"/>
        </w:rPr>
        <w:t xml:space="preserve"> tarkmamdough.wordpress  “Image Retrieval: Global and Local Color Histogram” [Online]. Available at </w:t>
      </w:r>
      <w:hyperlink r:id="rId1" w:history="1">
        <w:r w:rsidRPr="009B1FC4">
          <w:rPr>
            <w:rStyle w:val="Hyperlink"/>
            <w:rFonts w:cs="Arial"/>
            <w:sz w:val="20"/>
            <w:szCs w:val="20"/>
          </w:rPr>
          <w:t>https://tarekmamdouh.wordpress.com/2013/08/12/global-and-local-color-histogram/</w:t>
        </w:r>
      </w:hyperlink>
      <w:r w:rsidRPr="009B1FC4">
        <w:rPr>
          <w:sz w:val="20"/>
          <w:szCs w:val="20"/>
        </w:rPr>
        <w:t xml:space="preserve"> [Accessed: 26/10/2019]</w:t>
      </w:r>
    </w:p>
  </w:footnote>
  <w:footnote w:id="2">
    <w:p w:rsidR="00072DF6" w:rsidRDefault="00072DF6" w:rsidP="00AD2ED0">
      <w:r>
        <w:rPr>
          <w:rStyle w:val="FootnoteReference"/>
        </w:rPr>
        <w:footnoteRef/>
      </w:r>
      <w:r>
        <w:t xml:space="preserve"> </w:t>
      </w:r>
      <w:r w:rsidRPr="004B6EBB">
        <w:rPr>
          <w:sz w:val="20"/>
          <w:szCs w:val="20"/>
        </w:rPr>
        <w:t>Pyimagesearch.com “Clever Girl: A Guide to Utilizing Color Histograms for Computer Vision and Image Search Engines”</w:t>
      </w:r>
      <w:r>
        <w:rPr>
          <w:sz w:val="20"/>
          <w:szCs w:val="20"/>
        </w:rPr>
        <w:t xml:space="preserve"> </w:t>
      </w:r>
      <w:r w:rsidRPr="009B1FC4">
        <w:rPr>
          <w:sz w:val="20"/>
          <w:szCs w:val="20"/>
        </w:rPr>
        <w:t>[Online]. Available at</w:t>
      </w:r>
      <w:r w:rsidRPr="004B6EBB">
        <w:rPr>
          <w:sz w:val="20"/>
          <w:szCs w:val="20"/>
        </w:rPr>
        <w:t xml:space="preserve"> </w:t>
      </w:r>
      <w:hyperlink r:id="rId2" w:history="1">
        <w:r w:rsidRPr="004B6EBB">
          <w:rPr>
            <w:rStyle w:val="Hyperlink"/>
            <w:sz w:val="20"/>
            <w:szCs w:val="20"/>
          </w:rPr>
          <w:t>https://www.pyimagesearch.com/2014/01/22/clever-girl-a-guide-to-utilizing-color-histograms-for-computer-vision-and-image-search-engines/</w:t>
        </w:r>
      </w:hyperlink>
      <w:r>
        <w:rPr>
          <w:sz w:val="20"/>
          <w:szCs w:val="20"/>
        </w:rPr>
        <w:t xml:space="preserve"> </w:t>
      </w:r>
      <w:r w:rsidRPr="009B1FC4">
        <w:rPr>
          <w:sz w:val="20"/>
          <w:szCs w:val="20"/>
        </w:rPr>
        <w:t xml:space="preserve">[Accessed: </w:t>
      </w:r>
      <w:r>
        <w:rPr>
          <w:sz w:val="20"/>
          <w:szCs w:val="20"/>
        </w:rPr>
        <w:t>03</w:t>
      </w:r>
      <w:r w:rsidRPr="009B1FC4">
        <w:rPr>
          <w:sz w:val="20"/>
          <w:szCs w:val="20"/>
        </w:rPr>
        <w:t>/1</w:t>
      </w:r>
      <w:r>
        <w:rPr>
          <w:sz w:val="20"/>
          <w:szCs w:val="20"/>
        </w:rPr>
        <w:t>1</w:t>
      </w:r>
      <w:r w:rsidRPr="009B1FC4">
        <w:rPr>
          <w:sz w:val="20"/>
          <w:szCs w:val="20"/>
        </w:rPr>
        <w:t>/2019]</w:t>
      </w:r>
    </w:p>
  </w:footnote>
  <w:footnote w:id="3">
    <w:p w:rsidR="00072DF6" w:rsidRDefault="00072DF6" w:rsidP="003576FB">
      <w:pPr>
        <w:pStyle w:val="FootnoteText"/>
      </w:pPr>
      <w:r w:rsidRPr="009B1FC4">
        <w:rPr>
          <w:rStyle w:val="FootnoteReference"/>
        </w:rPr>
        <w:footnoteRef/>
      </w:r>
      <w:r w:rsidRPr="009B1FC4">
        <w:t xml:space="preserve"> mathsworks.com “reduce the number of </w:t>
      </w:r>
      <w:proofErr w:type="spellStart"/>
      <w:r w:rsidRPr="009B1FC4">
        <w:t>colors</w:t>
      </w:r>
      <w:proofErr w:type="spellEnd"/>
      <w:r w:rsidRPr="009B1FC4">
        <w:t xml:space="preserve"> in an image” [Online]. Available at </w:t>
      </w:r>
      <w:hyperlink r:id="rId3" w:history="1">
        <w:r w:rsidRPr="009B1FC4">
          <w:rPr>
            <w:rStyle w:val="Hyperlink"/>
            <w:rFonts w:cs="Arial"/>
          </w:rPr>
          <w:t>https://uk.mathworks.com/help/images/reduce-the-number-of-colors-in-an-image.html</w:t>
        </w:r>
      </w:hyperlink>
      <w:r w:rsidRPr="009B1FC4">
        <w:rPr>
          <w:rStyle w:val="Hyperlink"/>
          <w:rFonts w:cs="Arial"/>
        </w:rPr>
        <w:t xml:space="preserve"> </w:t>
      </w:r>
      <w:r w:rsidRPr="009B1FC4">
        <w:t>[Accessed: 26/10/2019]</w:t>
      </w:r>
    </w:p>
  </w:footnote>
  <w:footnote w:id="4">
    <w:p w:rsidR="00072DF6" w:rsidRDefault="00072DF6">
      <w:pPr>
        <w:pStyle w:val="FootnoteText"/>
      </w:pPr>
      <w:r>
        <w:rPr>
          <w:rStyle w:val="FootnoteReference"/>
        </w:rPr>
        <w:footnoteRef/>
      </w:r>
      <w:r>
        <w:t xml:space="preserve"> machinelearningmastery.com “Best Practices for Preparing and Augmenting Image Data for CNNs” [Online]. Available at  </w:t>
      </w:r>
      <w:hyperlink r:id="rId4" w:history="1">
        <w:r w:rsidRPr="00136153">
          <w:rPr>
            <w:rStyle w:val="Hyperlink"/>
          </w:rPr>
          <w:t>https://machinelearningmastery.com/best-practices-for-preparing-and-augmenting-image-data-for-convolutional-neural-networks/</w:t>
        </w:r>
      </w:hyperlink>
      <w:r>
        <w:t xml:space="preserve"> [Accessed: 14/11/2019]</w:t>
      </w:r>
    </w:p>
  </w:footnote>
  <w:footnote w:id="5">
    <w:p w:rsidR="00072DF6" w:rsidRDefault="00072DF6" w:rsidP="00FC0E5A">
      <w:pPr>
        <w:pStyle w:val="FootnoteText"/>
      </w:pPr>
      <w:r>
        <w:rPr>
          <w:rStyle w:val="FootnoteReference"/>
        </w:rPr>
        <w:footnoteRef/>
      </w:r>
      <w:r>
        <w:t xml:space="preserve"> mathsworks.com “Transfer Learning Using AlexNet” [Online]. Available at </w:t>
      </w:r>
      <w:hyperlink r:id="rId5" w:history="1">
        <w:r w:rsidRPr="005C0C70">
          <w:rPr>
            <w:rStyle w:val="Hyperlink"/>
          </w:rPr>
          <w:t>https://uk.mathworks.com/help/deeplearning/examples/transfer-learning-using-alexnet.html</w:t>
        </w:r>
      </w:hyperlink>
      <w:r>
        <w:br/>
        <w:t>[Accessed: 14/11/2019]</w:t>
      </w:r>
    </w:p>
    <w:p w:rsidR="00072DF6" w:rsidRDefault="00072DF6" w:rsidP="00FC0E5A">
      <w:pPr>
        <w:pStyle w:val="FootnoteText"/>
      </w:pPr>
    </w:p>
  </w:footnote>
  <w:footnote w:id="6">
    <w:p w:rsidR="00072DF6" w:rsidRPr="00D916CF" w:rsidRDefault="00072DF6" w:rsidP="00D916CF">
      <w:pPr>
        <w:rPr>
          <w:sz w:val="20"/>
        </w:rPr>
      </w:pPr>
      <w:r>
        <w:rPr>
          <w:rStyle w:val="FootnoteReference"/>
        </w:rPr>
        <w:footnoteRef/>
      </w:r>
      <w:r>
        <w:t xml:space="preserve"> </w:t>
      </w:r>
      <w:r w:rsidRPr="00D916CF">
        <w:rPr>
          <w:sz w:val="20"/>
        </w:rPr>
        <w:t>mathsworks.com “</w:t>
      </w:r>
      <w:proofErr w:type="spellStart"/>
      <w:r w:rsidRPr="00D916CF">
        <w:rPr>
          <w:sz w:val="20"/>
        </w:rPr>
        <w:t>alexnet</w:t>
      </w:r>
      <w:proofErr w:type="spellEnd"/>
      <w:r w:rsidRPr="00D916CF">
        <w:rPr>
          <w:sz w:val="20"/>
        </w:rPr>
        <w:t xml:space="preserve">” [Online]. Available at </w:t>
      </w:r>
      <w:hyperlink r:id="rId6" w:history="1">
        <w:r w:rsidRPr="00D916CF">
          <w:rPr>
            <w:rStyle w:val="Hyperlink"/>
            <w:sz w:val="20"/>
          </w:rPr>
          <w:t>https://uk.mathworks.com/help/deeplearning/ref/alexnet.html</w:t>
        </w:r>
      </w:hyperlink>
      <w:r w:rsidRPr="00D916CF">
        <w:rPr>
          <w:sz w:val="20"/>
        </w:rPr>
        <w:t xml:space="preserve"> [Accessed: 14/11/2019]</w:t>
      </w:r>
    </w:p>
    <w:p w:rsidR="00072DF6" w:rsidRDefault="00072DF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DF6" w:rsidRDefault="00072DF6" w:rsidP="003F1D89">
    <w:pPr>
      <w:jc w:val="center"/>
    </w:pPr>
    <w:r>
      <w:t>EEE3032 – Computer Vision and Pattern Recognition Coursework Assignment</w:t>
    </w:r>
  </w:p>
  <w:p w:rsidR="00072DF6" w:rsidRDefault="00072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4DF6"/>
    <w:multiLevelType w:val="hybridMultilevel"/>
    <w:tmpl w:val="D812E4B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B5E0C"/>
    <w:multiLevelType w:val="hybridMultilevel"/>
    <w:tmpl w:val="9D66F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CF11C4"/>
    <w:multiLevelType w:val="multilevel"/>
    <w:tmpl w:val="FDF8C5D2"/>
    <w:lvl w:ilvl="0">
      <w:start w:val="1"/>
      <w:numFmt w:val="decimal"/>
      <w:lvlText w:val="%1."/>
      <w:lvlJc w:val="left"/>
      <w:pPr>
        <w:ind w:left="1080" w:hanging="72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310BB3"/>
    <w:multiLevelType w:val="multilevel"/>
    <w:tmpl w:val="78CCAF8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A677B"/>
    <w:multiLevelType w:val="hybridMultilevel"/>
    <w:tmpl w:val="C4BCFB7C"/>
    <w:lvl w:ilvl="0" w:tplc="3AAC3E1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CEB6068"/>
    <w:multiLevelType w:val="hybridMultilevel"/>
    <w:tmpl w:val="B5286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5858EF"/>
    <w:multiLevelType w:val="hybridMultilevel"/>
    <w:tmpl w:val="976A4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990FFA"/>
    <w:multiLevelType w:val="hybridMultilevel"/>
    <w:tmpl w:val="E7BCA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89"/>
    <w:rsid w:val="00027C61"/>
    <w:rsid w:val="00034049"/>
    <w:rsid w:val="000552A5"/>
    <w:rsid w:val="00056016"/>
    <w:rsid w:val="00072DF6"/>
    <w:rsid w:val="00096BF7"/>
    <w:rsid w:val="000B2671"/>
    <w:rsid w:val="000C5990"/>
    <w:rsid w:val="000C71DC"/>
    <w:rsid w:val="000F693E"/>
    <w:rsid w:val="00122FE5"/>
    <w:rsid w:val="0022411D"/>
    <w:rsid w:val="00236D11"/>
    <w:rsid w:val="00241809"/>
    <w:rsid w:val="00262B18"/>
    <w:rsid w:val="00263D91"/>
    <w:rsid w:val="00270F6D"/>
    <w:rsid w:val="00273309"/>
    <w:rsid w:val="0029296C"/>
    <w:rsid w:val="002A7C47"/>
    <w:rsid w:val="002B0745"/>
    <w:rsid w:val="002D267F"/>
    <w:rsid w:val="003246FD"/>
    <w:rsid w:val="003576FB"/>
    <w:rsid w:val="0039127C"/>
    <w:rsid w:val="00395060"/>
    <w:rsid w:val="003960FC"/>
    <w:rsid w:val="003A1472"/>
    <w:rsid w:val="003C5E46"/>
    <w:rsid w:val="003E35CA"/>
    <w:rsid w:val="003F1D89"/>
    <w:rsid w:val="003F6195"/>
    <w:rsid w:val="00410F8F"/>
    <w:rsid w:val="00420465"/>
    <w:rsid w:val="00433CC7"/>
    <w:rsid w:val="0043729B"/>
    <w:rsid w:val="00440F9C"/>
    <w:rsid w:val="00446D08"/>
    <w:rsid w:val="00464A09"/>
    <w:rsid w:val="004B6EBB"/>
    <w:rsid w:val="004F7E1B"/>
    <w:rsid w:val="00556D62"/>
    <w:rsid w:val="005576FA"/>
    <w:rsid w:val="005669D8"/>
    <w:rsid w:val="00575B3D"/>
    <w:rsid w:val="005A6520"/>
    <w:rsid w:val="005C2C07"/>
    <w:rsid w:val="005E6BDF"/>
    <w:rsid w:val="005E6D80"/>
    <w:rsid w:val="006007E9"/>
    <w:rsid w:val="00601241"/>
    <w:rsid w:val="00617753"/>
    <w:rsid w:val="00632B4B"/>
    <w:rsid w:val="006520D4"/>
    <w:rsid w:val="00685C92"/>
    <w:rsid w:val="0069006F"/>
    <w:rsid w:val="006A08A2"/>
    <w:rsid w:val="006B1E1F"/>
    <w:rsid w:val="006D3C80"/>
    <w:rsid w:val="006F1C49"/>
    <w:rsid w:val="0070106C"/>
    <w:rsid w:val="00704303"/>
    <w:rsid w:val="00726F46"/>
    <w:rsid w:val="00732777"/>
    <w:rsid w:val="00740551"/>
    <w:rsid w:val="007654AE"/>
    <w:rsid w:val="00786BCC"/>
    <w:rsid w:val="00797134"/>
    <w:rsid w:val="007B5088"/>
    <w:rsid w:val="0085460C"/>
    <w:rsid w:val="00874144"/>
    <w:rsid w:val="008A63D8"/>
    <w:rsid w:val="008C2026"/>
    <w:rsid w:val="008D712E"/>
    <w:rsid w:val="008D7EF7"/>
    <w:rsid w:val="008E6AAF"/>
    <w:rsid w:val="008F7EBF"/>
    <w:rsid w:val="009076ED"/>
    <w:rsid w:val="00912C1D"/>
    <w:rsid w:val="00930279"/>
    <w:rsid w:val="0094514D"/>
    <w:rsid w:val="00956679"/>
    <w:rsid w:val="00977ABC"/>
    <w:rsid w:val="00992B3B"/>
    <w:rsid w:val="009B1FC4"/>
    <w:rsid w:val="009C2F1C"/>
    <w:rsid w:val="009F4C82"/>
    <w:rsid w:val="00A4422E"/>
    <w:rsid w:val="00A667AD"/>
    <w:rsid w:val="00A8776C"/>
    <w:rsid w:val="00A90422"/>
    <w:rsid w:val="00AB77CA"/>
    <w:rsid w:val="00AC4AEA"/>
    <w:rsid w:val="00AD2ED0"/>
    <w:rsid w:val="00AD42FD"/>
    <w:rsid w:val="00AE7376"/>
    <w:rsid w:val="00B82E4E"/>
    <w:rsid w:val="00C14EB7"/>
    <w:rsid w:val="00C330BF"/>
    <w:rsid w:val="00C669AE"/>
    <w:rsid w:val="00C85D63"/>
    <w:rsid w:val="00CB55CC"/>
    <w:rsid w:val="00CC06B2"/>
    <w:rsid w:val="00CD5736"/>
    <w:rsid w:val="00CD63B1"/>
    <w:rsid w:val="00CE15A5"/>
    <w:rsid w:val="00CE6B34"/>
    <w:rsid w:val="00CF65C9"/>
    <w:rsid w:val="00D17E0E"/>
    <w:rsid w:val="00D249E3"/>
    <w:rsid w:val="00D41775"/>
    <w:rsid w:val="00D760ED"/>
    <w:rsid w:val="00D916CF"/>
    <w:rsid w:val="00D967CA"/>
    <w:rsid w:val="00DC2A48"/>
    <w:rsid w:val="00DE1937"/>
    <w:rsid w:val="00E13E4C"/>
    <w:rsid w:val="00E249D3"/>
    <w:rsid w:val="00E41AE4"/>
    <w:rsid w:val="00E44D9E"/>
    <w:rsid w:val="00E81649"/>
    <w:rsid w:val="00EC426A"/>
    <w:rsid w:val="00ED3BC1"/>
    <w:rsid w:val="00EE20A6"/>
    <w:rsid w:val="00F179A8"/>
    <w:rsid w:val="00F2188E"/>
    <w:rsid w:val="00F44BE6"/>
    <w:rsid w:val="00F47B57"/>
    <w:rsid w:val="00F54946"/>
    <w:rsid w:val="00F62D9F"/>
    <w:rsid w:val="00F6647F"/>
    <w:rsid w:val="00FA61C6"/>
    <w:rsid w:val="00FB5D70"/>
    <w:rsid w:val="00FC0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9F56"/>
  <w15:chartTrackingRefBased/>
  <w15:docId w15:val="{BFAC338D-88AE-41B5-9C45-950F2FA5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5A5"/>
    <w:rPr>
      <w:rFonts w:ascii="Arial" w:hAnsi="Arial"/>
    </w:rPr>
  </w:style>
  <w:style w:type="paragraph" w:styleId="Heading1">
    <w:name w:val="heading 1"/>
    <w:basedOn w:val="Normal"/>
    <w:next w:val="Normal"/>
    <w:link w:val="Heading1Char"/>
    <w:uiPriority w:val="9"/>
    <w:qFormat/>
    <w:rsid w:val="00786B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CE15A5"/>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D89"/>
  </w:style>
  <w:style w:type="paragraph" w:styleId="Footer">
    <w:name w:val="footer"/>
    <w:basedOn w:val="Normal"/>
    <w:link w:val="FooterChar"/>
    <w:uiPriority w:val="99"/>
    <w:unhideWhenUsed/>
    <w:rsid w:val="003F1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D89"/>
  </w:style>
  <w:style w:type="paragraph" w:styleId="ListParagraph">
    <w:name w:val="List Paragraph"/>
    <w:basedOn w:val="Normal"/>
    <w:uiPriority w:val="34"/>
    <w:qFormat/>
    <w:rsid w:val="003F1D89"/>
    <w:pPr>
      <w:ind w:left="720"/>
      <w:contextualSpacing/>
    </w:pPr>
  </w:style>
  <w:style w:type="paragraph" w:styleId="BalloonText">
    <w:name w:val="Balloon Text"/>
    <w:basedOn w:val="Normal"/>
    <w:link w:val="BalloonTextChar"/>
    <w:uiPriority w:val="99"/>
    <w:semiHidden/>
    <w:unhideWhenUsed/>
    <w:rsid w:val="003F1D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D89"/>
    <w:rPr>
      <w:rFonts w:ascii="Segoe UI" w:hAnsi="Segoe UI" w:cs="Segoe UI"/>
      <w:sz w:val="18"/>
      <w:szCs w:val="18"/>
    </w:rPr>
  </w:style>
  <w:style w:type="character" w:customStyle="1" w:styleId="Heading1Char">
    <w:name w:val="Heading 1 Char"/>
    <w:basedOn w:val="DefaultParagraphFont"/>
    <w:link w:val="Heading1"/>
    <w:uiPriority w:val="9"/>
    <w:rsid w:val="00786BCC"/>
    <w:rPr>
      <w:rFonts w:ascii="Arial" w:eastAsiaTheme="majorEastAsia" w:hAnsi="Arial" w:cstheme="majorBidi"/>
      <w:sz w:val="32"/>
      <w:szCs w:val="32"/>
    </w:rPr>
  </w:style>
  <w:style w:type="paragraph" w:styleId="TOCHeading">
    <w:name w:val="TOC Heading"/>
    <w:basedOn w:val="Heading1"/>
    <w:next w:val="Normal"/>
    <w:uiPriority w:val="39"/>
    <w:unhideWhenUsed/>
    <w:qFormat/>
    <w:rsid w:val="00556D62"/>
    <w:pPr>
      <w:outlineLvl w:val="9"/>
    </w:pPr>
    <w:rPr>
      <w:lang w:val="en-US"/>
    </w:rPr>
  </w:style>
  <w:style w:type="paragraph" w:styleId="TOC1">
    <w:name w:val="toc 1"/>
    <w:basedOn w:val="Normal"/>
    <w:next w:val="Normal"/>
    <w:autoRedefine/>
    <w:uiPriority w:val="39"/>
    <w:unhideWhenUsed/>
    <w:rsid w:val="00556D62"/>
    <w:pPr>
      <w:spacing w:after="100"/>
    </w:pPr>
  </w:style>
  <w:style w:type="character" w:styleId="Hyperlink">
    <w:name w:val="Hyperlink"/>
    <w:basedOn w:val="DefaultParagraphFont"/>
    <w:uiPriority w:val="99"/>
    <w:unhideWhenUsed/>
    <w:rsid w:val="00556D62"/>
    <w:rPr>
      <w:color w:val="0563C1" w:themeColor="hyperlink"/>
      <w:u w:val="single"/>
    </w:rPr>
  </w:style>
  <w:style w:type="character" w:styleId="UnresolvedMention">
    <w:name w:val="Unresolved Mention"/>
    <w:basedOn w:val="DefaultParagraphFont"/>
    <w:uiPriority w:val="99"/>
    <w:semiHidden/>
    <w:unhideWhenUsed/>
    <w:rsid w:val="002B0745"/>
    <w:rPr>
      <w:color w:val="605E5C"/>
      <w:shd w:val="clear" w:color="auto" w:fill="E1DFDD"/>
    </w:rPr>
  </w:style>
  <w:style w:type="character" w:customStyle="1" w:styleId="Heading2Char">
    <w:name w:val="Heading 2 Char"/>
    <w:basedOn w:val="DefaultParagraphFont"/>
    <w:link w:val="Heading2"/>
    <w:uiPriority w:val="9"/>
    <w:semiHidden/>
    <w:rsid w:val="00CE15A5"/>
    <w:rPr>
      <w:rFonts w:ascii="Arial" w:eastAsiaTheme="majorEastAsia" w:hAnsi="Arial" w:cstheme="majorBidi"/>
      <w:color w:val="2F5496" w:themeColor="accent1" w:themeShade="BF"/>
      <w:sz w:val="26"/>
      <w:szCs w:val="26"/>
    </w:rPr>
  </w:style>
  <w:style w:type="table" w:styleId="TableGrid">
    <w:name w:val="Table Grid"/>
    <w:basedOn w:val="TableNormal"/>
    <w:uiPriority w:val="39"/>
    <w:rsid w:val="00D96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753"/>
    <w:rPr>
      <w:color w:val="954F72" w:themeColor="followedHyperlink"/>
      <w:u w:val="single"/>
    </w:rPr>
  </w:style>
  <w:style w:type="paragraph" w:styleId="EndnoteText">
    <w:name w:val="endnote text"/>
    <w:basedOn w:val="Normal"/>
    <w:link w:val="EndnoteTextChar"/>
    <w:uiPriority w:val="99"/>
    <w:semiHidden/>
    <w:unhideWhenUsed/>
    <w:rsid w:val="009B1F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1FC4"/>
    <w:rPr>
      <w:rFonts w:ascii="Arial" w:hAnsi="Arial"/>
      <w:sz w:val="20"/>
      <w:szCs w:val="20"/>
    </w:rPr>
  </w:style>
  <w:style w:type="character" w:styleId="EndnoteReference">
    <w:name w:val="endnote reference"/>
    <w:basedOn w:val="DefaultParagraphFont"/>
    <w:uiPriority w:val="99"/>
    <w:semiHidden/>
    <w:unhideWhenUsed/>
    <w:rsid w:val="009B1FC4"/>
    <w:rPr>
      <w:vertAlign w:val="superscript"/>
    </w:rPr>
  </w:style>
  <w:style w:type="paragraph" w:styleId="FootnoteText">
    <w:name w:val="footnote text"/>
    <w:basedOn w:val="Normal"/>
    <w:link w:val="FootnoteTextChar"/>
    <w:uiPriority w:val="99"/>
    <w:semiHidden/>
    <w:unhideWhenUsed/>
    <w:rsid w:val="009B1F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FC4"/>
    <w:rPr>
      <w:rFonts w:ascii="Arial" w:hAnsi="Arial"/>
      <w:sz w:val="20"/>
      <w:szCs w:val="20"/>
    </w:rPr>
  </w:style>
  <w:style w:type="character" w:styleId="FootnoteReference">
    <w:name w:val="footnote reference"/>
    <w:basedOn w:val="DefaultParagraphFont"/>
    <w:uiPriority w:val="99"/>
    <w:semiHidden/>
    <w:unhideWhenUsed/>
    <w:rsid w:val="009B1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944">
      <w:bodyDiv w:val="1"/>
      <w:marLeft w:val="0"/>
      <w:marRight w:val="0"/>
      <w:marTop w:val="0"/>
      <w:marBottom w:val="0"/>
      <w:divBdr>
        <w:top w:val="none" w:sz="0" w:space="0" w:color="auto"/>
        <w:left w:val="none" w:sz="0" w:space="0" w:color="auto"/>
        <w:bottom w:val="none" w:sz="0" w:space="0" w:color="auto"/>
        <w:right w:val="none" w:sz="0" w:space="0" w:color="auto"/>
      </w:divBdr>
    </w:div>
    <w:div w:id="19206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k.mathworks.com/help/deeplearning/examples/transfer-learning-using-alexnet.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k.mathworks.com/help/images/reduce-the-number-of-colors-in-an-image.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arekmamdouh.wordpress.com/2013/08/12/global-and-local-color-histogra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hyperlink" Target="https://machinelearningmastery.com/best-practices-for-preparing-and-augmenting-image-data-for-convolutional-neural-network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uk.mathworks.com/help/deeplearning/ref/alexnet.htm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k.mathworks.com/help/images/reduce-the-number-of-colors-in-an-image.html" TargetMode="External"/><Relationship Id="rId2" Type="http://schemas.openxmlformats.org/officeDocument/2006/relationships/hyperlink" Target="https://www.pyimagesearch.com/2014/01/22/clever-girl-a-guide-to-utilizing-color-histograms-for-computer-vision-and-image-search-engines/" TargetMode="External"/><Relationship Id="rId1" Type="http://schemas.openxmlformats.org/officeDocument/2006/relationships/hyperlink" Target="https://tarekmamdouh.wordpress.com/2013/08/12/global-and-local-color-histogram/" TargetMode="External"/><Relationship Id="rId6" Type="http://schemas.openxmlformats.org/officeDocument/2006/relationships/hyperlink" Target="https://uk.mathworks.com/help/deeplearning/ref/alexnet.html" TargetMode="External"/><Relationship Id="rId5" Type="http://schemas.openxmlformats.org/officeDocument/2006/relationships/hyperlink" Target="https://uk.mathworks.com/help/deeplearning/examples/transfer-learning-using-alexnet.html" TargetMode="External"/><Relationship Id="rId4" Type="http://schemas.openxmlformats.org/officeDocument/2006/relationships/hyperlink" Target="https://machinelearningmastery.com/best-practices-for-preparing-and-augmenting-image-data-for-convolutional-neural-network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Different levels of Quantization effect</a:t>
            </a:r>
            <a:r>
              <a:rPr lang="en-GB" baseline="0"/>
              <a:t> on Precision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level 2</c:v>
                </c:pt>
              </c:strCache>
            </c:strRef>
          </c:tx>
          <c:spPr>
            <a:ln w="28575" cap="rnd">
              <a:solidFill>
                <a:schemeClr val="accent1"/>
              </a:solidFill>
              <a:round/>
            </a:ln>
            <a:effectLst/>
          </c:spPr>
          <c:marker>
            <c:symbol val="none"/>
          </c:marker>
          <c:val>
            <c:numRef>
              <c:f>Sheet1!$A$2:$A$21</c:f>
              <c:numCache>
                <c:formatCode>General</c:formatCode>
                <c:ptCount val="20"/>
                <c:pt idx="0">
                  <c:v>7.5159885350233602E-2</c:v>
                </c:pt>
                <c:pt idx="1">
                  <c:v>0.293148782558381</c:v>
                </c:pt>
                <c:pt idx="2">
                  <c:v>0.114139867072776</c:v>
                </c:pt>
                <c:pt idx="3">
                  <c:v>0.117903387824534</c:v>
                </c:pt>
                <c:pt idx="4">
                  <c:v>7.3787266153946596E-2</c:v>
                </c:pt>
                <c:pt idx="5">
                  <c:v>9.7125887231477498E-2</c:v>
                </c:pt>
                <c:pt idx="6">
                  <c:v>0.26041652289269501</c:v>
                </c:pt>
                <c:pt idx="7">
                  <c:v>0.17938570401880599</c:v>
                </c:pt>
                <c:pt idx="8">
                  <c:v>0.10242821295209401</c:v>
                </c:pt>
                <c:pt idx="9">
                  <c:v>0.121989869132342</c:v>
                </c:pt>
                <c:pt idx="10">
                  <c:v>0.127622985280016</c:v>
                </c:pt>
                <c:pt idx="11">
                  <c:v>9.4189624248118803E-2</c:v>
                </c:pt>
                <c:pt idx="12">
                  <c:v>0.32717419339729797</c:v>
                </c:pt>
                <c:pt idx="13">
                  <c:v>0.14770564010426601</c:v>
                </c:pt>
                <c:pt idx="14">
                  <c:v>8.9169003854276202E-2</c:v>
                </c:pt>
                <c:pt idx="15">
                  <c:v>0.13161926323988599</c:v>
                </c:pt>
                <c:pt idx="16">
                  <c:v>0.22031468132813201</c:v>
                </c:pt>
                <c:pt idx="17">
                  <c:v>0.149564573520102</c:v>
                </c:pt>
                <c:pt idx="18">
                  <c:v>0.107161813815319</c:v>
                </c:pt>
                <c:pt idx="19">
                  <c:v>0.442804023278276</c:v>
                </c:pt>
              </c:numCache>
            </c:numRef>
          </c:val>
          <c:smooth val="0"/>
          <c:extLst>
            <c:ext xmlns:c16="http://schemas.microsoft.com/office/drawing/2014/chart" uri="{C3380CC4-5D6E-409C-BE32-E72D297353CC}">
              <c16:uniqueId val="{00000000-A0FF-4D14-A41E-61BAA4CEECCD}"/>
            </c:ext>
          </c:extLst>
        </c:ser>
        <c:ser>
          <c:idx val="1"/>
          <c:order val="1"/>
          <c:tx>
            <c:strRef>
              <c:f>Sheet1!$B$1</c:f>
              <c:strCache>
                <c:ptCount val="1"/>
                <c:pt idx="0">
                  <c:v>level 4</c:v>
                </c:pt>
              </c:strCache>
            </c:strRef>
          </c:tx>
          <c:spPr>
            <a:ln w="28575" cap="rnd">
              <a:solidFill>
                <a:schemeClr val="accent2"/>
              </a:solidFill>
              <a:round/>
            </a:ln>
            <a:effectLst/>
          </c:spPr>
          <c:marker>
            <c:symbol val="none"/>
          </c:marker>
          <c:val>
            <c:numRef>
              <c:f>Sheet1!$B$2:$B$21</c:f>
              <c:numCache>
                <c:formatCode>General</c:formatCode>
                <c:ptCount val="20"/>
                <c:pt idx="0">
                  <c:v>0.15752517599187699</c:v>
                </c:pt>
                <c:pt idx="1">
                  <c:v>0.18705628365780699</c:v>
                </c:pt>
                <c:pt idx="2">
                  <c:v>0.13793183504349099</c:v>
                </c:pt>
                <c:pt idx="3">
                  <c:v>0.31793526962048602</c:v>
                </c:pt>
                <c:pt idx="4">
                  <c:v>0.105320414154568</c:v>
                </c:pt>
                <c:pt idx="5">
                  <c:v>0.18329309669042501</c:v>
                </c:pt>
                <c:pt idx="6">
                  <c:v>0.312124627806597</c:v>
                </c:pt>
                <c:pt idx="7">
                  <c:v>0.262326714289916</c:v>
                </c:pt>
                <c:pt idx="8">
                  <c:v>0.184824017416194</c:v>
                </c:pt>
                <c:pt idx="9">
                  <c:v>0.23239186755471999</c:v>
                </c:pt>
                <c:pt idx="10">
                  <c:v>9.7594395118490204E-2</c:v>
                </c:pt>
                <c:pt idx="11">
                  <c:v>9.6379565759436403E-2</c:v>
                </c:pt>
                <c:pt idx="12">
                  <c:v>0.66869240793614004</c:v>
                </c:pt>
                <c:pt idx="13">
                  <c:v>0.13403193971360899</c:v>
                </c:pt>
                <c:pt idx="14">
                  <c:v>0.124594690867658</c:v>
                </c:pt>
                <c:pt idx="15">
                  <c:v>0.151598729352351</c:v>
                </c:pt>
                <c:pt idx="16">
                  <c:v>0.31478422526202399</c:v>
                </c:pt>
                <c:pt idx="17">
                  <c:v>0.140854906149287</c:v>
                </c:pt>
                <c:pt idx="18">
                  <c:v>0.124561586270018</c:v>
                </c:pt>
                <c:pt idx="19">
                  <c:v>0.386087860850576</c:v>
                </c:pt>
              </c:numCache>
            </c:numRef>
          </c:val>
          <c:smooth val="0"/>
          <c:extLst>
            <c:ext xmlns:c16="http://schemas.microsoft.com/office/drawing/2014/chart" uri="{C3380CC4-5D6E-409C-BE32-E72D297353CC}">
              <c16:uniqueId val="{00000001-A0FF-4D14-A41E-61BAA4CEECCD}"/>
            </c:ext>
          </c:extLst>
        </c:ser>
        <c:ser>
          <c:idx val="2"/>
          <c:order val="2"/>
          <c:tx>
            <c:strRef>
              <c:f>Sheet1!$C$1</c:f>
              <c:strCache>
                <c:ptCount val="1"/>
                <c:pt idx="0">
                  <c:v>level 8</c:v>
                </c:pt>
              </c:strCache>
            </c:strRef>
          </c:tx>
          <c:spPr>
            <a:ln w="28575" cap="rnd">
              <a:solidFill>
                <a:schemeClr val="accent3"/>
              </a:solidFill>
              <a:round/>
            </a:ln>
            <a:effectLst/>
          </c:spPr>
          <c:marker>
            <c:symbol val="none"/>
          </c:marker>
          <c:val>
            <c:numRef>
              <c:f>Sheet1!$C$2:$C$21</c:f>
              <c:numCache>
                <c:formatCode>General</c:formatCode>
                <c:ptCount val="20"/>
                <c:pt idx="0">
                  <c:v>0.19796099316947799</c:v>
                </c:pt>
                <c:pt idx="1">
                  <c:v>0.26867236723772697</c:v>
                </c:pt>
                <c:pt idx="2">
                  <c:v>0.13107742708296399</c:v>
                </c:pt>
                <c:pt idx="3">
                  <c:v>0.28564286291006902</c:v>
                </c:pt>
                <c:pt idx="4">
                  <c:v>0.102807265282195</c:v>
                </c:pt>
                <c:pt idx="5">
                  <c:v>0.24654653287935499</c:v>
                </c:pt>
                <c:pt idx="6">
                  <c:v>0.32200822220772801</c:v>
                </c:pt>
                <c:pt idx="7">
                  <c:v>0.44339748929790002</c:v>
                </c:pt>
                <c:pt idx="8">
                  <c:v>0.19828819633848199</c:v>
                </c:pt>
                <c:pt idx="9">
                  <c:v>0.28937865620355102</c:v>
                </c:pt>
                <c:pt idx="10">
                  <c:v>0.103089510386991</c:v>
                </c:pt>
                <c:pt idx="11">
                  <c:v>7.2902693280721298E-2</c:v>
                </c:pt>
                <c:pt idx="12">
                  <c:v>0.46781047431313999</c:v>
                </c:pt>
                <c:pt idx="13">
                  <c:v>0.15119158151864001</c:v>
                </c:pt>
                <c:pt idx="14">
                  <c:v>0.12826832840806801</c:v>
                </c:pt>
                <c:pt idx="15">
                  <c:v>0.183073020274547</c:v>
                </c:pt>
                <c:pt idx="16">
                  <c:v>0.48502017254150298</c:v>
                </c:pt>
                <c:pt idx="17">
                  <c:v>0.106610820774</c:v>
                </c:pt>
                <c:pt idx="18">
                  <c:v>0.142090721204302</c:v>
                </c:pt>
                <c:pt idx="19">
                  <c:v>0.23777034736335301</c:v>
                </c:pt>
              </c:numCache>
            </c:numRef>
          </c:val>
          <c:smooth val="0"/>
          <c:extLst>
            <c:ext xmlns:c16="http://schemas.microsoft.com/office/drawing/2014/chart" uri="{C3380CC4-5D6E-409C-BE32-E72D297353CC}">
              <c16:uniqueId val="{00000002-A0FF-4D14-A41E-61BAA4CEECCD}"/>
            </c:ext>
          </c:extLst>
        </c:ser>
        <c:ser>
          <c:idx val="3"/>
          <c:order val="3"/>
          <c:tx>
            <c:strRef>
              <c:f>Sheet1!$D$1</c:f>
              <c:strCache>
                <c:ptCount val="1"/>
                <c:pt idx="0">
                  <c:v>level 16</c:v>
                </c:pt>
              </c:strCache>
            </c:strRef>
          </c:tx>
          <c:spPr>
            <a:ln w="28575" cap="rnd">
              <a:solidFill>
                <a:schemeClr val="accent4"/>
              </a:solidFill>
              <a:round/>
            </a:ln>
            <a:effectLst/>
          </c:spPr>
          <c:marker>
            <c:symbol val="none"/>
          </c:marker>
          <c:val>
            <c:numRef>
              <c:f>Sheet1!$D$2:$D$21</c:f>
              <c:numCache>
                <c:formatCode>General</c:formatCode>
                <c:ptCount val="20"/>
                <c:pt idx="0">
                  <c:v>0.11475550905949</c:v>
                </c:pt>
                <c:pt idx="1">
                  <c:v>0.172506130699218</c:v>
                </c:pt>
                <c:pt idx="2">
                  <c:v>0.10893076257701501</c:v>
                </c:pt>
                <c:pt idx="3">
                  <c:v>0.1856657802783</c:v>
                </c:pt>
                <c:pt idx="4">
                  <c:v>0.103868448765312</c:v>
                </c:pt>
                <c:pt idx="5">
                  <c:v>0.21911619990057599</c:v>
                </c:pt>
                <c:pt idx="6">
                  <c:v>0.33537883836872801</c:v>
                </c:pt>
                <c:pt idx="7">
                  <c:v>0.51558394437291999</c:v>
                </c:pt>
                <c:pt idx="8">
                  <c:v>0.10827850213819699</c:v>
                </c:pt>
                <c:pt idx="9">
                  <c:v>0.257430045198424</c:v>
                </c:pt>
                <c:pt idx="10">
                  <c:v>6.4884470316758702E-2</c:v>
                </c:pt>
                <c:pt idx="11">
                  <c:v>7.4555487856974398E-2</c:v>
                </c:pt>
                <c:pt idx="12">
                  <c:v>0.36110187689573697</c:v>
                </c:pt>
                <c:pt idx="13">
                  <c:v>0.172183052440497</c:v>
                </c:pt>
                <c:pt idx="14">
                  <c:v>8.5646824745984299E-2</c:v>
                </c:pt>
                <c:pt idx="15">
                  <c:v>0.16099208010031801</c:v>
                </c:pt>
                <c:pt idx="16">
                  <c:v>0.42814874130332198</c:v>
                </c:pt>
                <c:pt idx="17">
                  <c:v>0.102556805887277</c:v>
                </c:pt>
                <c:pt idx="18">
                  <c:v>0.14681294855375901</c:v>
                </c:pt>
                <c:pt idx="19">
                  <c:v>9.5095605297513805E-2</c:v>
                </c:pt>
              </c:numCache>
            </c:numRef>
          </c:val>
          <c:smooth val="0"/>
          <c:extLst>
            <c:ext xmlns:c16="http://schemas.microsoft.com/office/drawing/2014/chart" uri="{C3380CC4-5D6E-409C-BE32-E72D297353CC}">
              <c16:uniqueId val="{00000003-A0FF-4D14-A41E-61BAA4CEECCD}"/>
            </c:ext>
          </c:extLst>
        </c:ser>
        <c:dLbls>
          <c:showLegendKey val="0"/>
          <c:showVal val="0"/>
          <c:showCatName val="0"/>
          <c:showSerName val="0"/>
          <c:showPercent val="0"/>
          <c:showBubbleSize val="0"/>
        </c:dLbls>
        <c:smooth val="0"/>
        <c:axId val="512304016"/>
        <c:axId val="512304672"/>
      </c:lineChart>
      <c:catAx>
        <c:axId val="51230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Class ID's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4672"/>
        <c:crosses val="autoZero"/>
        <c:auto val="1"/>
        <c:lblAlgn val="ctr"/>
        <c:lblOffset val="100"/>
        <c:noMultiLvlLbl val="0"/>
      </c:catAx>
      <c:valAx>
        <c:axId val="51230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04016"/>
        <c:crosses val="autoZero"/>
        <c:crossBetween val="between"/>
      </c:valAx>
      <c:spPr>
        <a:noFill/>
        <a:ln>
          <a:noFill/>
        </a:ln>
        <a:effectLst/>
      </c:spPr>
    </c:plotArea>
    <c:legend>
      <c:legendPos val="r"/>
      <c:layout>
        <c:manualLayout>
          <c:xMode val="edge"/>
          <c:yMode val="edge"/>
          <c:x val="0.85750020500705748"/>
          <c:y val="0.34059949765678682"/>
          <c:w val="0.12920486922294475"/>
          <c:h val="0.319226637223669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Mean Average Precision Vs lvls</a:t>
            </a:r>
            <a:r>
              <a:rPr lang="en-GB" baseline="0"/>
              <a:t> of Quantization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Sheet1!$A$22:$D$22</c:f>
              <c:strCache>
                <c:ptCount val="4"/>
                <c:pt idx="0">
                  <c:v>level 2</c:v>
                </c:pt>
                <c:pt idx="1">
                  <c:v>level 4</c:v>
                </c:pt>
                <c:pt idx="2">
                  <c:v>level 8</c:v>
                </c:pt>
                <c:pt idx="3">
                  <c:v>level 16</c:v>
                </c:pt>
              </c:strCache>
            </c:strRef>
          </c:cat>
          <c:val>
            <c:numRef>
              <c:f>Sheet1!$A$23:$D$23</c:f>
              <c:numCache>
                <c:formatCode>General</c:formatCode>
                <c:ptCount val="4"/>
                <c:pt idx="0">
                  <c:v>0.16364055936264876</c:v>
                </c:pt>
                <c:pt idx="1">
                  <c:v>0.2159954804752835</c:v>
                </c:pt>
                <c:pt idx="2">
                  <c:v>0.2281803841337357</c:v>
                </c:pt>
                <c:pt idx="3">
                  <c:v>0.19067460273781606</c:v>
                </c:pt>
              </c:numCache>
            </c:numRef>
          </c:val>
          <c:smooth val="0"/>
          <c:extLst>
            <c:ext xmlns:c16="http://schemas.microsoft.com/office/drawing/2014/chart" uri="{C3380CC4-5D6E-409C-BE32-E72D297353CC}">
              <c16:uniqueId val="{00000000-F740-4B37-89A6-7766A1D78FB2}"/>
            </c:ext>
          </c:extLst>
        </c:ser>
        <c:dLbls>
          <c:showLegendKey val="0"/>
          <c:showVal val="0"/>
          <c:showCatName val="0"/>
          <c:showSerName val="0"/>
          <c:showPercent val="0"/>
          <c:showBubbleSize val="0"/>
        </c:dLbls>
        <c:marker val="1"/>
        <c:smooth val="0"/>
        <c:axId val="511940608"/>
        <c:axId val="511931752"/>
      </c:lineChart>
      <c:catAx>
        <c:axId val="511940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Levels of Quantization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31752"/>
        <c:crosses val="autoZero"/>
        <c:auto val="1"/>
        <c:lblAlgn val="ctr"/>
        <c:lblOffset val="100"/>
        <c:noMultiLvlLbl val="0"/>
      </c:catAx>
      <c:valAx>
        <c:axId val="511931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Mean</a:t>
                </a:r>
                <a:r>
                  <a:rPr lang="en-GB" baseline="0"/>
                  <a:t> Average Precision</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40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Precision for each</a:t>
            </a:r>
            <a:r>
              <a:rPr lang="en-US" baseline="0"/>
              <a:t> class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Average Precision</c:v>
                </c:pt>
              </c:strCache>
            </c:strRef>
          </c:tx>
          <c:spPr>
            <a:solidFill>
              <a:schemeClr val="accent1"/>
            </a:solidFill>
            <a:ln>
              <a:noFill/>
            </a:ln>
            <a:effectLst/>
          </c:spPr>
          <c:invertIfNegative val="0"/>
          <c:val>
            <c:numRef>
              <c:f>Sheet1!$A$2:$A$21</c:f>
              <c:numCache>
                <c:formatCode>General</c:formatCode>
                <c:ptCount val="20"/>
                <c:pt idx="0">
                  <c:v>0.104346177364686</c:v>
                </c:pt>
                <c:pt idx="1">
                  <c:v>0.37132883050434301</c:v>
                </c:pt>
                <c:pt idx="2">
                  <c:v>0.19932559292694599</c:v>
                </c:pt>
                <c:pt idx="3">
                  <c:v>0.62044527442935704</c:v>
                </c:pt>
                <c:pt idx="4">
                  <c:v>0.227799668547221</c:v>
                </c:pt>
                <c:pt idx="5">
                  <c:v>0.14767195082774701</c:v>
                </c:pt>
                <c:pt idx="6">
                  <c:v>0.46258694297935299</c:v>
                </c:pt>
                <c:pt idx="7">
                  <c:v>0.41778357982268999</c:v>
                </c:pt>
                <c:pt idx="8">
                  <c:v>0.287608752276243</c:v>
                </c:pt>
                <c:pt idx="9">
                  <c:v>0.17828929522873699</c:v>
                </c:pt>
                <c:pt idx="10">
                  <c:v>0.15856395856096001</c:v>
                </c:pt>
                <c:pt idx="11">
                  <c:v>0.18580719687779099</c:v>
                </c:pt>
                <c:pt idx="12">
                  <c:v>0.425780743106486</c:v>
                </c:pt>
                <c:pt idx="13">
                  <c:v>0.31280085675225699</c:v>
                </c:pt>
                <c:pt idx="14">
                  <c:v>8.0299781545398005E-2</c:v>
                </c:pt>
                <c:pt idx="15">
                  <c:v>0.13991660865288899</c:v>
                </c:pt>
                <c:pt idx="16">
                  <c:v>0.42006677484791599</c:v>
                </c:pt>
                <c:pt idx="17">
                  <c:v>0.15048271916490699</c:v>
                </c:pt>
                <c:pt idx="18">
                  <c:v>0.16216459991809101</c:v>
                </c:pt>
                <c:pt idx="19">
                  <c:v>0.249347512995614</c:v>
                </c:pt>
              </c:numCache>
            </c:numRef>
          </c:val>
          <c:extLst>
            <c:ext xmlns:c16="http://schemas.microsoft.com/office/drawing/2014/chart" uri="{C3380CC4-5D6E-409C-BE32-E72D297353CC}">
              <c16:uniqueId val="{00000000-24F9-4CF6-87F1-FD2A630703AC}"/>
            </c:ext>
          </c:extLst>
        </c:ser>
        <c:dLbls>
          <c:showLegendKey val="0"/>
          <c:showVal val="0"/>
          <c:showCatName val="0"/>
          <c:showSerName val="0"/>
          <c:showPercent val="0"/>
          <c:showBubbleSize val="0"/>
        </c:dLbls>
        <c:gapWidth val="219"/>
        <c:axId val="417352600"/>
        <c:axId val="413342784"/>
      </c:barChart>
      <c:catAx>
        <c:axId val="417352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342784"/>
        <c:crosses val="autoZero"/>
        <c:auto val="1"/>
        <c:lblAlgn val="ctr"/>
        <c:lblOffset val="100"/>
        <c:noMultiLvlLbl val="0"/>
      </c:catAx>
      <c:valAx>
        <c:axId val="41334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352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{0A2BC1F3-365E-4E40-AE3A-62F7E6779297}</b:Guid>
    <b:RefOrder>1</b:RefOrder>
  </b:Source>
</b:Sources>
</file>

<file path=customXml/itemProps1.xml><?xml version="1.0" encoding="utf-8"?>
<ds:datastoreItem xmlns:ds="http://schemas.openxmlformats.org/officeDocument/2006/customXml" ds:itemID="{41B7346F-B305-44E8-AF2A-59AA43D0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10</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Nithesh Koneswaran</dc:creator>
  <cp:keywords/>
  <dc:description/>
  <cp:lastModifiedBy>Nithesh Koneswaran</cp:lastModifiedBy>
  <cp:revision>26</cp:revision>
  <dcterms:created xsi:type="dcterms:W3CDTF">2019-11-03T13:46:00Z</dcterms:created>
  <dcterms:modified xsi:type="dcterms:W3CDTF">2019-11-29T11:05:00Z</dcterms:modified>
</cp:coreProperties>
</file>