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ACA" w:rsidRPr="00842ACA" w:rsidRDefault="00FF36B1" w:rsidP="00842ACA">
      <w:pPr>
        <w:jc w:val="center"/>
        <w:rPr>
          <w:sz w:val="32"/>
        </w:rPr>
      </w:pPr>
      <w:r>
        <w:rPr>
          <w:sz w:val="32"/>
        </w:rPr>
        <w:t>DSP</w:t>
      </w:r>
      <w:r w:rsidR="00842ACA" w:rsidRPr="00842ACA">
        <w:rPr>
          <w:rFonts w:hint="eastAsia"/>
          <w:sz w:val="32"/>
        </w:rPr>
        <w:t xml:space="preserve"> </w:t>
      </w:r>
      <w:r>
        <w:rPr>
          <w:sz w:val="32"/>
        </w:rPr>
        <w:t>HW</w:t>
      </w:r>
      <w:r w:rsidR="00405EF1">
        <w:rPr>
          <w:sz w:val="32"/>
        </w:rPr>
        <w:t>2</w:t>
      </w:r>
      <w:r w:rsidR="00842ACA" w:rsidRPr="00842ACA">
        <w:rPr>
          <w:rFonts w:hint="eastAsia"/>
          <w:sz w:val="32"/>
        </w:rPr>
        <w:t xml:space="preserve"> report</w:t>
      </w:r>
    </w:p>
    <w:p w:rsidR="00CB623B" w:rsidRPr="00CB623B" w:rsidRDefault="00842ACA" w:rsidP="00CB623B">
      <w:pPr>
        <w:jc w:val="center"/>
        <w:rPr>
          <w:rFonts w:hint="eastAsia"/>
          <w:sz w:val="32"/>
        </w:rPr>
      </w:pPr>
      <w:r w:rsidRPr="00842ACA">
        <w:rPr>
          <w:rFonts w:hint="eastAsia"/>
          <w:sz w:val="32"/>
        </w:rPr>
        <w:t xml:space="preserve">EE3 B05901172 </w:t>
      </w:r>
      <w:r w:rsidRPr="00842ACA">
        <w:rPr>
          <w:rFonts w:hint="eastAsia"/>
          <w:sz w:val="32"/>
        </w:rPr>
        <w:t>黃禹靖</w:t>
      </w:r>
    </w:p>
    <w:p w:rsidR="001763EA" w:rsidRDefault="001763EA" w:rsidP="001763EA">
      <w:pPr>
        <w:pStyle w:val="a3"/>
        <w:numPr>
          <w:ilvl w:val="0"/>
          <w:numId w:val="7"/>
        </w:numPr>
        <w:ind w:leftChars="0"/>
        <w:rPr>
          <w:noProof/>
        </w:rPr>
      </w:pPr>
      <w:r>
        <w:rPr>
          <w:rFonts w:hint="eastAsia"/>
          <w:noProof/>
        </w:rPr>
        <w:t>Base line</w:t>
      </w:r>
    </w:p>
    <w:p w:rsidR="00AD168E" w:rsidRDefault="00644D8F" w:rsidP="001763EA">
      <w:r>
        <w:rPr>
          <w:noProof/>
        </w:rPr>
        <w:drawing>
          <wp:inline distT="0" distB="0" distL="0" distR="0">
            <wp:extent cx="5270500" cy="1390650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68E" w:rsidRDefault="00AD168E" w:rsidP="001763EA"/>
    <w:p w:rsidR="00CB623B" w:rsidRDefault="00CB623B" w:rsidP="001763EA">
      <w:r>
        <w:rPr>
          <w:rFonts w:hint="eastAsia"/>
        </w:rPr>
        <w:t>I sequentially modified</w:t>
      </w:r>
      <w:r>
        <w:t xml:space="preserve"> iteration number of re-estimate, state number, HTK</w:t>
      </w:r>
      <w:r w:rsidR="00D65D3B">
        <w:t xml:space="preserve"> state</w:t>
      </w:r>
      <w:r>
        <w:t xml:space="preserve"> changing range, and number of Gaussian mixture</w:t>
      </w:r>
      <w:r w:rsidR="007D660D">
        <w:t>.</w:t>
      </w:r>
    </w:p>
    <w:p w:rsidR="00CB623B" w:rsidRDefault="00CB623B" w:rsidP="001763EA">
      <w:pPr>
        <w:rPr>
          <w:rFonts w:hint="eastAsia"/>
        </w:rPr>
      </w:pPr>
    </w:p>
    <w:p w:rsidR="001763EA" w:rsidRDefault="001763EA" w:rsidP="00D65D3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Change the iteration </w:t>
      </w:r>
      <w:r>
        <w:t>in 03_training.sh</w:t>
      </w:r>
    </w:p>
    <w:p w:rsidR="001763EA" w:rsidRDefault="00CB623B" w:rsidP="001763EA">
      <w:pPr>
        <w:pStyle w:val="a3"/>
        <w:ind w:leftChars="0"/>
      </w:pPr>
      <w:r>
        <w:t>Double every iteration number</w:t>
      </w:r>
      <w:r w:rsidR="001763EA">
        <w:t xml:space="preserve"> of re-estimate.</w:t>
      </w:r>
    </w:p>
    <w:p w:rsidR="001763EA" w:rsidRDefault="001763EA" w:rsidP="001763EA">
      <w:pPr>
        <w:pStyle w:val="a3"/>
        <w:ind w:leftChars="0"/>
      </w:pPr>
      <w:r>
        <w:t>First re-estimate: 3 -&gt; 6</w:t>
      </w:r>
    </w:p>
    <w:p w:rsidR="001763EA" w:rsidRDefault="001763EA" w:rsidP="001763EA">
      <w:pPr>
        <w:pStyle w:val="a3"/>
        <w:ind w:leftChars="0"/>
        <w:rPr>
          <w:rFonts w:hint="eastAsia"/>
        </w:rPr>
      </w:pPr>
      <w:r>
        <w:t>Second re</w:t>
      </w:r>
      <w:r>
        <w:rPr>
          <w:rFonts w:hint="eastAsia"/>
        </w:rPr>
        <w:t>-estimate: 3 -&gt; 6</w:t>
      </w:r>
    </w:p>
    <w:p w:rsidR="001763EA" w:rsidRDefault="001763EA" w:rsidP="001763EA">
      <w:pPr>
        <w:pStyle w:val="a3"/>
        <w:ind w:leftChars="0"/>
      </w:pPr>
      <w:r>
        <w:t>Third re-estimate: 6 -&gt; 12</w:t>
      </w:r>
    </w:p>
    <w:p w:rsidR="00D817FB" w:rsidRDefault="00D817FB" w:rsidP="001763EA">
      <w:pPr>
        <w:pStyle w:val="a3"/>
        <w:ind w:leftChars="0"/>
        <w:rPr>
          <w:rFonts w:hint="eastAsia"/>
        </w:rPr>
      </w:pPr>
      <w:r>
        <w:t>Resu</w:t>
      </w:r>
      <w:r w:rsidR="00364A1C">
        <w:t>lt in slight gain in accuracy to</w:t>
      </w:r>
      <w:r>
        <w:t xml:space="preserve"> 77.62%.</w:t>
      </w:r>
    </w:p>
    <w:p w:rsidR="00041BDE" w:rsidRDefault="00CA081D" w:rsidP="001763EA">
      <w:r>
        <w:rPr>
          <w:rFonts w:hint="eastAsia"/>
          <w:noProof/>
        </w:rPr>
        <w:drawing>
          <wp:inline distT="0" distB="0" distL="0" distR="0">
            <wp:extent cx="5276850" cy="1384300"/>
            <wp:effectExtent l="0" t="0" r="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8E6" w:rsidRDefault="00CA08E6">
      <w:r>
        <w:br w:type="page"/>
      </w:r>
    </w:p>
    <w:p w:rsidR="000E50A3" w:rsidRDefault="000E50A3" w:rsidP="00D65D3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Change the state number to 15.</w:t>
      </w:r>
    </w:p>
    <w:p w:rsidR="000E50A3" w:rsidRDefault="000E50A3" w:rsidP="000E50A3">
      <w:pPr>
        <w:pStyle w:val="a3"/>
        <w:ind w:leftChars="0"/>
      </w:pPr>
      <w:r>
        <w:t>Initial model:</w:t>
      </w:r>
    </w:p>
    <w:p w:rsidR="000E50A3" w:rsidRDefault="000E50A3" w:rsidP="000E50A3">
      <w:pPr>
        <w:pStyle w:val="a3"/>
        <w:ind w:leftChars="0"/>
        <w:rPr>
          <w:rFonts w:hint="eastAsia"/>
        </w:rPr>
      </w:pPr>
      <w:r>
        <w:t>Mean and variance of all states are set to 0 and 1 respectively.</w:t>
      </w:r>
    </w:p>
    <w:p w:rsidR="000E50A3" w:rsidRDefault="000E50A3" w:rsidP="000E50A3">
      <w:pPr>
        <w:pStyle w:val="a3"/>
        <w:ind w:leftChars="0"/>
      </w:pPr>
      <w:r>
        <w:t>Transition probability is set that each state has probability 0.5 remaining in the same state, and has probability 0.5 going to the next state.</w:t>
      </w:r>
    </w:p>
    <w:p w:rsidR="00AF3445" w:rsidRDefault="00AF3445" w:rsidP="000E50A3">
      <w:pPr>
        <w:pStyle w:val="a3"/>
        <w:ind w:leftChars="0"/>
        <w:rPr>
          <w:rFonts w:hint="eastAsia"/>
        </w:rPr>
      </w:pPr>
      <w:r>
        <w:t>Result in great improvement in accuracy to 95.91%.</w:t>
      </w:r>
    </w:p>
    <w:p w:rsidR="001E0FD7" w:rsidRDefault="001E0FD7" w:rsidP="001763EA">
      <w:r>
        <w:rPr>
          <w:rFonts w:hint="eastAsia"/>
          <w:noProof/>
        </w:rPr>
        <w:drawing>
          <wp:inline distT="0" distB="0" distL="0" distR="0">
            <wp:extent cx="5270500" cy="1403350"/>
            <wp:effectExtent l="0" t="0" r="635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B16" w:rsidRDefault="00490B16" w:rsidP="001763EA"/>
    <w:p w:rsidR="00364A1C" w:rsidRDefault="006B141B" w:rsidP="00D65D3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Modify</w:t>
      </w:r>
      <w:r w:rsidR="00364A1C">
        <w:rPr>
          <w:rFonts w:hint="eastAsia"/>
        </w:rPr>
        <w:t xml:space="preserve"> that HTK change state from 2 to 14</w:t>
      </w:r>
      <w:r w:rsidR="00364A1C">
        <w:t xml:space="preserve"> for every word models.</w:t>
      </w:r>
    </w:p>
    <w:p w:rsidR="00364A1C" w:rsidRDefault="00364A1C" w:rsidP="00364A1C">
      <w:pPr>
        <w:pStyle w:val="a3"/>
        <w:ind w:leftChars="0"/>
        <w:rPr>
          <w:rFonts w:hint="eastAsia"/>
        </w:rPr>
      </w:pPr>
      <w:r>
        <w:t>Result in slightly improvement in accuracy to 96.61</w:t>
      </w:r>
    </w:p>
    <w:p w:rsidR="00490B16" w:rsidRDefault="004F10A6" w:rsidP="001763EA">
      <w:r>
        <w:rPr>
          <w:rFonts w:hint="eastAsia"/>
          <w:noProof/>
        </w:rPr>
        <w:drawing>
          <wp:inline distT="0" distB="0" distL="0" distR="0">
            <wp:extent cx="5270500" cy="1409700"/>
            <wp:effectExtent l="0" t="0" r="635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78E" w:rsidRDefault="00AC478E" w:rsidP="001763EA"/>
    <w:p w:rsidR="008E796D" w:rsidRDefault="006B141B" w:rsidP="00D65D3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Modify</w:t>
      </w:r>
      <w:r>
        <w:t xml:space="preserve"> the number of Gaussian mixture to 4 for every word models.</w:t>
      </w:r>
    </w:p>
    <w:p w:rsidR="006B141B" w:rsidRDefault="006B141B" w:rsidP="006B141B">
      <w:pPr>
        <w:pStyle w:val="a3"/>
        <w:ind w:leftChars="0"/>
        <w:rPr>
          <w:rFonts w:hint="eastAsia"/>
        </w:rPr>
      </w:pPr>
      <w:r>
        <w:t>Result in slightly improvement in accuracy to 97.35%.</w:t>
      </w:r>
    </w:p>
    <w:p w:rsidR="00AC478E" w:rsidRDefault="00D36C6E" w:rsidP="001763EA">
      <w:r>
        <w:rPr>
          <w:rFonts w:hint="eastAsia"/>
          <w:noProof/>
        </w:rPr>
        <w:drawing>
          <wp:inline distT="0" distB="0" distL="0" distR="0">
            <wp:extent cx="5270500" cy="1428750"/>
            <wp:effectExtent l="0" t="0" r="635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527" w:rsidRDefault="00FC5527">
      <w:r>
        <w:br w:type="page"/>
      </w:r>
    </w:p>
    <w:p w:rsidR="00526094" w:rsidRPr="00526094" w:rsidRDefault="00526094" w:rsidP="001763EA">
      <w:pPr>
        <w:rPr>
          <w:sz w:val="32"/>
        </w:rPr>
      </w:pPr>
      <w:r w:rsidRPr="00526094">
        <w:rPr>
          <w:rFonts w:hint="eastAsia"/>
          <w:sz w:val="32"/>
        </w:rPr>
        <w:lastRenderedPageBreak/>
        <w:t>Conclusion</w:t>
      </w:r>
      <w:r w:rsidRPr="00526094">
        <w:rPr>
          <w:sz w:val="32"/>
        </w:rPr>
        <w:t>:</w:t>
      </w:r>
    </w:p>
    <w:p w:rsidR="00526094" w:rsidRPr="00041BDE" w:rsidRDefault="00526094" w:rsidP="001763EA">
      <w:pPr>
        <w:rPr>
          <w:rFonts w:hint="eastAsia"/>
        </w:rPr>
      </w:pPr>
      <w:r>
        <w:rPr>
          <w:rFonts w:hint="eastAsia"/>
        </w:rPr>
        <w:t>Originally it use</w:t>
      </w:r>
      <w:r>
        <w:t>d</w:t>
      </w:r>
      <w:r>
        <w:rPr>
          <w:rFonts w:hint="eastAsia"/>
        </w:rPr>
        <w:t xml:space="preserve"> too few state to model a word, so it could</w:t>
      </w:r>
      <w:r>
        <w:t xml:space="preserve"> </w:t>
      </w:r>
      <w:r>
        <w:rPr>
          <w:rFonts w:hint="eastAsia"/>
        </w:rPr>
        <w:t xml:space="preserve">not </w:t>
      </w:r>
      <w:r>
        <w:t>distinguish</w:t>
      </w:r>
      <w:r>
        <w:rPr>
          <w:rFonts w:hint="eastAsia"/>
        </w:rPr>
        <w:t xml:space="preserve"> </w:t>
      </w:r>
      <w:r>
        <w:t>each word accurately. After increasing state number, the accuracy improved significantly.</w:t>
      </w:r>
      <w:r w:rsidR="00FC5527">
        <w:t xml:space="preserve"> Other factors have less impact.</w:t>
      </w:r>
      <w:bookmarkStart w:id="0" w:name="_GoBack"/>
      <w:bookmarkEnd w:id="0"/>
    </w:p>
    <w:sectPr w:rsidR="00526094" w:rsidRPr="00041B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454" w:rsidRDefault="00F77454" w:rsidP="00FF36B1">
      <w:r>
        <w:separator/>
      </w:r>
    </w:p>
  </w:endnote>
  <w:endnote w:type="continuationSeparator" w:id="0">
    <w:p w:rsidR="00F77454" w:rsidRDefault="00F77454" w:rsidP="00FF3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454" w:rsidRDefault="00F77454" w:rsidP="00FF36B1">
      <w:r>
        <w:separator/>
      </w:r>
    </w:p>
  </w:footnote>
  <w:footnote w:type="continuationSeparator" w:id="0">
    <w:p w:rsidR="00F77454" w:rsidRDefault="00F77454" w:rsidP="00FF36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3053F"/>
    <w:multiLevelType w:val="hybridMultilevel"/>
    <w:tmpl w:val="F3F49D9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7DD2EC1"/>
    <w:multiLevelType w:val="hybridMultilevel"/>
    <w:tmpl w:val="AC560AC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9A17BF1"/>
    <w:multiLevelType w:val="hybridMultilevel"/>
    <w:tmpl w:val="23420F7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E1A0E98"/>
    <w:multiLevelType w:val="hybridMultilevel"/>
    <w:tmpl w:val="351487F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BD83980"/>
    <w:multiLevelType w:val="hybridMultilevel"/>
    <w:tmpl w:val="26F26E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C2C4BEB"/>
    <w:multiLevelType w:val="hybridMultilevel"/>
    <w:tmpl w:val="AC560AC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8401CD0"/>
    <w:multiLevelType w:val="hybridMultilevel"/>
    <w:tmpl w:val="E294F1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CEB0A11"/>
    <w:multiLevelType w:val="hybridMultilevel"/>
    <w:tmpl w:val="26F26E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ACA"/>
    <w:rsid w:val="00041BDE"/>
    <w:rsid w:val="00086D29"/>
    <w:rsid w:val="000E50A3"/>
    <w:rsid w:val="001763EA"/>
    <w:rsid w:val="001E0FD7"/>
    <w:rsid w:val="002D382A"/>
    <w:rsid w:val="00364A1C"/>
    <w:rsid w:val="00367572"/>
    <w:rsid w:val="00405EF1"/>
    <w:rsid w:val="004645A7"/>
    <w:rsid w:val="00490B16"/>
    <w:rsid w:val="004F10A6"/>
    <w:rsid w:val="00526094"/>
    <w:rsid w:val="00593B9F"/>
    <w:rsid w:val="0061480E"/>
    <w:rsid w:val="00644D8F"/>
    <w:rsid w:val="006B141B"/>
    <w:rsid w:val="00733210"/>
    <w:rsid w:val="007D660D"/>
    <w:rsid w:val="007E1F96"/>
    <w:rsid w:val="00814470"/>
    <w:rsid w:val="00842ACA"/>
    <w:rsid w:val="00887FC3"/>
    <w:rsid w:val="008E796D"/>
    <w:rsid w:val="00936AD8"/>
    <w:rsid w:val="009900E4"/>
    <w:rsid w:val="00A91889"/>
    <w:rsid w:val="00AC478E"/>
    <w:rsid w:val="00AD168E"/>
    <w:rsid w:val="00AF3445"/>
    <w:rsid w:val="00BD7E1D"/>
    <w:rsid w:val="00C10858"/>
    <w:rsid w:val="00C114E7"/>
    <w:rsid w:val="00C16BA2"/>
    <w:rsid w:val="00CA081D"/>
    <w:rsid w:val="00CA08E6"/>
    <w:rsid w:val="00CB623B"/>
    <w:rsid w:val="00D36C6E"/>
    <w:rsid w:val="00D65D3B"/>
    <w:rsid w:val="00D817FB"/>
    <w:rsid w:val="00E523C1"/>
    <w:rsid w:val="00EC6E08"/>
    <w:rsid w:val="00F30E79"/>
    <w:rsid w:val="00F422B2"/>
    <w:rsid w:val="00F476DA"/>
    <w:rsid w:val="00F77454"/>
    <w:rsid w:val="00FB3749"/>
    <w:rsid w:val="00FC5527"/>
    <w:rsid w:val="00FF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58430"/>
  <w15:chartTrackingRefBased/>
  <w15:docId w15:val="{B50059D1-28EC-4B3E-A4CA-4B4BD646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AC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F36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F36B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F36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F36B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nk930439gj94@gmail.com</dc:creator>
  <cp:keywords/>
  <dc:description/>
  <cp:lastModifiedBy>nk930439gj94@gmail.com</cp:lastModifiedBy>
  <cp:revision>36</cp:revision>
  <dcterms:created xsi:type="dcterms:W3CDTF">2019-04-12T16:08:00Z</dcterms:created>
  <dcterms:modified xsi:type="dcterms:W3CDTF">2019-04-30T14:37:00Z</dcterms:modified>
</cp:coreProperties>
</file>