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rPr>
      </w:pPr>
      <w:r>
        <w:rPr>
          <w:rFonts w:hint="eastAsia" w:ascii="黑体" w:hAnsi="黑体" w:eastAsia="黑体" w:cs="黑体"/>
          <w:b w:val="0"/>
          <w:bCs w:val="0"/>
          <w:sz w:val="28"/>
          <w:szCs w:val="36"/>
        </w:rPr>
        <w:t>十九届六中全会</w:t>
      </w:r>
    </w:p>
    <w:p>
      <w:pPr>
        <w:rPr>
          <w:rFonts w:hint="default" w:eastAsiaTheme="minorEastAsia"/>
          <w:lang w:val="en-US" w:eastAsia="zh-CN"/>
        </w:rPr>
      </w:pPr>
      <w:r>
        <w:rPr>
          <w:rFonts w:hint="eastAsia" w:ascii="黑体" w:hAnsi="黑体" w:eastAsia="黑体" w:cs="黑体"/>
          <w:b w:val="0"/>
          <w:bCs w:val="0"/>
          <w:sz w:val="22"/>
          <w:szCs w:val="28"/>
          <w:lang w:eastAsia="zh-CN"/>
        </w:rPr>
        <w:t>“</w:t>
      </w:r>
      <w:r>
        <w:rPr>
          <w:rFonts w:hint="eastAsia" w:ascii="黑体" w:hAnsi="黑体" w:eastAsia="黑体" w:cs="黑体"/>
          <w:b w:val="0"/>
          <w:bCs w:val="0"/>
          <w:sz w:val="22"/>
          <w:szCs w:val="28"/>
        </w:rPr>
        <w:t>两个确立</w:t>
      </w:r>
      <w:r>
        <w:rPr>
          <w:rFonts w:hint="eastAsia" w:ascii="黑体" w:hAnsi="黑体" w:eastAsia="黑体" w:cs="黑体"/>
          <w:b w:val="0"/>
          <w:bCs w:val="0"/>
          <w:sz w:val="22"/>
          <w:szCs w:val="28"/>
          <w:lang w:eastAsia="zh-CN"/>
        </w:rPr>
        <w:t>”：</w:t>
      </w:r>
      <w:r>
        <w:rPr>
          <w:rFonts w:hint="eastAsia" w:ascii="黑体" w:hAnsi="黑体" w:eastAsia="黑体" w:cs="黑体"/>
          <w:b w:val="0"/>
          <w:bCs w:val="0"/>
          <w:sz w:val="22"/>
          <w:szCs w:val="28"/>
          <w:lang w:val="en-US" w:eastAsia="zh-CN"/>
        </w:rPr>
        <w:t>对于实现</w:t>
      </w:r>
      <w:r>
        <w:rPr>
          <w:rFonts w:hint="eastAsia" w:ascii="黑体" w:hAnsi="黑体" w:eastAsia="黑体" w:cs="黑体"/>
          <w:b w:val="0"/>
          <w:bCs w:val="0"/>
          <w:sz w:val="22"/>
          <w:szCs w:val="28"/>
        </w:rPr>
        <w:t>中华民族伟大复兴</w:t>
      </w:r>
      <w:r>
        <w:rPr>
          <w:rFonts w:hint="eastAsia" w:ascii="黑体" w:hAnsi="黑体" w:eastAsia="黑体" w:cs="黑体"/>
          <w:b w:val="0"/>
          <w:bCs w:val="0"/>
          <w:sz w:val="22"/>
          <w:szCs w:val="28"/>
          <w:lang w:val="en-US" w:eastAsia="zh-CN"/>
        </w:rPr>
        <w:t>的决定性意义</w:t>
      </w:r>
    </w:p>
    <w:p>
      <w:pPr>
        <w:numPr>
          <w:ilvl w:val="0"/>
          <w:numId w:val="1"/>
        </w:numPr>
        <w:ind w:left="420" w:leftChars="0" w:hanging="420" w:firstLineChars="0"/>
        <w:rPr>
          <w:rFonts w:hint="eastAsia" w:eastAsiaTheme="minorEastAsia"/>
          <w:lang w:eastAsia="zh-CN"/>
        </w:rPr>
      </w:pPr>
      <w:r>
        <w:rPr>
          <w:rFonts w:hint="eastAsia"/>
        </w:rPr>
        <w:t>确立习近平同志党中央的核心</w:t>
      </w:r>
      <w:r>
        <w:rPr>
          <w:rFonts w:hint="eastAsia"/>
          <w:lang w:eastAsia="zh-CN"/>
        </w:rPr>
        <w:t>、</w:t>
      </w:r>
      <w:r>
        <w:rPr>
          <w:rFonts w:hint="eastAsia"/>
        </w:rPr>
        <w:t>全党的核心地位</w:t>
      </w:r>
    </w:p>
    <w:p>
      <w:pPr>
        <w:numPr>
          <w:numId w:val="0"/>
        </w:numPr>
        <w:ind w:leftChars="0" w:firstLine="420" w:firstLineChars="200"/>
        <w:rPr>
          <w:rFonts w:hint="eastAsia" w:eastAsiaTheme="minorEastAsia"/>
          <w:lang w:eastAsia="zh-CN"/>
        </w:rPr>
      </w:pPr>
      <w:r>
        <w:rPr>
          <w:rFonts w:hint="eastAsia"/>
        </w:rPr>
        <w:t>确立习近平新时代中国特</w:t>
      </w:r>
      <w:r>
        <w:rPr>
          <w:rFonts w:hint="eastAsia"/>
          <w:lang w:val="en-US" w:eastAsia="zh-CN"/>
        </w:rPr>
        <w:t>色</w:t>
      </w:r>
      <w:r>
        <w:rPr>
          <w:rFonts w:hint="eastAsia"/>
        </w:rPr>
        <w:t>社会主义思想的指导地位</w:t>
      </w:r>
    </w:p>
    <w:p>
      <w:pPr>
        <w:numPr>
          <w:ilvl w:val="0"/>
          <w:numId w:val="1"/>
        </w:numPr>
        <w:ind w:left="420" w:leftChars="0" w:hanging="420" w:firstLineChars="0"/>
        <w:rPr>
          <w:rFonts w:hint="eastAsia" w:eastAsiaTheme="minorEastAsia"/>
          <w:lang w:eastAsia="zh-CN"/>
        </w:rPr>
      </w:pPr>
      <w:r>
        <w:rPr>
          <w:rFonts w:hint="eastAsia"/>
        </w:rPr>
        <w:t>反映</w:t>
      </w:r>
      <w:r>
        <w:rPr>
          <w:rFonts w:hint="eastAsia"/>
          <w:lang w:val="en-US" w:eastAsia="zh-CN"/>
        </w:rPr>
        <w:t>了全党</w:t>
      </w:r>
      <w:r>
        <w:rPr>
          <w:rFonts w:hint="eastAsia"/>
        </w:rPr>
        <w:t>全军全国各族人民共同心愿，对新时代党和国家</w:t>
      </w:r>
      <w:r>
        <w:rPr>
          <w:rFonts w:hint="eastAsia"/>
          <w:lang w:val="en-US" w:eastAsia="zh-CN"/>
        </w:rPr>
        <w:t>事业</w:t>
      </w:r>
      <w:r>
        <w:rPr>
          <w:rFonts w:hint="eastAsia"/>
        </w:rPr>
        <w:t>发展</w:t>
      </w:r>
      <w:r>
        <w:rPr>
          <w:rFonts w:hint="eastAsia"/>
          <w:lang w:eastAsia="zh-CN"/>
        </w:rPr>
        <w:t>、</w:t>
      </w:r>
      <w:r>
        <w:rPr>
          <w:rFonts w:hint="eastAsia"/>
        </w:rPr>
        <w:t>对推进中华民族伟大复兴历史进程具有决定性意义</w:t>
      </w:r>
      <w:r>
        <w:rPr>
          <w:rFonts w:hint="eastAsia"/>
          <w:lang w:eastAsia="zh-CN"/>
        </w:rPr>
        <w:t>。</w:t>
      </w:r>
    </w:p>
    <w:p>
      <w:pPr>
        <w:rPr>
          <w:rFonts w:hint="eastAsia" w:ascii="黑体" w:hAnsi="黑体" w:eastAsia="黑体" w:cs="黑体"/>
          <w:sz w:val="22"/>
          <w:szCs w:val="28"/>
          <w:lang w:val="en-US" w:eastAsia="zh-CN"/>
        </w:rPr>
      </w:pPr>
      <w:r>
        <w:rPr>
          <w:rFonts w:hint="eastAsia" w:ascii="黑体" w:hAnsi="黑体" w:eastAsia="黑体" w:cs="黑体"/>
          <w:sz w:val="22"/>
          <w:szCs w:val="28"/>
          <w:lang w:val="en-US" w:eastAsia="zh-CN"/>
        </w:rPr>
        <w:t>“十个坚持”：</w:t>
      </w:r>
      <w:r>
        <w:rPr>
          <w:rFonts w:hint="eastAsia" w:ascii="黑体" w:hAnsi="黑体" w:eastAsia="黑体" w:cs="黑体"/>
          <w:sz w:val="22"/>
          <w:szCs w:val="28"/>
        </w:rPr>
        <w:t>以史为鉴</w:t>
      </w:r>
      <w:r>
        <w:rPr>
          <w:rFonts w:hint="eastAsia" w:ascii="黑体" w:hAnsi="黑体" w:eastAsia="黑体" w:cs="黑体"/>
          <w:sz w:val="22"/>
          <w:szCs w:val="28"/>
          <w:lang w:val="en-US" w:eastAsia="zh-CN"/>
        </w:rPr>
        <w:t>开</w:t>
      </w:r>
      <w:r>
        <w:rPr>
          <w:rFonts w:hint="eastAsia" w:ascii="黑体" w:hAnsi="黑体" w:eastAsia="黑体" w:cs="黑体"/>
          <w:sz w:val="22"/>
          <w:szCs w:val="28"/>
        </w:rPr>
        <w:t>创未来的宝贵历史经验</w:t>
      </w:r>
    </w:p>
    <w:p>
      <w:pPr>
        <w:numPr>
          <w:ilvl w:val="0"/>
          <w:numId w:val="2"/>
        </w:numPr>
        <w:ind w:left="420" w:leftChars="0" w:hanging="420" w:firstLineChars="0"/>
        <w:rPr>
          <w:rFonts w:hint="eastAsia"/>
        </w:rPr>
      </w:pPr>
      <w:r>
        <w:rPr>
          <w:rFonts w:hint="eastAsia"/>
        </w:rPr>
        <w:t>坚持党的领导</w:t>
      </w:r>
      <w:r>
        <w:rPr>
          <w:rFonts w:hint="eastAsia"/>
          <w:lang w:eastAsia="zh-CN"/>
        </w:rPr>
        <w:t>、</w:t>
      </w:r>
      <w:r>
        <w:rPr>
          <w:rFonts w:hint="eastAsia"/>
        </w:rPr>
        <w:t>坚持人民至上</w:t>
      </w:r>
      <w:r>
        <w:rPr>
          <w:rFonts w:hint="eastAsia"/>
          <w:lang w:eastAsia="zh-CN"/>
        </w:rPr>
        <w:t>、</w:t>
      </w:r>
      <w:r>
        <w:rPr>
          <w:rFonts w:hint="eastAsia"/>
        </w:rPr>
        <w:t>坚持理论创新</w:t>
      </w:r>
      <w:r>
        <w:rPr>
          <w:rFonts w:hint="eastAsia"/>
          <w:lang w:eastAsia="zh-CN"/>
        </w:rPr>
        <w:t>、</w:t>
      </w:r>
      <w:r>
        <w:rPr>
          <w:rFonts w:hint="eastAsia"/>
        </w:rPr>
        <w:t>坚持独立自主</w:t>
      </w:r>
      <w:r>
        <w:rPr>
          <w:rFonts w:hint="eastAsia"/>
          <w:lang w:eastAsia="zh-CN"/>
        </w:rPr>
        <w:t>、</w:t>
      </w:r>
      <w:r>
        <w:rPr>
          <w:rFonts w:hint="eastAsia"/>
        </w:rPr>
        <w:t>坚持中国道路</w:t>
      </w:r>
      <w:r>
        <w:rPr>
          <w:rFonts w:hint="eastAsia"/>
          <w:lang w:eastAsia="zh-CN"/>
        </w:rPr>
        <w:t>、</w:t>
      </w:r>
      <w:r>
        <w:rPr>
          <w:rFonts w:hint="eastAsia"/>
        </w:rPr>
        <w:t>坚持胸怀天下</w:t>
      </w:r>
      <w:r>
        <w:rPr>
          <w:rFonts w:hint="eastAsia"/>
          <w:lang w:eastAsia="zh-CN"/>
        </w:rPr>
        <w:t>、</w:t>
      </w:r>
      <w:r>
        <w:rPr>
          <w:rFonts w:hint="eastAsia"/>
        </w:rPr>
        <w:t>坚持开拓创新</w:t>
      </w:r>
      <w:r>
        <w:rPr>
          <w:rFonts w:hint="eastAsia"/>
          <w:lang w:eastAsia="zh-CN"/>
        </w:rPr>
        <w:t>、</w:t>
      </w:r>
      <w:r>
        <w:rPr>
          <w:rFonts w:hint="eastAsia"/>
        </w:rPr>
        <w:t>坚持敢于斗争</w:t>
      </w:r>
      <w:r>
        <w:rPr>
          <w:rFonts w:hint="eastAsia"/>
          <w:lang w:eastAsia="zh-CN"/>
        </w:rPr>
        <w:t>、</w:t>
      </w:r>
      <w:r>
        <w:rPr>
          <w:rFonts w:hint="eastAsia"/>
        </w:rPr>
        <w:t>坚持统一战线</w:t>
      </w:r>
      <w:r>
        <w:rPr>
          <w:rFonts w:hint="eastAsia"/>
          <w:lang w:eastAsia="zh-CN"/>
        </w:rPr>
        <w:t>、</w:t>
      </w:r>
      <w:r>
        <w:rPr>
          <w:rFonts w:hint="eastAsia"/>
        </w:rPr>
        <w:t xml:space="preserve">坚持自我革命 </w:t>
      </w:r>
    </w:p>
    <w:p>
      <w:pPr>
        <w:numPr>
          <w:ilvl w:val="0"/>
          <w:numId w:val="2"/>
        </w:numPr>
        <w:ind w:left="420" w:leftChars="0" w:hanging="420" w:firstLineChars="0"/>
        <w:rPr>
          <w:rFonts w:hint="eastAsia"/>
          <w:lang w:eastAsia="zh-CN"/>
        </w:rPr>
      </w:pPr>
      <w:r>
        <w:rPr>
          <w:rFonts w:hint="eastAsia"/>
        </w:rPr>
        <w:t>“十个</w:t>
      </w:r>
      <w:r>
        <w:rPr>
          <w:rFonts w:hint="eastAsia"/>
          <w:lang w:val="en-US" w:eastAsia="zh-CN"/>
        </w:rPr>
        <w:t>坚持</w:t>
      </w:r>
      <w:r>
        <w:rPr>
          <w:rFonts w:hint="eastAsia"/>
        </w:rPr>
        <w:t>”是</w:t>
      </w:r>
      <w:r>
        <w:rPr>
          <w:rFonts w:hint="eastAsia"/>
          <w:lang w:val="en-US" w:eastAsia="zh-CN"/>
        </w:rPr>
        <w:t>系统</w:t>
      </w:r>
      <w:r>
        <w:rPr>
          <w:rFonts w:hint="eastAsia"/>
        </w:rPr>
        <w:t>完整. 相互贯通的统一体，</w:t>
      </w:r>
      <w:r>
        <w:rPr>
          <w:rFonts w:hint="eastAsia"/>
          <w:lang w:val="en-US" w:eastAsia="zh-CN"/>
        </w:rPr>
        <w:t>深</w:t>
      </w:r>
      <w:r>
        <w:rPr>
          <w:rFonts w:hint="eastAsia"/>
        </w:rPr>
        <w:t>刻揭示了党和人民事业不断成功的根本保证，揭示了党始终立于不败之地的力量源泉，揭示了</w:t>
      </w:r>
      <w:r>
        <w:rPr>
          <w:rFonts w:hint="eastAsia"/>
          <w:lang w:val="en-US" w:eastAsia="zh-CN"/>
        </w:rPr>
        <w:t>党</w:t>
      </w:r>
      <w:r>
        <w:rPr>
          <w:rFonts w:hint="eastAsia"/>
        </w:rPr>
        <w:t>始终</w:t>
      </w:r>
      <w:r>
        <w:rPr>
          <w:rFonts w:hint="eastAsia"/>
          <w:lang w:val="en-US" w:eastAsia="zh-CN"/>
        </w:rPr>
        <w:t>掌</w:t>
      </w:r>
      <w:r>
        <w:rPr>
          <w:rFonts w:hint="eastAsia"/>
        </w:rPr>
        <w:t>握历史主动的根本原因，揭示</w:t>
      </w:r>
      <w:r>
        <w:rPr>
          <w:rFonts w:hint="eastAsia"/>
          <w:lang w:val="en-US" w:eastAsia="zh-CN"/>
        </w:rPr>
        <w:t>了党</w:t>
      </w:r>
      <w:r>
        <w:rPr>
          <w:rFonts w:hint="eastAsia"/>
        </w:rPr>
        <w:t>永葆先进性和纯洁性</w:t>
      </w:r>
      <w:r>
        <w:rPr>
          <w:rFonts w:hint="eastAsia"/>
          <w:lang w:eastAsia="zh-CN"/>
        </w:rPr>
        <w:t>、</w:t>
      </w:r>
      <w:r>
        <w:rPr>
          <w:rFonts w:hint="eastAsia"/>
        </w:rPr>
        <w:t>始终走在时代前列的根本途径，进一步</w:t>
      </w:r>
      <w:r>
        <w:rPr>
          <w:rFonts w:hint="eastAsia"/>
          <w:lang w:val="en-US" w:eastAsia="zh-CN"/>
        </w:rPr>
        <w:t>深化了</w:t>
      </w:r>
      <w:r>
        <w:rPr>
          <w:rFonts w:hint="eastAsia"/>
        </w:rPr>
        <w:t>对</w:t>
      </w:r>
      <w:r>
        <w:rPr>
          <w:rFonts w:hint="eastAsia"/>
          <w:lang w:val="en-US" w:eastAsia="zh-CN"/>
        </w:rPr>
        <w:t>共</w:t>
      </w:r>
      <w:r>
        <w:rPr>
          <w:rFonts w:hint="eastAsia"/>
        </w:rPr>
        <w:t>产党执政规律、社会主义建设规律、人类社会发展规律的认识</w:t>
      </w:r>
      <w:r>
        <w:rPr>
          <w:rFonts w:hint="eastAsia"/>
          <w:lang w:eastAsia="zh-CN"/>
        </w:rPr>
        <w:t>。</w:t>
      </w:r>
      <w:r>
        <w:rPr>
          <w:rFonts w:hint="eastAsia"/>
        </w:rPr>
        <w:t>这些经过长期实践</w:t>
      </w:r>
      <w:r>
        <w:rPr>
          <w:rFonts w:hint="eastAsia"/>
          <w:lang w:val="en-US" w:eastAsia="zh-CN"/>
        </w:rPr>
        <w:t>积累</w:t>
      </w:r>
      <w:r>
        <w:rPr>
          <w:rFonts w:hint="eastAsia"/>
        </w:rPr>
        <w:t>的宝贵经验,既是“过去我们为什么能够成功”的</w:t>
      </w:r>
      <w:r>
        <w:rPr>
          <w:rFonts w:hint="eastAsia"/>
          <w:lang w:val="en-US" w:eastAsia="zh-CN"/>
        </w:rPr>
        <w:t>深刻</w:t>
      </w:r>
      <w:r>
        <w:rPr>
          <w:rFonts w:hint="eastAsia"/>
        </w:rPr>
        <w:t>总结，更是“未来我们怎样才</w:t>
      </w:r>
      <w:r>
        <w:rPr>
          <w:rFonts w:hint="eastAsia"/>
          <w:lang w:val="en-US" w:eastAsia="zh-CN"/>
        </w:rPr>
        <w:t>能</w:t>
      </w:r>
      <w:r>
        <w:rPr>
          <w:rFonts w:hint="eastAsia"/>
        </w:rPr>
        <w:t>继续成功”的行动指南，激励我们以更加昂扬的姿态迈向新</w:t>
      </w:r>
      <w:r>
        <w:rPr>
          <w:rFonts w:hint="eastAsia"/>
          <w:lang w:val="en-US" w:eastAsia="zh-CN"/>
        </w:rPr>
        <w:t>征</w:t>
      </w:r>
      <w:r>
        <w:rPr>
          <w:rFonts w:hint="eastAsia"/>
        </w:rPr>
        <w:t>程、建功新时代</w:t>
      </w:r>
      <w:r>
        <w:rPr>
          <w:rFonts w:hint="eastAsia"/>
          <w:lang w:eastAsia="zh-CN"/>
        </w:rPr>
        <w:t>。</w:t>
      </w:r>
    </w:p>
    <w:p>
      <w:pPr>
        <w:rPr>
          <w:rFonts w:hint="eastAsia" w:ascii="黑体" w:hAnsi="黑体" w:eastAsia="黑体" w:cs="黑体"/>
          <w:lang w:val="en-US" w:eastAsia="zh-CN"/>
        </w:rPr>
      </w:pPr>
      <w:r>
        <w:rPr>
          <w:rFonts w:hint="eastAsia" w:ascii="黑体" w:hAnsi="黑体" w:eastAsia="黑体" w:cs="黑体"/>
          <w:sz w:val="22"/>
          <w:szCs w:val="28"/>
        </w:rPr>
        <w:t>“十个明确”</w:t>
      </w:r>
      <w:r>
        <w:rPr>
          <w:rFonts w:hint="eastAsia" w:ascii="黑体" w:hAnsi="黑体" w:eastAsia="黑体" w:cs="黑体"/>
          <w:sz w:val="22"/>
          <w:szCs w:val="28"/>
          <w:lang w:eastAsia="zh-CN"/>
        </w:rPr>
        <w:t>：</w:t>
      </w:r>
      <w:r>
        <w:rPr>
          <w:rFonts w:hint="eastAsia" w:ascii="黑体" w:hAnsi="黑体" w:eastAsia="黑体" w:cs="黑体"/>
          <w:sz w:val="22"/>
          <w:szCs w:val="28"/>
          <w:lang w:val="en-US" w:eastAsia="zh-CN"/>
        </w:rPr>
        <w:t>习近平新时代中国特色社会主义思想核心内容的进一步概括</w:t>
      </w:r>
    </w:p>
    <w:p>
      <w:pPr>
        <w:ind w:firstLine="210" w:firstLineChars="100"/>
        <w:rPr>
          <w:rFonts w:hint="default" w:eastAsiaTheme="minorEastAsia"/>
          <w:lang w:val="en-US" w:eastAsia="zh-CN"/>
        </w:rPr>
      </w:pPr>
      <w:r>
        <w:rPr>
          <w:rFonts w:hint="eastAsia"/>
          <w:lang w:val="en-US" w:eastAsia="zh-CN"/>
        </w:rPr>
        <w:t>（以</w:t>
      </w:r>
      <w:r>
        <w:rPr>
          <w:rFonts w:hint="eastAsia"/>
        </w:rPr>
        <w:t>党的十九大报告“八个明确”</w:t>
      </w:r>
      <w:r>
        <w:rPr>
          <w:rFonts w:hint="eastAsia"/>
          <w:lang w:val="en-US" w:eastAsia="zh-CN"/>
        </w:rPr>
        <w:t>为</w:t>
      </w:r>
      <w:r>
        <w:rPr>
          <w:rFonts w:hint="eastAsia"/>
        </w:rPr>
        <w:t>基础</w:t>
      </w:r>
      <w:r>
        <w:rPr>
          <w:rFonts w:hint="eastAsia"/>
          <w:lang w:val="en-US" w:eastAsia="zh-CN"/>
        </w:rPr>
        <w:t>）</w:t>
      </w:r>
    </w:p>
    <w:p>
      <w:pPr>
        <w:ind w:firstLine="420" w:firstLineChars="200"/>
        <w:rPr>
          <w:rFonts w:hint="eastAsia"/>
        </w:rPr>
      </w:pPr>
      <w:r>
        <w:rPr>
          <w:rFonts w:hint="eastAsia"/>
        </w:rPr>
        <w:t>1、明确中国特色社会主义最本质的特征是中国共产党领导，中国特色社会主义制度的</w:t>
      </w:r>
      <w:bookmarkStart w:id="0" w:name="_GoBack"/>
      <w:bookmarkEnd w:id="0"/>
      <w:r>
        <w:rPr>
          <w:rFonts w:hint="eastAsia"/>
        </w:rPr>
        <w:t>最大优势是中国共产党领导，中国共产党是最高政治领导力量，全党必须增强“四个意识”、坚定“四个自信”、做到“两个维护”；</w:t>
      </w:r>
    </w:p>
    <w:p>
      <w:pPr>
        <w:rPr>
          <w:rFonts w:hint="eastAsia"/>
        </w:rPr>
      </w:pPr>
      <w:r>
        <w:rPr>
          <w:rFonts w:hint="eastAsia"/>
        </w:rPr>
        <w:t>　　2、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pPr>
        <w:rPr>
          <w:rFonts w:hint="eastAsia"/>
        </w:rPr>
      </w:pPr>
      <w:r>
        <w:rPr>
          <w:rFonts w:hint="eastAsia"/>
        </w:rPr>
        <w:t>　　3、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p>
    <w:p>
      <w:pPr>
        <w:rPr>
          <w:rFonts w:hint="eastAsia"/>
        </w:rPr>
      </w:pPr>
      <w:r>
        <w:rPr>
          <w:rFonts w:hint="eastAsia"/>
        </w:rPr>
        <w:t>　　4、明确中国特色社会主义事业总体布局是经济建设、政治建设、文化建设、社会建设、生态文明建设五位一体，战略布局是全面建设社会主义现代化国家、全面深化改革、全面依法治国、全面从严治党四个全面；</w:t>
      </w:r>
    </w:p>
    <w:p>
      <w:pPr>
        <w:rPr>
          <w:rFonts w:hint="eastAsia"/>
        </w:rPr>
      </w:pPr>
      <w:r>
        <w:rPr>
          <w:rFonts w:hint="eastAsia"/>
        </w:rPr>
        <w:t>　　5、明确全面深化改革总目标是完善和发展中国特色社会主义制度、推进国家治理体系和治理能力现代化；</w:t>
      </w:r>
    </w:p>
    <w:p>
      <w:pPr>
        <w:rPr>
          <w:rFonts w:hint="eastAsia"/>
        </w:rPr>
      </w:pPr>
      <w:r>
        <w:rPr>
          <w:rFonts w:hint="eastAsia"/>
        </w:rPr>
        <w:t>　　6、明确全面推进依法治国总目标是建设中国特色社会主义法治体系、建设社会主义法治国家；</w:t>
      </w:r>
    </w:p>
    <w:p>
      <w:pPr>
        <w:rPr>
          <w:rFonts w:hint="eastAsia"/>
        </w:rPr>
      </w:pPr>
      <w:r>
        <w:rPr>
          <w:rFonts w:hint="eastAsia"/>
        </w:rPr>
        <w:t>　　7、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p>
    <w:p>
      <w:pPr>
        <w:rPr>
          <w:rFonts w:hint="eastAsia"/>
        </w:rPr>
      </w:pPr>
      <w:r>
        <w:rPr>
          <w:rFonts w:hint="eastAsia"/>
        </w:rPr>
        <w:t>　　8、明确党在新时代的强军目标是建设一支听党指挥、能打胜仗、作风优良的人民军队，把人民军队建设成为世界一流军队；</w:t>
      </w:r>
    </w:p>
    <w:p>
      <w:pPr>
        <w:rPr>
          <w:rFonts w:hint="eastAsia"/>
        </w:rPr>
      </w:pPr>
      <w:r>
        <w:rPr>
          <w:rFonts w:hint="eastAsia"/>
        </w:rPr>
        <w:t>　　9、明确中国特色大国外交要服务民族复兴、促进人类进步，推动建设新型国际关系，推动构建人类命运共同体；</w:t>
      </w:r>
    </w:p>
    <w:p>
      <w:pPr>
        <w:rPr>
          <w:rFonts w:hint="eastAsia"/>
        </w:rPr>
      </w:pPr>
      <w:r>
        <w:rPr>
          <w:rFonts w:hint="eastAsia"/>
        </w:rPr>
        <w:t>　　10、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r>
        <w:rPr>
          <w:rFonts w:hint="eastAsia"/>
        </w:rPr>
        <w:t>　　这些战略思想和创新理念，是党对中国特色社会主义建设规律认识深化和理论创新的重大成果。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Sitka Small">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466F0A"/>
    <w:multiLevelType w:val="singleLevel"/>
    <w:tmpl w:val="0D466F0A"/>
    <w:lvl w:ilvl="0" w:tentative="0">
      <w:start w:val="1"/>
      <w:numFmt w:val="bullet"/>
      <w:lvlText w:val=""/>
      <w:lvlJc w:val="left"/>
      <w:pPr>
        <w:ind w:left="420" w:hanging="420"/>
      </w:pPr>
      <w:rPr>
        <w:rFonts w:hint="default" w:ascii="Wingdings" w:hAnsi="Wingdings"/>
      </w:rPr>
    </w:lvl>
  </w:abstractNum>
  <w:abstractNum w:abstractNumId="1">
    <w:nsid w:val="7B37AB88"/>
    <w:multiLevelType w:val="singleLevel"/>
    <w:tmpl w:val="7B37AB88"/>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65B50"/>
    <w:rsid w:val="59F65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2021-12-20T11:01:00Z</dcterms:created>
  <dc:creator>言溪</dc:creator>
  <cp:lastModifiedBy>言溪</cp:lastModifiedBy>
  <dcterms:modified xsi:type="dcterms:W3CDTF">2021-12-20T12:42:00Z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69A5AC7901BE4F59ACFB372A102D9233</vt:lpwstr>
  </property>
</Properties>
</file>