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EEADD">
      <w:pPr>
        <w:jc w:val="center"/>
        <w:rPr>
          <w:rFonts w:hint="eastAsia"/>
        </w:rPr>
      </w:pPr>
    </w:p>
    <w:p w14:paraId="1D82EA5A">
      <w:pPr>
        <w:jc w:val="center"/>
        <w:rPr>
          <w:rFonts w:hint="eastAsia"/>
        </w:rPr>
      </w:pPr>
    </w:p>
    <w:p w14:paraId="3022FB64">
      <w:pPr>
        <w:jc w:val="center"/>
        <w:rPr>
          <w:rFonts w:hint="eastAsia"/>
        </w:rPr>
      </w:pPr>
      <w:r>
        <w:object>
          <v:shape id="_x0000_i1025" o:spt="75" type="#_x0000_t75" style="height:43.1pt;width:172.9pt;" o:ole="t" filled="f" o:preferrelative="t" stroked="f" coordsize="21600,21600">
            <v:path/>
            <v:fill on="f" focussize="0,0"/>
            <v:stroke on="f" joinstyle="miter"/>
            <v:imagedata r:id="rId5" o:title=""/>
            <o:lock v:ext="edit" aspectratio="t"/>
            <w10:wrap type="none"/>
            <w10:anchorlock/>
          </v:shape>
          <o:OLEObject Type="Embed" ProgID="Photoshop.Image.8" ShapeID="_x0000_i1025" DrawAspect="Content" ObjectID="_1468075725" r:id="rId4">
            <o:LockedField>false</o:LockedField>
          </o:OLEObject>
        </w:object>
      </w:r>
    </w:p>
    <w:p w14:paraId="320AB31E">
      <w:pPr>
        <w:jc w:val="center"/>
        <w:rPr>
          <w:rFonts w:hint="eastAsia"/>
        </w:rPr>
      </w:pPr>
    </w:p>
    <w:p w14:paraId="23FA7543">
      <w:pPr>
        <w:jc w:val="center"/>
        <w:rPr>
          <w:rFonts w:hint="eastAsia"/>
        </w:rPr>
      </w:pPr>
      <w:r>
        <w:rPr>
          <w:rFonts w:hint="eastAsia"/>
        </w:rPr>
        <w:t xml:space="preserve"> </w:t>
      </w:r>
    </w:p>
    <w:p w14:paraId="79239CD1">
      <w:pPr>
        <w:jc w:val="center"/>
        <w:rPr>
          <w:rFonts w:hint="eastAsia"/>
        </w:rPr>
      </w:pPr>
    </w:p>
    <w:p w14:paraId="37CF0157">
      <w:pPr>
        <w:jc w:val="center"/>
        <w:rPr>
          <w:rFonts w:hint="eastAsia" w:ascii="华文楷体" w:hAnsi="华文楷体" w:eastAsia="华文楷体"/>
          <w:sz w:val="44"/>
          <w:szCs w:val="44"/>
        </w:rPr>
      </w:pPr>
      <w:r>
        <w:rPr>
          <w:rFonts w:hint="eastAsia" w:ascii="华文楷体" w:hAnsi="华文楷体" w:eastAsia="华文楷体"/>
          <w:sz w:val="44"/>
          <w:szCs w:val="44"/>
        </w:rPr>
        <w:t>计算机与控制工程学院</w:t>
      </w:r>
    </w:p>
    <w:p w14:paraId="3FFB018F">
      <w:pPr>
        <w:jc w:val="center"/>
        <w:rPr>
          <w:rFonts w:hint="eastAsia" w:ascii="华文楷体" w:hAnsi="华文楷体" w:eastAsia="华文楷体"/>
          <w:sz w:val="44"/>
          <w:szCs w:val="44"/>
        </w:rPr>
      </w:pPr>
    </w:p>
    <w:p w14:paraId="4ECF960F">
      <w:pPr>
        <w:jc w:val="center"/>
        <w:rPr>
          <w:rFonts w:hint="eastAsia" w:ascii="华文楷体" w:hAnsi="华文楷体" w:eastAsia="华文楷体"/>
          <w:sz w:val="44"/>
          <w:szCs w:val="44"/>
        </w:rPr>
      </w:pPr>
    </w:p>
    <w:p w14:paraId="098BE283">
      <w:pPr>
        <w:jc w:val="center"/>
        <w:rPr>
          <w:rFonts w:hint="eastAsia" w:ascii="黑体" w:hAnsi="黑体" w:eastAsia="黑体"/>
          <w:sz w:val="44"/>
          <w:szCs w:val="44"/>
        </w:rPr>
      </w:pPr>
      <w:r>
        <w:rPr>
          <w:rFonts w:hint="eastAsia" w:ascii="黑体" w:hAnsi="黑体" w:eastAsia="黑体"/>
          <w:sz w:val="44"/>
          <w:szCs w:val="44"/>
        </w:rPr>
        <w:t>《信号与系统》课程实验报告</w:t>
      </w:r>
    </w:p>
    <w:p w14:paraId="5DA5BEDF">
      <w:pPr>
        <w:jc w:val="center"/>
        <w:rPr>
          <w:rFonts w:hint="eastAsia" w:ascii="黑体" w:hAnsi="黑体" w:eastAsia="黑体"/>
          <w:sz w:val="44"/>
          <w:szCs w:val="44"/>
        </w:rPr>
      </w:pPr>
    </w:p>
    <w:p w14:paraId="3CC218A3">
      <w:pPr>
        <w:jc w:val="center"/>
        <w:rPr>
          <w:rFonts w:hint="eastAsia" w:ascii="黑体" w:hAnsi="黑体" w:eastAsia="黑体"/>
          <w:sz w:val="44"/>
          <w:szCs w:val="44"/>
        </w:rPr>
      </w:pPr>
    </w:p>
    <w:p w14:paraId="78D158C9">
      <w:pPr>
        <w:adjustRightInd w:val="0"/>
        <w:snapToGrid w:val="0"/>
        <w:spacing w:line="480" w:lineRule="auto"/>
        <w:jc w:val="left"/>
        <w:rPr>
          <w:rFonts w:hint="eastAsia" w:asciiTheme="majorEastAsia" w:hAnsiTheme="majorEastAsia" w:eastAsiaTheme="majorEastAsia"/>
          <w:b/>
          <w:sz w:val="32"/>
          <w:szCs w:val="32"/>
          <w:u w:val="single"/>
          <w:lang w:val="en-US" w:eastAsia="zh-CN"/>
        </w:rPr>
      </w:pPr>
      <w:r>
        <w:rPr>
          <w:rFonts w:hint="eastAsia" w:asciiTheme="majorEastAsia" w:hAnsiTheme="majorEastAsia" w:eastAsiaTheme="majorEastAsia"/>
          <w:b/>
          <w:sz w:val="32"/>
          <w:szCs w:val="32"/>
        </w:rPr>
        <w:t>系（所）：</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自动化</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rPr>
        <w:t xml:space="preserve">，学号： </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2313672</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rPr>
        <w:t>姓名：</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 xml:space="preserve">王一博 </w:t>
      </w:r>
    </w:p>
    <w:p w14:paraId="3FB16088">
      <w:pPr>
        <w:adjustRightInd w:val="0"/>
        <w:snapToGrid w:val="0"/>
        <w:spacing w:line="480" w:lineRule="auto"/>
        <w:jc w:val="left"/>
        <w:rPr>
          <w:rFonts w:hint="eastAsia" w:asciiTheme="majorEastAsia" w:hAnsiTheme="majorEastAsia" w:eastAsiaTheme="majorEastAsia"/>
          <w:b/>
          <w:sz w:val="32"/>
          <w:szCs w:val="32"/>
          <w:u w:val="single"/>
          <w:lang w:val="en-US" w:eastAsia="zh-CN"/>
        </w:rPr>
      </w:pPr>
      <w:r>
        <w:rPr>
          <w:rFonts w:hint="eastAsia" w:asciiTheme="majorEastAsia" w:hAnsiTheme="majorEastAsia" w:eastAsiaTheme="majorEastAsia"/>
          <w:b/>
          <w:sz w:val="32"/>
          <w:szCs w:val="32"/>
        </w:rPr>
        <w:t>系（所）：</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自动化</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rPr>
        <w:t xml:space="preserve">，学号： </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 xml:space="preserve">2312566 </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rPr>
        <w:t>姓名：</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生士博</w:t>
      </w:r>
      <w:bookmarkStart w:id="0" w:name="_GoBack"/>
      <w:bookmarkEnd w:id="0"/>
    </w:p>
    <w:p w14:paraId="3AD7C0B8">
      <w:pPr>
        <w:adjustRightInd w:val="0"/>
        <w:snapToGrid w:val="0"/>
        <w:spacing w:line="480" w:lineRule="auto"/>
        <w:jc w:val="left"/>
        <w:rPr>
          <w:rFonts w:hint="eastAsia" w:asciiTheme="majorEastAsia" w:hAnsiTheme="majorEastAsia" w:eastAsiaTheme="majorEastAsia"/>
          <w:b/>
          <w:sz w:val="32"/>
          <w:szCs w:val="32"/>
          <w:u w:val="single"/>
        </w:rPr>
      </w:pPr>
      <w:r>
        <w:rPr>
          <w:rFonts w:hint="eastAsia" w:asciiTheme="majorEastAsia" w:hAnsiTheme="majorEastAsia" w:eastAsiaTheme="majorEastAsia"/>
          <w:b/>
          <w:sz w:val="32"/>
          <w:szCs w:val="32"/>
        </w:rPr>
        <w:t>系（所）：</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自动化</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rPr>
        <w:t xml:space="preserve">，学号： </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2313770</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rPr>
        <w:t>姓名：</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 xml:space="preserve">刘何祥  </w:t>
      </w:r>
      <w:r>
        <w:rPr>
          <w:rFonts w:hint="eastAsia" w:asciiTheme="majorEastAsia" w:hAnsiTheme="majorEastAsia" w:eastAsiaTheme="majorEastAsia"/>
          <w:b/>
          <w:sz w:val="32"/>
          <w:szCs w:val="32"/>
          <w:u w:val="single"/>
        </w:rPr>
        <w:t xml:space="preserve">    </w:t>
      </w:r>
    </w:p>
    <w:p w14:paraId="22C248EF">
      <w:pPr>
        <w:adjustRightInd w:val="0"/>
        <w:snapToGrid w:val="0"/>
        <w:spacing w:line="480" w:lineRule="auto"/>
        <w:jc w:val="left"/>
        <w:rPr>
          <w:rFonts w:hint="eastAsia" w:asciiTheme="majorEastAsia" w:hAnsiTheme="majorEastAsia" w:eastAsiaTheme="majorEastAsia"/>
          <w:b/>
          <w:sz w:val="32"/>
          <w:szCs w:val="32"/>
        </w:rPr>
      </w:pPr>
    </w:p>
    <w:p w14:paraId="23FE5646">
      <w:pPr>
        <w:adjustRightInd w:val="0"/>
        <w:snapToGrid w:val="0"/>
        <w:spacing w:line="480" w:lineRule="auto"/>
        <w:jc w:val="left"/>
        <w:rPr>
          <w:rFonts w:hint="eastAsia" w:asciiTheme="majorEastAsia" w:hAnsiTheme="majorEastAsia" w:eastAsiaTheme="majorEastAsia"/>
          <w:b/>
          <w:sz w:val="32"/>
          <w:szCs w:val="32"/>
        </w:rPr>
      </w:pPr>
    </w:p>
    <w:p w14:paraId="7B9220E2">
      <w:pPr>
        <w:adjustRightInd w:val="0"/>
        <w:snapToGrid w:val="0"/>
        <w:spacing w:line="480" w:lineRule="auto"/>
        <w:jc w:val="left"/>
        <w:rPr>
          <w:rFonts w:hint="eastAsia" w:asciiTheme="majorEastAsia" w:hAnsiTheme="majorEastAsia" w:eastAsiaTheme="majorEastAsia"/>
          <w:sz w:val="32"/>
          <w:szCs w:val="32"/>
          <w:u w:val="single"/>
        </w:rPr>
      </w:pPr>
      <w:r>
        <w:rPr>
          <w:rFonts w:hint="eastAsia" w:asciiTheme="majorEastAsia" w:hAnsiTheme="majorEastAsia" w:eastAsiaTheme="majorEastAsia"/>
          <w:b/>
          <w:sz w:val="32"/>
          <w:szCs w:val="32"/>
        </w:rPr>
        <w:t>实验名称：</w:t>
      </w:r>
      <w:r>
        <w:rPr>
          <w:rFonts w:hint="eastAsia" w:asciiTheme="majorEastAsia" w:hAnsiTheme="majorEastAsia" w:eastAsiaTheme="majorEastAsia"/>
          <w:sz w:val="32"/>
          <w:szCs w:val="32"/>
          <w:u w:val="single"/>
        </w:rPr>
        <w:t xml:space="preserve">        </w:t>
      </w:r>
      <w:r>
        <w:rPr>
          <w:rFonts w:hint="eastAsia" w:asciiTheme="majorEastAsia" w:hAnsiTheme="majorEastAsia" w:eastAsiaTheme="majorEastAsia"/>
          <w:sz w:val="32"/>
          <w:szCs w:val="32"/>
          <w:u w:val="single"/>
          <w:lang w:val="en-US" w:eastAsia="zh-CN"/>
        </w:rPr>
        <w:t>实验二  信号通过线性系统</w:t>
      </w:r>
      <w:r>
        <w:rPr>
          <w:rFonts w:hint="eastAsia" w:asciiTheme="majorEastAsia" w:hAnsiTheme="majorEastAsia" w:eastAsiaTheme="majorEastAsia"/>
          <w:sz w:val="32"/>
          <w:szCs w:val="32"/>
          <w:u w:val="single"/>
        </w:rPr>
        <w:t xml:space="preserve">                                 </w:t>
      </w:r>
    </w:p>
    <w:p w14:paraId="69BFAC02">
      <w:pPr>
        <w:adjustRightInd w:val="0"/>
        <w:snapToGrid w:val="0"/>
        <w:spacing w:line="480" w:lineRule="auto"/>
        <w:jc w:val="left"/>
        <w:rPr>
          <w:rFonts w:hint="eastAsia" w:asciiTheme="majorEastAsia" w:hAnsiTheme="majorEastAsia" w:eastAsiaTheme="majorEastAsia"/>
          <w:b/>
          <w:sz w:val="32"/>
          <w:szCs w:val="32"/>
          <w:u w:val="single"/>
        </w:rPr>
      </w:pPr>
      <w:r>
        <w:rPr>
          <w:rFonts w:hint="eastAsia" w:asciiTheme="majorEastAsia" w:hAnsiTheme="majorEastAsia" w:eastAsiaTheme="majorEastAsia"/>
          <w:b/>
          <w:sz w:val="32"/>
          <w:szCs w:val="32"/>
        </w:rPr>
        <w:t>实验台号：</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20</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rPr>
        <w:t xml:space="preserve">      实验地点：</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实验楼B301</w:t>
      </w:r>
      <w:r>
        <w:rPr>
          <w:rFonts w:hint="eastAsia" w:asciiTheme="majorEastAsia" w:hAnsiTheme="majorEastAsia" w:eastAsiaTheme="majorEastAsia"/>
          <w:b/>
          <w:sz w:val="32"/>
          <w:szCs w:val="32"/>
          <w:u w:val="single"/>
        </w:rPr>
        <w:t xml:space="preserve">             </w:t>
      </w:r>
    </w:p>
    <w:p w14:paraId="3A8A859D">
      <w:pPr>
        <w:adjustRightInd w:val="0"/>
        <w:snapToGrid w:val="0"/>
        <w:spacing w:line="480" w:lineRule="auto"/>
        <w:jc w:val="left"/>
        <w:rPr>
          <w:rFonts w:asciiTheme="majorEastAsia" w:hAnsiTheme="majorEastAsia" w:eastAsiaTheme="majorEastAsia"/>
          <w:b/>
          <w:sz w:val="32"/>
          <w:szCs w:val="32"/>
          <w:u w:val="single"/>
        </w:rPr>
      </w:pPr>
      <w:r>
        <w:rPr>
          <w:rFonts w:hint="eastAsia" w:asciiTheme="majorEastAsia" w:hAnsiTheme="majorEastAsia" w:eastAsiaTheme="majorEastAsia"/>
          <w:b/>
          <w:sz w:val="32"/>
          <w:szCs w:val="32"/>
        </w:rPr>
        <w:t>实验日期：</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 xml:space="preserve"> 2025</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rPr>
        <w:t>年</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9</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rPr>
        <w:t>月</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u w:val="single"/>
          <w:lang w:val="en-US" w:eastAsia="zh-CN"/>
        </w:rPr>
        <w:t>30</w:t>
      </w:r>
      <w:r>
        <w:rPr>
          <w:rFonts w:hint="eastAsia" w:asciiTheme="majorEastAsia" w:hAnsiTheme="majorEastAsia" w:eastAsiaTheme="majorEastAsia"/>
          <w:b/>
          <w:sz w:val="32"/>
          <w:szCs w:val="32"/>
          <w:u w:val="single"/>
        </w:rPr>
        <w:t xml:space="preserve">  </w:t>
      </w:r>
      <w:r>
        <w:rPr>
          <w:rFonts w:hint="eastAsia" w:asciiTheme="majorEastAsia" w:hAnsiTheme="majorEastAsia" w:eastAsiaTheme="majorEastAsia"/>
          <w:b/>
          <w:sz w:val="32"/>
          <w:szCs w:val="32"/>
        </w:rPr>
        <w:t>日</w:t>
      </w:r>
    </w:p>
    <w:p w14:paraId="743F3B55">
      <w:pPr>
        <w:adjustRightInd w:val="0"/>
        <w:snapToGrid w:val="0"/>
        <w:spacing w:line="480" w:lineRule="auto"/>
        <w:jc w:val="left"/>
        <w:rPr>
          <w:rFonts w:asciiTheme="majorEastAsia" w:hAnsiTheme="majorEastAsia" w:eastAsiaTheme="majorEastAsia"/>
          <w:b/>
          <w:sz w:val="32"/>
          <w:szCs w:val="32"/>
          <w:u w:val="single"/>
        </w:rPr>
      </w:pPr>
    </w:p>
    <w:tbl>
      <w:tblPr>
        <w:tblStyle w:val="3"/>
        <w:tblW w:w="0" w:type="auto"/>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5"/>
        <w:gridCol w:w="4361"/>
        <w:gridCol w:w="885"/>
        <w:gridCol w:w="949"/>
      </w:tblGrid>
      <w:tr w14:paraId="3AA83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8" w:hRule="atLeast"/>
        </w:trPr>
        <w:tc>
          <w:tcPr>
            <w:tcW w:w="8520" w:type="dxa"/>
            <w:gridSpan w:val="4"/>
          </w:tcPr>
          <w:p w14:paraId="24AAC682">
            <w:pPr>
              <w:pStyle w:val="5"/>
              <w:numPr>
                <w:ilvl w:val="0"/>
                <w:numId w:val="1"/>
              </w:numPr>
              <w:ind w:firstLineChars="0"/>
              <w:jc w:val="left"/>
              <w:rPr>
                <w:rFonts w:hint="eastAsia" w:ascii="黑体" w:hAnsi="黑体" w:eastAsia="黑体"/>
                <w:b/>
                <w:sz w:val="28"/>
                <w:szCs w:val="28"/>
              </w:rPr>
            </w:pPr>
            <w:r>
              <w:rPr>
                <w:rFonts w:hint="eastAsia" w:ascii="黑体" w:hAnsi="黑体" w:eastAsia="黑体"/>
                <w:b/>
                <w:sz w:val="28"/>
                <w:szCs w:val="28"/>
              </w:rPr>
              <w:t>实验目的：</w:t>
            </w:r>
          </w:p>
          <w:p w14:paraId="35989FF8">
            <w:pPr>
              <w:pStyle w:val="5"/>
              <w:ind w:firstLine="0" w:firstLineChars="0"/>
              <w:jc w:val="left"/>
              <w:rPr>
                <w:rFonts w:hint="eastAsia" w:ascii="黑体" w:hAnsi="黑体" w:eastAsia="黑体"/>
                <w:sz w:val="28"/>
                <w:szCs w:val="28"/>
              </w:rPr>
            </w:pPr>
            <w:r>
              <w:rPr>
                <w:rFonts w:hint="eastAsia" w:ascii="黑体" w:hAnsi="黑体" w:eastAsia="黑体"/>
                <w:sz w:val="28"/>
                <w:szCs w:val="28"/>
              </w:rPr>
              <w:t>1</w:t>
            </w:r>
            <w:r>
              <w:rPr>
                <w:rFonts w:hint="eastAsia" w:ascii="黑体" w:hAnsi="黑体" w:eastAsia="黑体"/>
                <w:sz w:val="28"/>
                <w:szCs w:val="28"/>
                <w:lang w:eastAsia="zh-CN"/>
              </w:rPr>
              <w:t>、</w:t>
            </w:r>
            <w:r>
              <w:rPr>
                <w:rFonts w:hint="eastAsia" w:ascii="黑体" w:hAnsi="黑体" w:eastAsia="黑体"/>
                <w:sz w:val="28"/>
                <w:szCs w:val="28"/>
              </w:rPr>
              <w:t>观察信号通过线性系统后波形失真。</w:t>
            </w:r>
          </w:p>
          <w:p w14:paraId="5443F398">
            <w:pPr>
              <w:pStyle w:val="5"/>
              <w:ind w:firstLine="0" w:firstLineChars="0"/>
              <w:jc w:val="left"/>
              <w:rPr>
                <w:rFonts w:hint="eastAsia" w:ascii="黑体" w:hAnsi="黑体" w:eastAsia="黑体"/>
                <w:sz w:val="28"/>
                <w:szCs w:val="28"/>
              </w:rPr>
            </w:pPr>
            <w:r>
              <w:rPr>
                <w:rFonts w:hint="eastAsia" w:ascii="黑体" w:hAnsi="黑体" w:eastAsia="黑体"/>
                <w:sz w:val="28"/>
                <w:szCs w:val="28"/>
              </w:rPr>
              <w:t>2</w:t>
            </w:r>
            <w:r>
              <w:rPr>
                <w:rFonts w:hint="eastAsia" w:ascii="黑体" w:hAnsi="黑体" w:eastAsia="黑体"/>
                <w:sz w:val="28"/>
                <w:szCs w:val="28"/>
                <w:lang w:eastAsia="zh-CN"/>
              </w:rPr>
              <w:t>、</w:t>
            </w:r>
            <w:r>
              <w:rPr>
                <w:rFonts w:hint="eastAsia" w:ascii="黑体" w:hAnsi="黑体" w:eastAsia="黑体"/>
                <w:sz w:val="28"/>
                <w:szCs w:val="28"/>
              </w:rPr>
              <w:t>了解线性系统的频响对信号传输的影响。</w:t>
            </w:r>
          </w:p>
        </w:tc>
      </w:tr>
      <w:tr w14:paraId="02464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8520" w:type="dxa"/>
            <w:gridSpan w:val="4"/>
          </w:tcPr>
          <w:p w14:paraId="618F7940">
            <w:pPr>
              <w:pStyle w:val="5"/>
              <w:numPr>
                <w:ilvl w:val="0"/>
                <w:numId w:val="1"/>
              </w:numPr>
              <w:ind w:firstLineChars="0"/>
              <w:jc w:val="left"/>
              <w:rPr>
                <w:rFonts w:hint="eastAsia" w:ascii="黑体" w:hAnsi="黑体" w:eastAsia="黑体"/>
                <w:sz w:val="28"/>
                <w:szCs w:val="28"/>
              </w:rPr>
            </w:pPr>
            <w:r>
              <w:rPr>
                <w:rFonts w:hint="eastAsia" w:ascii="黑体" w:hAnsi="黑体" w:eastAsia="黑体"/>
                <w:b/>
                <w:sz w:val="28"/>
                <w:szCs w:val="28"/>
              </w:rPr>
              <w:t>实验仪器：</w:t>
            </w:r>
          </w:p>
        </w:tc>
      </w:tr>
      <w:tr w14:paraId="7082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2325" w:type="dxa"/>
            <w:vAlign w:val="center"/>
          </w:tcPr>
          <w:p w14:paraId="3139C92B">
            <w:pPr>
              <w:jc w:val="center"/>
              <w:rPr>
                <w:rFonts w:hint="eastAsia" w:ascii="华文楷体" w:hAnsi="华文楷体" w:eastAsia="华文楷体"/>
                <w:b/>
                <w:sz w:val="28"/>
                <w:szCs w:val="28"/>
              </w:rPr>
            </w:pPr>
            <w:r>
              <w:rPr>
                <w:rFonts w:hint="eastAsia" w:ascii="华文楷体" w:hAnsi="华文楷体" w:eastAsia="华文楷体"/>
                <w:b/>
                <w:sz w:val="28"/>
                <w:szCs w:val="28"/>
              </w:rPr>
              <w:t>名称类别</w:t>
            </w:r>
          </w:p>
        </w:tc>
        <w:tc>
          <w:tcPr>
            <w:tcW w:w="4361" w:type="dxa"/>
            <w:vAlign w:val="center"/>
          </w:tcPr>
          <w:p w14:paraId="732EC7BC">
            <w:pPr>
              <w:jc w:val="center"/>
              <w:rPr>
                <w:rFonts w:hint="eastAsia" w:ascii="华文楷体" w:hAnsi="华文楷体" w:eastAsia="华文楷体"/>
                <w:b/>
                <w:sz w:val="28"/>
                <w:szCs w:val="28"/>
              </w:rPr>
            </w:pPr>
            <w:r>
              <w:rPr>
                <w:rFonts w:hint="eastAsia" w:ascii="华文楷体" w:hAnsi="华文楷体" w:eastAsia="华文楷体"/>
                <w:b/>
                <w:sz w:val="28"/>
                <w:szCs w:val="28"/>
              </w:rPr>
              <w:t>规格/型号</w:t>
            </w:r>
          </w:p>
        </w:tc>
        <w:tc>
          <w:tcPr>
            <w:tcW w:w="885" w:type="dxa"/>
            <w:vAlign w:val="center"/>
          </w:tcPr>
          <w:p w14:paraId="2F015171">
            <w:pPr>
              <w:jc w:val="center"/>
              <w:rPr>
                <w:rFonts w:hint="eastAsia" w:ascii="华文楷体" w:hAnsi="华文楷体" w:eastAsia="华文楷体"/>
                <w:b/>
                <w:sz w:val="28"/>
                <w:szCs w:val="28"/>
              </w:rPr>
            </w:pPr>
            <w:r>
              <w:rPr>
                <w:rFonts w:hint="eastAsia" w:ascii="华文楷体" w:hAnsi="华文楷体" w:eastAsia="华文楷体"/>
                <w:b/>
                <w:sz w:val="28"/>
                <w:szCs w:val="28"/>
              </w:rPr>
              <w:t>数量</w:t>
            </w:r>
          </w:p>
        </w:tc>
        <w:tc>
          <w:tcPr>
            <w:tcW w:w="949" w:type="dxa"/>
            <w:vAlign w:val="center"/>
          </w:tcPr>
          <w:p w14:paraId="16523E7A">
            <w:pPr>
              <w:jc w:val="center"/>
              <w:rPr>
                <w:rFonts w:hint="eastAsia" w:ascii="华文楷体" w:hAnsi="华文楷体" w:eastAsia="华文楷体"/>
                <w:b/>
                <w:sz w:val="28"/>
                <w:szCs w:val="28"/>
              </w:rPr>
            </w:pPr>
            <w:r>
              <w:rPr>
                <w:rFonts w:hint="eastAsia" w:ascii="华文楷体" w:hAnsi="华文楷体" w:eastAsia="华文楷体"/>
                <w:b/>
                <w:sz w:val="28"/>
                <w:szCs w:val="28"/>
              </w:rPr>
              <w:t>备注</w:t>
            </w:r>
          </w:p>
        </w:tc>
      </w:tr>
      <w:tr w14:paraId="7626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2325" w:type="dxa"/>
            <w:vAlign w:val="center"/>
          </w:tcPr>
          <w:p w14:paraId="0DDE331E">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函数信号发生器</w:t>
            </w:r>
          </w:p>
        </w:tc>
        <w:tc>
          <w:tcPr>
            <w:tcW w:w="4361" w:type="dxa"/>
            <w:vAlign w:val="center"/>
          </w:tcPr>
          <w:p w14:paraId="62EEE7CD">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EE1643</w:t>
            </w:r>
          </w:p>
        </w:tc>
        <w:tc>
          <w:tcPr>
            <w:tcW w:w="885" w:type="dxa"/>
            <w:vAlign w:val="center"/>
          </w:tcPr>
          <w:p w14:paraId="3B512FE0">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1</w:t>
            </w:r>
          </w:p>
        </w:tc>
        <w:tc>
          <w:tcPr>
            <w:tcW w:w="949" w:type="dxa"/>
            <w:vAlign w:val="center"/>
          </w:tcPr>
          <w:p w14:paraId="02C4E6F4">
            <w:pPr>
              <w:jc w:val="center"/>
              <w:rPr>
                <w:rFonts w:hint="eastAsia" w:ascii="黑体" w:hAnsi="黑体" w:eastAsia="黑体"/>
                <w:sz w:val="28"/>
                <w:szCs w:val="28"/>
              </w:rPr>
            </w:pPr>
          </w:p>
        </w:tc>
      </w:tr>
      <w:tr w14:paraId="2F2F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2325" w:type="dxa"/>
            <w:vAlign w:val="center"/>
          </w:tcPr>
          <w:p w14:paraId="5C5FF166">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双踪示波器</w:t>
            </w:r>
          </w:p>
        </w:tc>
        <w:tc>
          <w:tcPr>
            <w:tcW w:w="4361" w:type="dxa"/>
            <w:vAlign w:val="center"/>
          </w:tcPr>
          <w:p w14:paraId="26800B1A">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w:t>
            </w:r>
          </w:p>
        </w:tc>
        <w:tc>
          <w:tcPr>
            <w:tcW w:w="885" w:type="dxa"/>
            <w:vAlign w:val="center"/>
          </w:tcPr>
          <w:p w14:paraId="43B905C1">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1</w:t>
            </w:r>
          </w:p>
        </w:tc>
        <w:tc>
          <w:tcPr>
            <w:tcW w:w="949" w:type="dxa"/>
            <w:vAlign w:val="center"/>
          </w:tcPr>
          <w:p w14:paraId="271AE589">
            <w:pPr>
              <w:jc w:val="center"/>
              <w:rPr>
                <w:rFonts w:hint="eastAsia" w:ascii="黑体" w:hAnsi="黑体" w:eastAsia="黑体"/>
                <w:sz w:val="28"/>
                <w:szCs w:val="28"/>
              </w:rPr>
            </w:pPr>
          </w:p>
        </w:tc>
      </w:tr>
      <w:tr w14:paraId="7B12D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2325" w:type="dxa"/>
            <w:vAlign w:val="center"/>
          </w:tcPr>
          <w:p w14:paraId="2C4D6866">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电感</w:t>
            </w:r>
          </w:p>
        </w:tc>
        <w:tc>
          <w:tcPr>
            <w:tcW w:w="4361" w:type="dxa"/>
            <w:vAlign w:val="center"/>
          </w:tcPr>
          <w:p w14:paraId="4B7EF4D3">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100uH、470uH、1mH、10mH</w:t>
            </w:r>
          </w:p>
        </w:tc>
        <w:tc>
          <w:tcPr>
            <w:tcW w:w="885" w:type="dxa"/>
            <w:vAlign w:val="center"/>
          </w:tcPr>
          <w:p w14:paraId="39DF3F9D">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若干</w:t>
            </w:r>
          </w:p>
        </w:tc>
        <w:tc>
          <w:tcPr>
            <w:tcW w:w="949" w:type="dxa"/>
            <w:vAlign w:val="center"/>
          </w:tcPr>
          <w:p w14:paraId="07B89B6A">
            <w:pPr>
              <w:jc w:val="center"/>
              <w:rPr>
                <w:rFonts w:hint="eastAsia" w:ascii="黑体" w:hAnsi="黑体" w:eastAsia="黑体"/>
                <w:sz w:val="28"/>
                <w:szCs w:val="28"/>
              </w:rPr>
            </w:pPr>
          </w:p>
        </w:tc>
      </w:tr>
      <w:tr w14:paraId="6A46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2325" w:type="dxa"/>
            <w:vAlign w:val="center"/>
          </w:tcPr>
          <w:p w14:paraId="1BD09B3C">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电容</w:t>
            </w:r>
          </w:p>
        </w:tc>
        <w:tc>
          <w:tcPr>
            <w:tcW w:w="4361" w:type="dxa"/>
            <w:vAlign w:val="center"/>
          </w:tcPr>
          <w:p w14:paraId="4CF5A6A9">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2000pF、3300pF、0.01uF、0.022uF</w:t>
            </w:r>
          </w:p>
        </w:tc>
        <w:tc>
          <w:tcPr>
            <w:tcW w:w="885" w:type="dxa"/>
            <w:vAlign w:val="center"/>
          </w:tcPr>
          <w:p w14:paraId="305BE79E">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若干</w:t>
            </w:r>
          </w:p>
        </w:tc>
        <w:tc>
          <w:tcPr>
            <w:tcW w:w="949" w:type="dxa"/>
            <w:vAlign w:val="center"/>
          </w:tcPr>
          <w:p w14:paraId="7EC5B4B3">
            <w:pPr>
              <w:jc w:val="center"/>
              <w:rPr>
                <w:rFonts w:hint="eastAsia" w:ascii="黑体" w:hAnsi="黑体" w:eastAsia="黑体"/>
                <w:sz w:val="28"/>
                <w:szCs w:val="28"/>
              </w:rPr>
            </w:pPr>
          </w:p>
        </w:tc>
      </w:tr>
      <w:tr w14:paraId="47C54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2325" w:type="dxa"/>
            <w:vAlign w:val="center"/>
          </w:tcPr>
          <w:p w14:paraId="70A74B06">
            <w:pPr>
              <w:jc w:val="center"/>
              <w:rPr>
                <w:rFonts w:hint="eastAsia" w:ascii="黑体" w:hAnsi="黑体" w:eastAsia="黑体"/>
                <w:sz w:val="28"/>
                <w:szCs w:val="28"/>
              </w:rPr>
            </w:pPr>
          </w:p>
        </w:tc>
        <w:tc>
          <w:tcPr>
            <w:tcW w:w="4361" w:type="dxa"/>
            <w:vAlign w:val="center"/>
          </w:tcPr>
          <w:p w14:paraId="4FBBA3B9">
            <w:pPr>
              <w:jc w:val="center"/>
              <w:rPr>
                <w:rFonts w:hint="eastAsia" w:ascii="黑体" w:hAnsi="黑体" w:eastAsia="黑体"/>
                <w:sz w:val="28"/>
                <w:szCs w:val="28"/>
              </w:rPr>
            </w:pPr>
          </w:p>
        </w:tc>
        <w:tc>
          <w:tcPr>
            <w:tcW w:w="885" w:type="dxa"/>
            <w:vAlign w:val="center"/>
          </w:tcPr>
          <w:p w14:paraId="359CA04A">
            <w:pPr>
              <w:jc w:val="center"/>
              <w:rPr>
                <w:rFonts w:hint="eastAsia" w:ascii="黑体" w:hAnsi="黑体" w:eastAsia="黑体"/>
                <w:sz w:val="28"/>
                <w:szCs w:val="28"/>
              </w:rPr>
            </w:pPr>
          </w:p>
        </w:tc>
        <w:tc>
          <w:tcPr>
            <w:tcW w:w="949" w:type="dxa"/>
            <w:vAlign w:val="center"/>
          </w:tcPr>
          <w:p w14:paraId="1E312C67">
            <w:pPr>
              <w:jc w:val="center"/>
              <w:rPr>
                <w:rFonts w:hint="eastAsia" w:ascii="黑体" w:hAnsi="黑体" w:eastAsia="黑体"/>
                <w:sz w:val="28"/>
                <w:szCs w:val="28"/>
              </w:rPr>
            </w:pPr>
          </w:p>
        </w:tc>
      </w:tr>
      <w:tr w14:paraId="62CAD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2325" w:type="dxa"/>
            <w:vAlign w:val="center"/>
          </w:tcPr>
          <w:p w14:paraId="4601EAA7">
            <w:pPr>
              <w:jc w:val="center"/>
              <w:rPr>
                <w:rFonts w:hint="eastAsia" w:ascii="黑体" w:hAnsi="黑体" w:eastAsia="黑体"/>
                <w:sz w:val="28"/>
                <w:szCs w:val="28"/>
              </w:rPr>
            </w:pPr>
          </w:p>
        </w:tc>
        <w:tc>
          <w:tcPr>
            <w:tcW w:w="4361" w:type="dxa"/>
            <w:vAlign w:val="center"/>
          </w:tcPr>
          <w:p w14:paraId="419FB5F6">
            <w:pPr>
              <w:jc w:val="center"/>
              <w:rPr>
                <w:rFonts w:hint="eastAsia" w:ascii="黑体" w:hAnsi="黑体" w:eastAsia="黑体"/>
                <w:sz w:val="28"/>
                <w:szCs w:val="28"/>
              </w:rPr>
            </w:pPr>
          </w:p>
        </w:tc>
        <w:tc>
          <w:tcPr>
            <w:tcW w:w="885" w:type="dxa"/>
            <w:vAlign w:val="center"/>
          </w:tcPr>
          <w:p w14:paraId="3C5B0762">
            <w:pPr>
              <w:jc w:val="center"/>
              <w:rPr>
                <w:rFonts w:hint="eastAsia" w:ascii="黑体" w:hAnsi="黑体" w:eastAsia="黑体"/>
                <w:sz w:val="28"/>
                <w:szCs w:val="28"/>
              </w:rPr>
            </w:pPr>
          </w:p>
        </w:tc>
        <w:tc>
          <w:tcPr>
            <w:tcW w:w="949" w:type="dxa"/>
            <w:vAlign w:val="center"/>
          </w:tcPr>
          <w:p w14:paraId="68A3CB59">
            <w:pPr>
              <w:jc w:val="center"/>
              <w:rPr>
                <w:rFonts w:hint="eastAsia" w:ascii="黑体" w:hAnsi="黑体" w:eastAsia="黑体"/>
                <w:sz w:val="28"/>
                <w:szCs w:val="28"/>
              </w:rPr>
            </w:pPr>
          </w:p>
        </w:tc>
      </w:tr>
      <w:tr w14:paraId="558B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2325" w:type="dxa"/>
            <w:vAlign w:val="center"/>
          </w:tcPr>
          <w:p w14:paraId="4AB152B6">
            <w:pPr>
              <w:jc w:val="center"/>
              <w:rPr>
                <w:rFonts w:hint="eastAsia" w:ascii="黑体" w:hAnsi="黑体" w:eastAsia="黑体"/>
                <w:sz w:val="28"/>
                <w:szCs w:val="28"/>
              </w:rPr>
            </w:pPr>
          </w:p>
        </w:tc>
        <w:tc>
          <w:tcPr>
            <w:tcW w:w="4361" w:type="dxa"/>
            <w:vAlign w:val="center"/>
          </w:tcPr>
          <w:p w14:paraId="2FD5EB2E">
            <w:pPr>
              <w:jc w:val="center"/>
              <w:rPr>
                <w:rFonts w:hint="eastAsia" w:ascii="黑体" w:hAnsi="黑体" w:eastAsia="黑体"/>
                <w:sz w:val="28"/>
                <w:szCs w:val="28"/>
              </w:rPr>
            </w:pPr>
          </w:p>
        </w:tc>
        <w:tc>
          <w:tcPr>
            <w:tcW w:w="885" w:type="dxa"/>
            <w:vAlign w:val="center"/>
          </w:tcPr>
          <w:p w14:paraId="25D47252">
            <w:pPr>
              <w:jc w:val="center"/>
              <w:rPr>
                <w:rFonts w:hint="eastAsia" w:ascii="黑体" w:hAnsi="黑体" w:eastAsia="黑体"/>
                <w:sz w:val="28"/>
                <w:szCs w:val="28"/>
              </w:rPr>
            </w:pPr>
          </w:p>
        </w:tc>
        <w:tc>
          <w:tcPr>
            <w:tcW w:w="949" w:type="dxa"/>
            <w:vAlign w:val="center"/>
          </w:tcPr>
          <w:p w14:paraId="20E2870D">
            <w:pPr>
              <w:jc w:val="center"/>
              <w:rPr>
                <w:rFonts w:hint="eastAsia" w:ascii="黑体" w:hAnsi="黑体" w:eastAsia="黑体"/>
                <w:sz w:val="28"/>
                <w:szCs w:val="28"/>
              </w:rPr>
            </w:pPr>
          </w:p>
        </w:tc>
      </w:tr>
      <w:tr w14:paraId="614E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2325" w:type="dxa"/>
            <w:vAlign w:val="center"/>
          </w:tcPr>
          <w:p w14:paraId="738767DC">
            <w:pPr>
              <w:jc w:val="center"/>
              <w:rPr>
                <w:rFonts w:hint="eastAsia" w:ascii="黑体" w:hAnsi="黑体" w:eastAsia="黑体"/>
                <w:sz w:val="28"/>
                <w:szCs w:val="28"/>
              </w:rPr>
            </w:pPr>
          </w:p>
        </w:tc>
        <w:tc>
          <w:tcPr>
            <w:tcW w:w="4361" w:type="dxa"/>
            <w:vAlign w:val="center"/>
          </w:tcPr>
          <w:p w14:paraId="40DC9F6F">
            <w:pPr>
              <w:jc w:val="center"/>
              <w:rPr>
                <w:rFonts w:hint="eastAsia" w:ascii="黑体" w:hAnsi="黑体" w:eastAsia="黑体"/>
                <w:sz w:val="28"/>
                <w:szCs w:val="28"/>
              </w:rPr>
            </w:pPr>
          </w:p>
        </w:tc>
        <w:tc>
          <w:tcPr>
            <w:tcW w:w="885" w:type="dxa"/>
            <w:vAlign w:val="center"/>
          </w:tcPr>
          <w:p w14:paraId="3C5BF0C9">
            <w:pPr>
              <w:jc w:val="center"/>
              <w:rPr>
                <w:rFonts w:hint="eastAsia" w:ascii="黑体" w:hAnsi="黑体" w:eastAsia="黑体"/>
                <w:sz w:val="28"/>
                <w:szCs w:val="28"/>
              </w:rPr>
            </w:pPr>
          </w:p>
        </w:tc>
        <w:tc>
          <w:tcPr>
            <w:tcW w:w="949" w:type="dxa"/>
            <w:vAlign w:val="center"/>
          </w:tcPr>
          <w:p w14:paraId="42003609">
            <w:pPr>
              <w:jc w:val="center"/>
              <w:rPr>
                <w:rFonts w:hint="eastAsia" w:ascii="黑体" w:hAnsi="黑体" w:eastAsia="黑体"/>
                <w:sz w:val="28"/>
                <w:szCs w:val="28"/>
              </w:rPr>
            </w:pPr>
          </w:p>
        </w:tc>
      </w:tr>
      <w:tr w14:paraId="28570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2325" w:type="dxa"/>
            <w:vAlign w:val="center"/>
          </w:tcPr>
          <w:p w14:paraId="5223F3AC">
            <w:pPr>
              <w:jc w:val="center"/>
              <w:rPr>
                <w:rFonts w:hint="eastAsia" w:ascii="黑体" w:hAnsi="黑体" w:eastAsia="黑体"/>
                <w:sz w:val="28"/>
                <w:szCs w:val="28"/>
              </w:rPr>
            </w:pPr>
          </w:p>
        </w:tc>
        <w:tc>
          <w:tcPr>
            <w:tcW w:w="4361" w:type="dxa"/>
            <w:vAlign w:val="center"/>
          </w:tcPr>
          <w:p w14:paraId="5A6C2FBB">
            <w:pPr>
              <w:jc w:val="center"/>
              <w:rPr>
                <w:rFonts w:hint="eastAsia" w:ascii="黑体" w:hAnsi="黑体" w:eastAsia="黑体"/>
                <w:sz w:val="28"/>
                <w:szCs w:val="28"/>
              </w:rPr>
            </w:pPr>
          </w:p>
        </w:tc>
        <w:tc>
          <w:tcPr>
            <w:tcW w:w="885" w:type="dxa"/>
            <w:vAlign w:val="center"/>
          </w:tcPr>
          <w:p w14:paraId="1BEB1BF7">
            <w:pPr>
              <w:jc w:val="center"/>
              <w:rPr>
                <w:rFonts w:hint="eastAsia" w:ascii="黑体" w:hAnsi="黑体" w:eastAsia="黑体"/>
                <w:sz w:val="28"/>
                <w:szCs w:val="28"/>
              </w:rPr>
            </w:pPr>
          </w:p>
        </w:tc>
        <w:tc>
          <w:tcPr>
            <w:tcW w:w="949" w:type="dxa"/>
            <w:vAlign w:val="center"/>
          </w:tcPr>
          <w:p w14:paraId="3B97E4E2">
            <w:pPr>
              <w:jc w:val="center"/>
              <w:rPr>
                <w:rFonts w:hint="eastAsia" w:ascii="黑体" w:hAnsi="黑体" w:eastAsia="黑体"/>
                <w:sz w:val="28"/>
                <w:szCs w:val="28"/>
              </w:rPr>
            </w:pPr>
          </w:p>
        </w:tc>
      </w:tr>
      <w:tr w14:paraId="71F9A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520" w:type="dxa"/>
            <w:gridSpan w:val="4"/>
          </w:tcPr>
          <w:p w14:paraId="3DCA9546">
            <w:pPr>
              <w:pStyle w:val="5"/>
              <w:numPr>
                <w:ilvl w:val="0"/>
                <w:numId w:val="1"/>
              </w:numPr>
              <w:ind w:firstLineChars="0"/>
              <w:jc w:val="left"/>
              <w:rPr>
                <w:rFonts w:hint="eastAsia" w:ascii="黑体" w:hAnsi="黑体" w:eastAsia="黑体"/>
                <w:b/>
                <w:sz w:val="28"/>
                <w:szCs w:val="28"/>
              </w:rPr>
            </w:pPr>
            <w:r>
              <w:rPr>
                <w:rFonts w:hint="eastAsia" w:ascii="黑体" w:hAnsi="黑体" w:eastAsia="黑体"/>
                <w:b/>
                <w:sz w:val="28"/>
                <w:szCs w:val="28"/>
              </w:rPr>
              <w:t>实验原理：</w:t>
            </w:r>
          </w:p>
          <w:p w14:paraId="302A2157">
            <w:pPr>
              <w:pStyle w:val="5"/>
              <w:ind w:firstLine="0" w:firstLineChars="0"/>
              <w:jc w:val="left"/>
              <w:rPr>
                <w:rFonts w:hint="eastAsia" w:ascii="黑体" w:hAnsi="黑体" w:eastAsia="黑体"/>
                <w:sz w:val="28"/>
                <w:szCs w:val="28"/>
                <w:lang w:eastAsia="zh-CN"/>
              </w:rPr>
            </w:pPr>
            <w:r>
              <w:rPr>
                <w:rFonts w:hint="eastAsia" w:ascii="黑体" w:hAnsi="黑体" w:eastAsia="黑体"/>
                <w:sz w:val="28"/>
                <w:szCs w:val="28"/>
                <w:lang w:eastAsia="zh-CN"/>
              </w:rPr>
              <w:drawing>
                <wp:inline distT="0" distB="0" distL="114300" distR="114300">
                  <wp:extent cx="5267960" cy="3002915"/>
                  <wp:effectExtent l="0" t="0" r="2540" b="6985"/>
                  <wp:docPr id="1" name="图片 1" descr="176011718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60117185996"/>
                          <pic:cNvPicPr>
                            <a:picLocks noChangeAspect="1"/>
                          </pic:cNvPicPr>
                        </pic:nvPicPr>
                        <pic:blipFill>
                          <a:blip r:embed="rId6"/>
                          <a:stretch>
                            <a:fillRect/>
                          </a:stretch>
                        </pic:blipFill>
                        <pic:spPr>
                          <a:xfrm>
                            <a:off x="0" y="0"/>
                            <a:ext cx="5267960" cy="3002915"/>
                          </a:xfrm>
                          <a:prstGeom prst="rect">
                            <a:avLst/>
                          </a:prstGeom>
                        </pic:spPr>
                      </pic:pic>
                    </a:graphicData>
                  </a:graphic>
                </wp:inline>
              </w:drawing>
            </w:r>
          </w:p>
          <w:p w14:paraId="11B6DBD4">
            <w:pPr>
              <w:pStyle w:val="5"/>
              <w:ind w:firstLine="0" w:firstLineChars="0"/>
              <w:jc w:val="left"/>
              <w:rPr>
                <w:rFonts w:hint="eastAsia" w:ascii="黑体" w:hAnsi="黑体" w:eastAsia="黑体"/>
                <w:sz w:val="28"/>
                <w:szCs w:val="28"/>
                <w:lang w:eastAsia="zh-CN"/>
              </w:rPr>
            </w:pPr>
            <w:r>
              <w:rPr>
                <w:rFonts w:hint="eastAsia" w:ascii="黑体" w:hAnsi="黑体" w:eastAsia="黑体"/>
                <w:sz w:val="28"/>
                <w:szCs w:val="28"/>
                <w:lang w:eastAsia="zh-CN"/>
              </w:rPr>
              <w:drawing>
                <wp:inline distT="0" distB="0" distL="114300" distR="114300">
                  <wp:extent cx="5269230" cy="3027680"/>
                  <wp:effectExtent l="0" t="0" r="1270" b="7620"/>
                  <wp:docPr id="2" name="图片 2" descr="176011721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60117211808"/>
                          <pic:cNvPicPr>
                            <a:picLocks noChangeAspect="1"/>
                          </pic:cNvPicPr>
                        </pic:nvPicPr>
                        <pic:blipFill>
                          <a:blip r:embed="rId7"/>
                          <a:stretch>
                            <a:fillRect/>
                          </a:stretch>
                        </pic:blipFill>
                        <pic:spPr>
                          <a:xfrm>
                            <a:off x="0" y="0"/>
                            <a:ext cx="5269230" cy="3027680"/>
                          </a:xfrm>
                          <a:prstGeom prst="rect">
                            <a:avLst/>
                          </a:prstGeom>
                        </pic:spPr>
                      </pic:pic>
                    </a:graphicData>
                  </a:graphic>
                </wp:inline>
              </w:drawing>
            </w:r>
          </w:p>
          <w:p w14:paraId="62CCB95B">
            <w:pPr>
              <w:pStyle w:val="5"/>
              <w:ind w:firstLine="0" w:firstLineChars="0"/>
              <w:jc w:val="left"/>
              <w:rPr>
                <w:rFonts w:hint="eastAsia" w:ascii="黑体" w:hAnsi="黑体" w:eastAsia="黑体"/>
                <w:sz w:val="28"/>
                <w:szCs w:val="28"/>
                <w:lang w:eastAsia="zh-CN"/>
              </w:rPr>
            </w:pPr>
            <w:r>
              <w:rPr>
                <w:rFonts w:hint="eastAsia" w:ascii="黑体" w:hAnsi="黑体" w:eastAsia="黑体"/>
                <w:sz w:val="28"/>
                <w:szCs w:val="28"/>
                <w:lang w:eastAsia="zh-CN"/>
              </w:rPr>
              <w:drawing>
                <wp:inline distT="0" distB="0" distL="114300" distR="114300">
                  <wp:extent cx="5269865" cy="390525"/>
                  <wp:effectExtent l="0" t="0" r="0" b="0"/>
                  <wp:docPr id="3" name="图片 3" descr="176011723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60117230083"/>
                          <pic:cNvPicPr>
                            <a:picLocks noChangeAspect="1"/>
                          </pic:cNvPicPr>
                        </pic:nvPicPr>
                        <pic:blipFill>
                          <a:blip r:embed="rId8"/>
                          <a:srcRect b="10999"/>
                          <a:stretch>
                            <a:fillRect/>
                          </a:stretch>
                        </pic:blipFill>
                        <pic:spPr>
                          <a:xfrm>
                            <a:off x="0" y="0"/>
                            <a:ext cx="5269865" cy="390525"/>
                          </a:xfrm>
                          <a:prstGeom prst="rect">
                            <a:avLst/>
                          </a:prstGeom>
                        </pic:spPr>
                      </pic:pic>
                    </a:graphicData>
                  </a:graphic>
                </wp:inline>
              </w:drawing>
            </w:r>
          </w:p>
          <w:p w14:paraId="59A1D085">
            <w:pPr>
              <w:pStyle w:val="5"/>
              <w:ind w:firstLine="0" w:firstLineChars="0"/>
              <w:jc w:val="left"/>
              <w:rPr>
                <w:rFonts w:hint="eastAsia" w:ascii="黑体" w:hAnsi="黑体" w:eastAsia="黑体"/>
                <w:sz w:val="28"/>
                <w:szCs w:val="28"/>
                <w:lang w:eastAsia="zh-CN"/>
              </w:rPr>
            </w:pPr>
            <w:r>
              <w:rPr>
                <w:rFonts w:hint="eastAsia" w:ascii="黑体" w:hAnsi="黑体" w:eastAsia="黑体"/>
                <w:sz w:val="28"/>
                <w:szCs w:val="28"/>
                <w:lang w:eastAsia="zh-CN"/>
              </w:rPr>
              <w:drawing>
                <wp:inline distT="0" distB="0" distL="114300" distR="114300">
                  <wp:extent cx="5265420" cy="626110"/>
                  <wp:effectExtent l="0" t="0" r="0" b="0"/>
                  <wp:docPr id="4" name="图片 4" descr="1760117269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60117269471"/>
                          <pic:cNvPicPr>
                            <a:picLocks noChangeAspect="1"/>
                          </pic:cNvPicPr>
                        </pic:nvPicPr>
                        <pic:blipFill>
                          <a:blip r:embed="rId9"/>
                          <a:srcRect t="6540"/>
                          <a:stretch>
                            <a:fillRect/>
                          </a:stretch>
                        </pic:blipFill>
                        <pic:spPr>
                          <a:xfrm>
                            <a:off x="0" y="0"/>
                            <a:ext cx="5265420" cy="626110"/>
                          </a:xfrm>
                          <a:prstGeom prst="rect">
                            <a:avLst/>
                          </a:prstGeom>
                        </pic:spPr>
                      </pic:pic>
                    </a:graphicData>
                  </a:graphic>
                </wp:inline>
              </w:drawing>
            </w:r>
          </w:p>
          <w:p w14:paraId="6A4CF6F1">
            <w:pPr>
              <w:pStyle w:val="5"/>
              <w:ind w:firstLine="0" w:firstLineChars="0"/>
              <w:jc w:val="left"/>
              <w:rPr>
                <w:rFonts w:hint="eastAsia" w:ascii="黑体" w:hAnsi="黑体" w:eastAsia="黑体"/>
                <w:sz w:val="28"/>
                <w:szCs w:val="28"/>
                <w:lang w:eastAsia="zh-CN"/>
              </w:rPr>
            </w:pPr>
          </w:p>
          <w:p w14:paraId="38CBBB94">
            <w:pPr>
              <w:pStyle w:val="5"/>
              <w:ind w:firstLine="0" w:firstLineChars="0"/>
              <w:jc w:val="left"/>
              <w:rPr>
                <w:rFonts w:hint="eastAsia" w:ascii="黑体" w:hAnsi="黑体" w:eastAsia="黑体"/>
                <w:sz w:val="28"/>
                <w:szCs w:val="28"/>
                <w:lang w:eastAsia="zh-CN"/>
              </w:rPr>
            </w:pPr>
          </w:p>
          <w:p w14:paraId="34CF81FA">
            <w:pPr>
              <w:pStyle w:val="5"/>
              <w:ind w:firstLine="0" w:firstLineChars="0"/>
              <w:jc w:val="left"/>
              <w:rPr>
                <w:rFonts w:hint="eastAsia" w:ascii="黑体" w:hAnsi="黑体" w:eastAsia="黑体"/>
                <w:sz w:val="28"/>
                <w:szCs w:val="28"/>
                <w:lang w:eastAsia="zh-CN"/>
              </w:rPr>
            </w:pPr>
            <w:r>
              <w:rPr>
                <w:rFonts w:hint="eastAsia" w:ascii="黑体" w:hAnsi="黑体" w:eastAsia="黑体"/>
                <w:sz w:val="28"/>
                <w:szCs w:val="28"/>
                <w:lang w:eastAsia="zh-CN"/>
              </w:rPr>
              <w:drawing>
                <wp:inline distT="0" distB="0" distL="114300" distR="114300">
                  <wp:extent cx="5265420" cy="3046095"/>
                  <wp:effectExtent l="0" t="0" r="5080" b="1905"/>
                  <wp:docPr id="5" name="图片 5" descr="176011730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60117306362"/>
                          <pic:cNvPicPr>
                            <a:picLocks noChangeAspect="1"/>
                          </pic:cNvPicPr>
                        </pic:nvPicPr>
                        <pic:blipFill>
                          <a:blip r:embed="rId10"/>
                          <a:stretch>
                            <a:fillRect/>
                          </a:stretch>
                        </pic:blipFill>
                        <pic:spPr>
                          <a:xfrm>
                            <a:off x="0" y="0"/>
                            <a:ext cx="5265420" cy="3046095"/>
                          </a:xfrm>
                          <a:prstGeom prst="rect">
                            <a:avLst/>
                          </a:prstGeom>
                        </pic:spPr>
                      </pic:pic>
                    </a:graphicData>
                  </a:graphic>
                </wp:inline>
              </w:drawing>
            </w:r>
          </w:p>
          <w:p w14:paraId="086DAED4">
            <w:pPr>
              <w:pStyle w:val="5"/>
              <w:ind w:firstLine="0" w:firstLineChars="0"/>
              <w:jc w:val="left"/>
              <w:rPr>
                <w:rFonts w:hint="eastAsia" w:ascii="黑体" w:hAnsi="黑体" w:eastAsia="黑体"/>
                <w:sz w:val="28"/>
                <w:szCs w:val="28"/>
                <w:lang w:eastAsia="zh-CN"/>
              </w:rPr>
            </w:pPr>
            <w:r>
              <w:rPr>
                <w:rFonts w:hint="eastAsia" w:ascii="黑体" w:hAnsi="黑体" w:eastAsia="黑体"/>
                <w:sz w:val="28"/>
                <w:szCs w:val="28"/>
                <w:lang w:eastAsia="zh-CN"/>
              </w:rPr>
              <w:drawing>
                <wp:inline distT="0" distB="0" distL="114300" distR="114300">
                  <wp:extent cx="5265420" cy="3347085"/>
                  <wp:effectExtent l="0" t="0" r="5080" b="5715"/>
                  <wp:docPr id="6" name="图片 6" descr="176011732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60117329289"/>
                          <pic:cNvPicPr>
                            <a:picLocks noChangeAspect="1"/>
                          </pic:cNvPicPr>
                        </pic:nvPicPr>
                        <pic:blipFill>
                          <a:blip r:embed="rId11"/>
                          <a:stretch>
                            <a:fillRect/>
                          </a:stretch>
                        </pic:blipFill>
                        <pic:spPr>
                          <a:xfrm>
                            <a:off x="0" y="0"/>
                            <a:ext cx="5265420" cy="3347085"/>
                          </a:xfrm>
                          <a:prstGeom prst="rect">
                            <a:avLst/>
                          </a:prstGeom>
                        </pic:spPr>
                      </pic:pic>
                    </a:graphicData>
                  </a:graphic>
                </wp:inline>
              </w:drawing>
            </w:r>
          </w:p>
          <w:p w14:paraId="1BE34203">
            <w:pPr>
              <w:pStyle w:val="5"/>
              <w:ind w:firstLine="0" w:firstLineChars="0"/>
              <w:jc w:val="left"/>
              <w:rPr>
                <w:rFonts w:hint="eastAsia" w:ascii="黑体" w:hAnsi="黑体" w:eastAsia="黑体"/>
                <w:sz w:val="28"/>
                <w:szCs w:val="28"/>
                <w:lang w:eastAsia="zh-CN"/>
              </w:rPr>
            </w:pPr>
            <w:r>
              <w:rPr>
                <w:rFonts w:hint="eastAsia" w:ascii="黑体" w:hAnsi="黑体" w:eastAsia="黑体"/>
                <w:sz w:val="28"/>
                <w:szCs w:val="28"/>
                <w:lang w:eastAsia="zh-CN"/>
              </w:rPr>
              <w:drawing>
                <wp:inline distT="0" distB="0" distL="114300" distR="114300">
                  <wp:extent cx="5273040" cy="770890"/>
                  <wp:effectExtent l="0" t="0" r="0" b="0"/>
                  <wp:docPr id="7" name="图片 7" descr="176011735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60117350644"/>
                          <pic:cNvPicPr>
                            <a:picLocks noChangeAspect="1"/>
                          </pic:cNvPicPr>
                        </pic:nvPicPr>
                        <pic:blipFill>
                          <a:blip r:embed="rId12"/>
                          <a:srcRect b="20237"/>
                          <a:stretch>
                            <a:fillRect/>
                          </a:stretch>
                        </pic:blipFill>
                        <pic:spPr>
                          <a:xfrm>
                            <a:off x="0" y="0"/>
                            <a:ext cx="5273040" cy="770890"/>
                          </a:xfrm>
                          <a:prstGeom prst="rect">
                            <a:avLst/>
                          </a:prstGeom>
                        </pic:spPr>
                      </pic:pic>
                    </a:graphicData>
                  </a:graphic>
                </wp:inline>
              </w:drawing>
            </w:r>
          </w:p>
          <w:p w14:paraId="41D980A4">
            <w:pPr>
              <w:pStyle w:val="5"/>
              <w:ind w:firstLine="0" w:firstLineChars="0"/>
              <w:jc w:val="left"/>
              <w:rPr>
                <w:rFonts w:hint="eastAsia" w:ascii="黑体" w:hAnsi="黑体" w:eastAsia="黑体"/>
                <w:sz w:val="28"/>
                <w:szCs w:val="28"/>
                <w:lang w:eastAsia="zh-CN"/>
              </w:rPr>
            </w:pPr>
            <w:r>
              <w:rPr>
                <w:rFonts w:hint="eastAsia" w:ascii="黑体" w:hAnsi="黑体" w:eastAsia="黑体"/>
                <w:sz w:val="28"/>
                <w:szCs w:val="28"/>
                <w:lang w:eastAsia="zh-CN"/>
              </w:rPr>
              <w:drawing>
                <wp:inline distT="0" distB="0" distL="114300" distR="114300">
                  <wp:extent cx="5267325" cy="1070610"/>
                  <wp:effectExtent l="0" t="0" r="0" b="0"/>
                  <wp:docPr id="8" name="图片 8" descr="176011737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60117377804"/>
                          <pic:cNvPicPr>
                            <a:picLocks noChangeAspect="1"/>
                          </pic:cNvPicPr>
                        </pic:nvPicPr>
                        <pic:blipFill>
                          <a:blip r:embed="rId13"/>
                          <a:srcRect t="2992"/>
                          <a:stretch>
                            <a:fillRect/>
                          </a:stretch>
                        </pic:blipFill>
                        <pic:spPr>
                          <a:xfrm>
                            <a:off x="0" y="0"/>
                            <a:ext cx="5267325" cy="1070610"/>
                          </a:xfrm>
                          <a:prstGeom prst="rect">
                            <a:avLst/>
                          </a:prstGeom>
                        </pic:spPr>
                      </pic:pic>
                    </a:graphicData>
                  </a:graphic>
                </wp:inline>
              </w:drawing>
            </w:r>
          </w:p>
        </w:tc>
      </w:tr>
      <w:tr w14:paraId="5FF33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520" w:type="dxa"/>
            <w:gridSpan w:val="4"/>
          </w:tcPr>
          <w:p w14:paraId="72194403">
            <w:pPr>
              <w:pStyle w:val="5"/>
              <w:numPr>
                <w:ilvl w:val="0"/>
                <w:numId w:val="1"/>
              </w:numPr>
              <w:ind w:firstLineChars="0"/>
              <w:jc w:val="left"/>
              <w:rPr>
                <w:rFonts w:hint="eastAsia" w:ascii="黑体" w:hAnsi="黑体" w:eastAsia="黑体"/>
                <w:sz w:val="28"/>
                <w:szCs w:val="28"/>
              </w:rPr>
            </w:pPr>
            <w:r>
              <w:rPr>
                <w:rFonts w:hint="eastAsia" w:ascii="黑体" w:hAnsi="黑体" w:eastAsia="黑体"/>
                <w:b/>
                <w:sz w:val="28"/>
                <w:szCs w:val="28"/>
              </w:rPr>
              <w:t>实验内容及步骤：</w:t>
            </w:r>
          </w:p>
          <w:p w14:paraId="6FF95C8E">
            <w:pPr>
              <w:pStyle w:val="5"/>
              <w:numPr>
                <w:ilvl w:val="0"/>
                <w:numId w:val="0"/>
              </w:numPr>
              <w:ind w:leftChars="0"/>
              <w:jc w:val="left"/>
              <w:rPr>
                <w:rFonts w:hint="default" w:ascii="黑体" w:hAnsi="黑体" w:eastAsia="黑体"/>
                <w:sz w:val="28"/>
                <w:szCs w:val="28"/>
                <w:lang w:val="en-US" w:eastAsia="zh-CN"/>
              </w:rPr>
            </w:pPr>
            <w:r>
              <w:rPr>
                <w:rFonts w:hint="eastAsia" w:ascii="黑体" w:hAnsi="黑体" w:eastAsia="黑体"/>
                <w:b/>
                <w:sz w:val="28"/>
                <w:szCs w:val="28"/>
                <w:lang w:val="en-US" w:eastAsia="zh-CN"/>
              </w:rPr>
              <w:t>1、计算</w:t>
            </w:r>
          </w:p>
          <w:p w14:paraId="7B869D79">
            <w:pPr>
              <w:pStyle w:val="5"/>
              <w:numPr>
                <w:ilvl w:val="0"/>
                <w:numId w:val="0"/>
              </w:numPr>
              <w:ind w:leftChars="0"/>
              <w:jc w:val="left"/>
              <w:rPr>
                <w:rFonts w:hint="eastAsia" w:ascii="黑体" w:hAnsi="黑体" w:eastAsia="黑体"/>
                <w:sz w:val="28"/>
                <w:szCs w:val="28"/>
              </w:rPr>
            </w:pPr>
            <w:r>
              <w:rPr>
                <w:rFonts w:hint="eastAsia" w:ascii="黑体" w:hAnsi="黑体" w:eastAsia="黑体"/>
                <w:sz w:val="28"/>
                <w:szCs w:val="28"/>
                <w:lang w:eastAsia="zh-CN"/>
              </w:rPr>
              <w:t>（</w:t>
            </w:r>
            <w:r>
              <w:rPr>
                <w:rFonts w:hint="eastAsia" w:ascii="黑体" w:hAnsi="黑体" w:eastAsia="黑体"/>
                <w:sz w:val="28"/>
                <w:szCs w:val="28"/>
                <w:lang w:val="en-US" w:eastAsia="zh-CN"/>
              </w:rPr>
              <w:t>1</w:t>
            </w:r>
            <w:r>
              <w:rPr>
                <w:rFonts w:hint="eastAsia" w:ascii="黑体" w:hAnsi="黑体" w:eastAsia="黑体"/>
                <w:sz w:val="28"/>
                <w:szCs w:val="28"/>
                <w:lang w:eastAsia="zh-CN"/>
              </w:rPr>
              <w:t>）</w:t>
            </w:r>
            <w:r>
              <w:rPr>
                <w:rFonts w:hint="eastAsia" w:ascii="黑体" w:hAnsi="黑体" w:eastAsia="黑体"/>
                <w:sz w:val="28"/>
                <w:szCs w:val="28"/>
              </w:rPr>
              <w:t>计算π型低通滤波器参数，要求通带为 0</w:t>
            </w:r>
            <w:r>
              <w:rPr>
                <w:rFonts w:hint="eastAsia" w:ascii="黑体" w:hAnsi="黑体" w:eastAsia="黑体"/>
                <w:sz w:val="28"/>
                <w:szCs w:val="28"/>
                <w:lang w:val="en-US" w:eastAsia="zh-CN"/>
              </w:rPr>
              <w:t>~</w:t>
            </w:r>
            <w:r>
              <w:rPr>
                <w:rFonts w:hint="eastAsia" w:ascii="黑体" w:hAnsi="黑体" w:eastAsia="黑体"/>
                <w:sz w:val="28"/>
                <w:szCs w:val="28"/>
              </w:rPr>
              <w:t>100KHz和 0~600KHz负载阻抗为R=150Ω(取标准特性阻抗=负载阻抗)</w:t>
            </w:r>
          </w:p>
          <w:p w14:paraId="28ADC6C9">
            <w:pPr>
              <w:pStyle w:val="5"/>
              <w:numPr>
                <w:ilvl w:val="0"/>
                <w:numId w:val="0"/>
              </w:numPr>
              <w:ind w:leftChars="0"/>
              <w:jc w:val="left"/>
              <w:rPr>
                <w:rFonts w:hint="eastAsia" w:ascii="黑体" w:hAnsi="黑体" w:eastAsia="黑体"/>
                <w:sz w:val="28"/>
                <w:szCs w:val="28"/>
              </w:rPr>
            </w:pPr>
            <w:r>
              <w:rPr>
                <w:rFonts w:hint="eastAsia" w:ascii="黑体" w:hAnsi="黑体" w:eastAsia="黑体"/>
                <w:sz w:val="28"/>
                <w:szCs w:val="28"/>
                <w:lang w:eastAsia="zh-CN"/>
              </w:rPr>
              <w:t>（</w:t>
            </w:r>
            <w:r>
              <w:rPr>
                <w:rFonts w:hint="eastAsia" w:ascii="黑体" w:hAnsi="黑体" w:eastAsia="黑体"/>
                <w:sz w:val="28"/>
                <w:szCs w:val="28"/>
                <w:lang w:val="en-US" w:eastAsia="zh-CN"/>
              </w:rPr>
              <w:t>2</w:t>
            </w:r>
            <w:r>
              <w:rPr>
                <w:rFonts w:hint="eastAsia" w:ascii="黑体" w:hAnsi="黑体" w:eastAsia="黑体"/>
                <w:sz w:val="28"/>
                <w:szCs w:val="28"/>
                <w:lang w:eastAsia="zh-CN"/>
              </w:rPr>
              <w:t>）</w:t>
            </w:r>
            <w:r>
              <w:rPr>
                <w:rFonts w:hint="eastAsia" w:ascii="黑体" w:hAnsi="黑体" w:eastAsia="黑体"/>
                <w:sz w:val="28"/>
                <w:szCs w:val="28"/>
              </w:rPr>
              <w:t>计算90°相移频率f0分别为10KHz和100KHz的两个X型相移网络的元件L</w:t>
            </w:r>
            <w:r>
              <w:rPr>
                <w:rFonts w:hint="eastAsia" w:ascii="黑体" w:hAnsi="黑体" w:eastAsia="黑体"/>
                <w:sz w:val="28"/>
                <w:szCs w:val="28"/>
                <w:lang w:eastAsia="zh-CN"/>
              </w:rPr>
              <w:t>、</w:t>
            </w:r>
            <w:r>
              <w:rPr>
                <w:rFonts w:hint="eastAsia" w:ascii="黑体" w:hAnsi="黑体" w:eastAsia="黑体"/>
                <w:sz w:val="28"/>
                <w:szCs w:val="28"/>
              </w:rPr>
              <w:t>C的参数，特性阻抗均为600Ω。</w:t>
            </w:r>
          </w:p>
          <w:p w14:paraId="125A5B7A">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2、实验</w:t>
            </w:r>
          </w:p>
          <w:p w14:paraId="4E48A0C4">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（1）根据计算结果，连接fc=100kHz与600kHz的低通滤波器。用100kHz方波信号分别通过，观察前后波形。</w:t>
            </w:r>
          </w:p>
          <w:p w14:paraId="22755783">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（2）根据计算结果，连接90°相移频率为10kHz的X型网络、 90°相移频率为100kHz的X型网络。用10kHz方波信号分别通过，观察前后波形。</w:t>
            </w:r>
          </w:p>
          <w:p w14:paraId="289B4A43">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3、整理：根据实验结果</w:t>
            </w:r>
          </w:p>
          <w:p w14:paraId="600AA76C">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（1）整理改变谐振回路Q值前后波形的变化，以及改变低通滤波器的截止频率前后所观察到波形的变化，说明电路频率特性对传输信号的影响。</w:t>
            </w:r>
          </w:p>
          <w:p w14:paraId="544BEE84">
            <w:pPr>
              <w:pStyle w:val="5"/>
              <w:numPr>
                <w:ilvl w:val="0"/>
                <w:numId w:val="0"/>
              </w:numPr>
              <w:ind w:leftChars="0"/>
              <w:jc w:val="left"/>
              <w:rPr>
                <w:rFonts w:hint="default" w:ascii="黑体" w:hAnsi="黑体" w:eastAsia="黑体"/>
                <w:sz w:val="28"/>
                <w:szCs w:val="28"/>
                <w:lang w:val="en-US" w:eastAsia="zh-CN"/>
              </w:rPr>
            </w:pPr>
            <w:r>
              <w:rPr>
                <w:rFonts w:hint="eastAsia" w:ascii="黑体" w:hAnsi="黑体" w:eastAsia="黑体"/>
                <w:sz w:val="28"/>
                <w:szCs w:val="28"/>
                <w:lang w:val="en-US" w:eastAsia="zh-CN"/>
              </w:rPr>
              <w:t>（2）整理通过 90°相移频率分别为 10kHz，100kHz 的两个X型网络后波形的失真情况，说明网络的相频特性对传输信号的影响。</w:t>
            </w:r>
          </w:p>
        </w:tc>
      </w:tr>
      <w:tr w14:paraId="07CFE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520" w:type="dxa"/>
            <w:gridSpan w:val="4"/>
          </w:tcPr>
          <w:p w14:paraId="111E3D7A">
            <w:pPr>
              <w:pStyle w:val="5"/>
              <w:numPr>
                <w:ilvl w:val="0"/>
                <w:numId w:val="1"/>
              </w:numPr>
              <w:ind w:firstLineChars="0"/>
              <w:jc w:val="left"/>
              <w:rPr>
                <w:rFonts w:hint="eastAsia" w:ascii="黑体" w:hAnsi="黑体" w:eastAsia="黑体"/>
                <w:sz w:val="28"/>
                <w:szCs w:val="28"/>
              </w:rPr>
            </w:pPr>
            <w:r>
              <w:rPr>
                <w:rFonts w:hint="eastAsia" w:ascii="黑体" w:hAnsi="黑体" w:eastAsia="黑体"/>
                <w:b/>
                <w:sz w:val="28"/>
                <w:szCs w:val="28"/>
              </w:rPr>
              <w:t>实验结果：（包括曲线、图形、测量数据表格）</w:t>
            </w:r>
          </w:p>
          <w:p w14:paraId="0A5EDFD8">
            <w:pPr>
              <w:pStyle w:val="5"/>
              <w:numPr>
                <w:ilvl w:val="0"/>
                <w:numId w:val="0"/>
              </w:numPr>
              <w:ind w:leftChars="0"/>
              <w:jc w:val="left"/>
              <w:rPr>
                <w:rFonts w:hint="eastAsia" w:ascii="黑体" w:hAnsi="黑体" w:eastAsia="黑体"/>
                <w:b/>
                <w:sz w:val="28"/>
                <w:szCs w:val="28"/>
                <w:lang w:val="en-US" w:eastAsia="zh-CN"/>
              </w:rPr>
            </w:pPr>
            <w:r>
              <w:rPr>
                <w:rFonts w:hint="eastAsia" w:ascii="黑体" w:hAnsi="黑体" w:eastAsia="黑体"/>
                <w:b/>
                <w:sz w:val="28"/>
                <w:szCs w:val="28"/>
                <w:lang w:val="en-US" w:eastAsia="zh-CN"/>
              </w:rPr>
              <w:t>1、计算</w:t>
            </w:r>
          </w:p>
          <w:p w14:paraId="1396972C">
            <w:pPr>
              <w:pStyle w:val="5"/>
              <w:numPr>
                <w:ilvl w:val="0"/>
                <w:numId w:val="0"/>
              </w:numPr>
              <w:ind w:leftChars="0"/>
              <w:jc w:val="left"/>
              <w:rPr>
                <w:rFonts w:hint="default" w:ascii="黑体" w:hAnsi="黑体" w:eastAsia="黑体"/>
                <w:b/>
                <w:sz w:val="28"/>
                <w:szCs w:val="28"/>
                <w:lang w:val="en-US" w:eastAsia="zh-CN"/>
              </w:rPr>
            </w:pPr>
            <w:r>
              <w:rPr>
                <w:rFonts w:hint="eastAsia" w:ascii="黑体" w:hAnsi="黑体" w:eastAsia="黑体"/>
                <w:b/>
                <w:sz w:val="28"/>
                <w:szCs w:val="28"/>
                <w:lang w:val="en-US" w:eastAsia="zh-CN"/>
              </w:rPr>
              <w:t>（1）</w:t>
            </w:r>
            <w:r>
              <w:rPr>
                <w:rFonts w:hint="eastAsia" w:ascii="黑体" w:hAnsi="黑体" w:eastAsia="黑体"/>
                <w:sz w:val="28"/>
                <w:szCs w:val="28"/>
                <w:lang w:val="en-US" w:eastAsia="zh-CN"/>
              </w:rPr>
              <w:t>fc=100kHz和600kHz的低通滤波器</w:t>
            </w:r>
          </w:p>
          <w:p w14:paraId="513396E6">
            <w:pPr>
              <w:pStyle w:val="5"/>
              <w:numPr>
                <w:ilvl w:val="0"/>
                <w:numId w:val="0"/>
              </w:numPr>
              <w:ind w:leftChars="0"/>
              <w:jc w:val="left"/>
              <w:rPr>
                <w:rFonts w:hint="default" w:ascii="黑体" w:hAnsi="黑体" w:eastAsia="黑体"/>
                <w:sz w:val="28"/>
                <w:szCs w:val="28"/>
                <w:lang w:val="en-US" w:eastAsia="zh-CN"/>
              </w:rPr>
            </w:pPr>
            <w:r>
              <w:rPr>
                <w:rFonts w:hint="eastAsia" w:ascii="黑体" w:hAnsi="黑体" w:eastAsia="黑体"/>
                <w:sz w:val="28"/>
                <w:szCs w:val="28"/>
              </w:rPr>
              <w:t>负载阻抗为R=150Ω</w:t>
            </w:r>
            <w:r>
              <w:rPr>
                <w:rFonts w:hint="eastAsia" w:ascii="黑体" w:hAnsi="黑体" w:eastAsia="黑体"/>
                <w:sz w:val="28"/>
                <w:szCs w:val="28"/>
                <w:lang w:val="en-US" w:eastAsia="zh-CN"/>
              </w:rPr>
              <w:t>的情况下，根据公式计算fc=100kHz的低通滤波器，L=477.5uH，C=21nF。</w:t>
            </w:r>
          </w:p>
          <w:p w14:paraId="30524BA4">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rPr>
              <w:t>负载阻抗为R=150Ω</w:t>
            </w:r>
            <w:r>
              <w:rPr>
                <w:rFonts w:hint="eastAsia" w:ascii="黑体" w:hAnsi="黑体" w:eastAsia="黑体"/>
                <w:sz w:val="28"/>
                <w:szCs w:val="28"/>
                <w:lang w:val="en-US" w:eastAsia="zh-CN"/>
              </w:rPr>
              <w:t>的情况下，根据公式计算fc=600kHz的低通滤波器，L=79.6uH，C=3.53pF。</w:t>
            </w:r>
          </w:p>
          <w:p w14:paraId="26D3CFFE">
            <w:pPr>
              <w:pStyle w:val="5"/>
              <w:numPr>
                <w:ilvl w:val="0"/>
                <w:numId w:val="0"/>
              </w:numPr>
              <w:ind w:leftChars="0"/>
              <w:jc w:val="left"/>
              <w:rPr>
                <w:rFonts w:hint="eastAsia" w:ascii="黑体" w:hAnsi="黑体" w:eastAsia="黑体"/>
                <w:sz w:val="28"/>
                <w:szCs w:val="28"/>
              </w:rPr>
            </w:pPr>
            <w:r>
              <w:rPr>
                <w:rFonts w:hint="eastAsia" w:ascii="黑体" w:hAnsi="黑体" w:eastAsia="黑体"/>
                <w:sz w:val="28"/>
                <w:szCs w:val="28"/>
                <w:lang w:val="en-US" w:eastAsia="zh-CN"/>
              </w:rPr>
              <w:t>（2）</w:t>
            </w:r>
            <w:r>
              <w:rPr>
                <w:rFonts w:hint="eastAsia" w:ascii="黑体" w:hAnsi="黑体" w:eastAsia="黑体"/>
                <w:sz w:val="28"/>
                <w:szCs w:val="28"/>
              </w:rPr>
              <w:t>f0分别为10</w:t>
            </w:r>
            <w:r>
              <w:rPr>
                <w:rFonts w:hint="eastAsia" w:ascii="黑体" w:hAnsi="黑体" w:eastAsia="黑体"/>
                <w:sz w:val="28"/>
                <w:szCs w:val="28"/>
                <w:lang w:val="en-US" w:eastAsia="zh-CN"/>
              </w:rPr>
              <w:t>k</w:t>
            </w:r>
            <w:r>
              <w:rPr>
                <w:rFonts w:hint="eastAsia" w:ascii="黑体" w:hAnsi="黑体" w:eastAsia="黑体"/>
                <w:sz w:val="28"/>
                <w:szCs w:val="28"/>
              </w:rPr>
              <w:t>Hz和100</w:t>
            </w:r>
            <w:r>
              <w:rPr>
                <w:rFonts w:hint="eastAsia" w:ascii="黑体" w:hAnsi="黑体" w:eastAsia="黑体"/>
                <w:sz w:val="28"/>
                <w:szCs w:val="28"/>
                <w:lang w:val="en-US" w:eastAsia="zh-CN"/>
              </w:rPr>
              <w:t>k</w:t>
            </w:r>
            <w:r>
              <w:rPr>
                <w:rFonts w:hint="eastAsia" w:ascii="黑体" w:hAnsi="黑体" w:eastAsia="黑体"/>
                <w:sz w:val="28"/>
                <w:szCs w:val="28"/>
              </w:rPr>
              <w:t>Hz的两个X型相移网络</w:t>
            </w:r>
          </w:p>
          <w:p w14:paraId="00CA3180">
            <w:pPr>
              <w:pStyle w:val="5"/>
              <w:numPr>
                <w:ilvl w:val="0"/>
                <w:numId w:val="0"/>
              </w:numPr>
              <w:ind w:leftChars="0"/>
              <w:jc w:val="left"/>
              <w:rPr>
                <w:rFonts w:hint="eastAsia" w:ascii="黑体" w:hAnsi="黑体" w:eastAsia="黑体"/>
                <w:sz w:val="28"/>
                <w:szCs w:val="28"/>
                <w:lang w:val="en-US" w:eastAsia="zh-CN"/>
              </w:rPr>
            </w:pPr>
            <w:r>
              <w:rPr>
                <w:rFonts w:hint="default" w:ascii="黑体" w:hAnsi="黑体" w:eastAsia="黑体"/>
                <w:sz w:val="28"/>
                <w:szCs w:val="28"/>
                <w:lang w:val="en-US" w:eastAsia="zh-CN"/>
              </w:rPr>
              <w:t>特性阻抗为600Ω</w:t>
            </w:r>
            <w:r>
              <w:rPr>
                <w:rFonts w:hint="eastAsia" w:ascii="黑体" w:hAnsi="黑体" w:eastAsia="黑体"/>
                <w:sz w:val="28"/>
                <w:szCs w:val="28"/>
                <w:lang w:val="en-US" w:eastAsia="zh-CN"/>
              </w:rPr>
              <w:t>的情况下，根据公式计算f0=10kHz的</w:t>
            </w:r>
            <w:r>
              <w:rPr>
                <w:rFonts w:hint="eastAsia" w:ascii="黑体" w:hAnsi="黑体" w:eastAsia="黑体"/>
                <w:sz w:val="28"/>
                <w:szCs w:val="28"/>
              </w:rPr>
              <w:t>X型相移网络</w:t>
            </w:r>
            <w:r>
              <w:rPr>
                <w:rFonts w:hint="eastAsia" w:ascii="黑体" w:hAnsi="黑体" w:eastAsia="黑体"/>
                <w:sz w:val="28"/>
                <w:szCs w:val="28"/>
                <w:lang w:val="en-US" w:eastAsia="zh-CN"/>
              </w:rPr>
              <w:t>参数</w:t>
            </w:r>
            <w:r>
              <w:rPr>
                <w:rFonts w:hint="eastAsia" w:ascii="黑体" w:hAnsi="黑体" w:eastAsia="黑体"/>
                <w:sz w:val="28"/>
                <w:szCs w:val="28"/>
                <w:lang w:eastAsia="zh-CN"/>
              </w:rPr>
              <w:t>，</w:t>
            </w:r>
            <w:r>
              <w:rPr>
                <w:rFonts w:hint="eastAsia" w:ascii="黑体" w:hAnsi="黑体" w:eastAsia="黑体"/>
                <w:sz w:val="28"/>
                <w:szCs w:val="28"/>
                <w:lang w:val="en-US" w:eastAsia="zh-CN"/>
              </w:rPr>
              <w:t>L=9.5mH，C=26.5nF。</w:t>
            </w:r>
          </w:p>
          <w:p w14:paraId="4944C996">
            <w:pPr>
              <w:pStyle w:val="5"/>
              <w:numPr>
                <w:ilvl w:val="0"/>
                <w:numId w:val="0"/>
              </w:numPr>
              <w:ind w:leftChars="0"/>
              <w:jc w:val="left"/>
              <w:rPr>
                <w:rFonts w:hint="eastAsia" w:ascii="黑体" w:hAnsi="黑体" w:eastAsia="黑体"/>
                <w:sz w:val="28"/>
                <w:szCs w:val="28"/>
                <w:lang w:val="en-US" w:eastAsia="zh-CN"/>
              </w:rPr>
            </w:pPr>
            <w:r>
              <w:rPr>
                <w:rFonts w:hint="default" w:ascii="黑体" w:hAnsi="黑体" w:eastAsia="黑体"/>
                <w:sz w:val="28"/>
                <w:szCs w:val="28"/>
                <w:lang w:val="en-US" w:eastAsia="zh-CN"/>
              </w:rPr>
              <w:t>特性阻抗为600Ω</w:t>
            </w:r>
            <w:r>
              <w:rPr>
                <w:rFonts w:hint="eastAsia" w:ascii="黑体" w:hAnsi="黑体" w:eastAsia="黑体"/>
                <w:sz w:val="28"/>
                <w:szCs w:val="28"/>
                <w:lang w:val="en-US" w:eastAsia="zh-CN"/>
              </w:rPr>
              <w:t>的情况下，根据公式计算f0=100kHz的</w:t>
            </w:r>
            <w:r>
              <w:rPr>
                <w:rFonts w:hint="eastAsia" w:ascii="黑体" w:hAnsi="黑体" w:eastAsia="黑体"/>
                <w:sz w:val="28"/>
                <w:szCs w:val="28"/>
              </w:rPr>
              <w:t>X型相移网络</w:t>
            </w:r>
            <w:r>
              <w:rPr>
                <w:rFonts w:hint="eastAsia" w:ascii="黑体" w:hAnsi="黑体" w:eastAsia="黑体"/>
                <w:sz w:val="28"/>
                <w:szCs w:val="28"/>
                <w:lang w:val="en-US" w:eastAsia="zh-CN"/>
              </w:rPr>
              <w:t>参数</w:t>
            </w:r>
            <w:r>
              <w:rPr>
                <w:rFonts w:hint="eastAsia" w:ascii="黑体" w:hAnsi="黑体" w:eastAsia="黑体"/>
                <w:sz w:val="28"/>
                <w:szCs w:val="28"/>
                <w:lang w:eastAsia="zh-CN"/>
              </w:rPr>
              <w:t>，</w:t>
            </w:r>
            <w:r>
              <w:rPr>
                <w:rFonts w:hint="eastAsia" w:ascii="黑体" w:hAnsi="黑体" w:eastAsia="黑体"/>
                <w:sz w:val="28"/>
                <w:szCs w:val="28"/>
                <w:lang w:val="en-US" w:eastAsia="zh-CN"/>
              </w:rPr>
              <w:t>L=0.95mH，C=2.65nF。</w:t>
            </w:r>
          </w:p>
          <w:p w14:paraId="70B80B82">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2、实验</w:t>
            </w:r>
          </w:p>
          <w:p w14:paraId="176668B6">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（1）根据计算结果，连接fc=100kHz与600kHz的低通滤波器。用100kHz方波信号分别通过，观察前后波形。结果如图所示</w:t>
            </w:r>
          </w:p>
          <w:p w14:paraId="75213FE0">
            <w:pPr>
              <w:pStyle w:val="5"/>
              <w:numPr>
                <w:ilvl w:val="0"/>
                <w:numId w:val="0"/>
              </w:numPr>
              <w:ind w:leftChars="0"/>
              <w:jc w:val="left"/>
              <w:rPr>
                <w:rFonts w:hint="default" w:ascii="黑体" w:hAnsi="黑体" w:eastAsia="黑体"/>
                <w:sz w:val="28"/>
                <w:szCs w:val="28"/>
                <w:lang w:val="en-US" w:eastAsia="zh-CN"/>
              </w:rPr>
            </w:pPr>
            <w:r>
              <w:rPr>
                <w:rFonts w:hint="default" w:ascii="黑体" w:hAnsi="黑体" w:eastAsia="黑体"/>
                <w:sz w:val="28"/>
                <w:szCs w:val="28"/>
                <w:lang w:val="en-US" w:eastAsia="zh-CN"/>
              </w:rPr>
              <w:drawing>
                <wp:inline distT="0" distB="0" distL="114300" distR="114300">
                  <wp:extent cx="2488565" cy="1099185"/>
                  <wp:effectExtent l="0" t="0" r="0" b="0"/>
                  <wp:docPr id="11" name="图片 11" descr="75adde0404bdd33b4a2cd2f9d9b0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5adde0404bdd33b4a2cd2f9d9b0e12"/>
                          <pic:cNvPicPr>
                            <a:picLocks noChangeAspect="1"/>
                          </pic:cNvPicPr>
                        </pic:nvPicPr>
                        <pic:blipFill>
                          <a:blip r:embed="rId14"/>
                          <a:srcRect t="41082"/>
                          <a:stretch>
                            <a:fillRect/>
                          </a:stretch>
                        </pic:blipFill>
                        <pic:spPr>
                          <a:xfrm>
                            <a:off x="0" y="0"/>
                            <a:ext cx="2488565" cy="1099185"/>
                          </a:xfrm>
                          <a:prstGeom prst="rect">
                            <a:avLst/>
                          </a:prstGeom>
                        </pic:spPr>
                      </pic:pic>
                    </a:graphicData>
                  </a:graphic>
                </wp:inline>
              </w:drawing>
            </w:r>
            <w:r>
              <w:rPr>
                <w:rFonts w:hint="default" w:ascii="黑体" w:hAnsi="黑体" w:eastAsia="黑体"/>
                <w:sz w:val="28"/>
                <w:szCs w:val="28"/>
                <w:lang w:val="en-US" w:eastAsia="zh-CN"/>
              </w:rPr>
              <w:drawing>
                <wp:inline distT="0" distB="0" distL="114300" distR="114300">
                  <wp:extent cx="2780665" cy="1014730"/>
                  <wp:effectExtent l="0" t="0" r="635" b="1270"/>
                  <wp:docPr id="9" name="图片 9" descr="55eb6a9597f4de3e06249e189f4d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5eb6a9597f4de3e06249e189f4d596"/>
                          <pic:cNvPicPr>
                            <a:picLocks noChangeAspect="1"/>
                          </pic:cNvPicPr>
                        </pic:nvPicPr>
                        <pic:blipFill>
                          <a:blip r:embed="rId15"/>
                          <a:srcRect r="8205"/>
                          <a:stretch>
                            <a:fillRect/>
                          </a:stretch>
                        </pic:blipFill>
                        <pic:spPr>
                          <a:xfrm>
                            <a:off x="0" y="0"/>
                            <a:ext cx="2780665" cy="1014730"/>
                          </a:xfrm>
                          <a:prstGeom prst="rect">
                            <a:avLst/>
                          </a:prstGeom>
                        </pic:spPr>
                      </pic:pic>
                    </a:graphicData>
                  </a:graphic>
                </wp:inline>
              </w:drawing>
            </w:r>
          </w:p>
          <w:p w14:paraId="46DBD8A2">
            <w:pPr>
              <w:pStyle w:val="5"/>
              <w:numPr>
                <w:ilvl w:val="0"/>
                <w:numId w:val="0"/>
              </w:numPr>
              <w:ind w:leftChars="0"/>
              <w:jc w:val="left"/>
              <w:rPr>
                <w:rFonts w:hint="default" w:ascii="黑体" w:hAnsi="黑体" w:eastAsia="黑体"/>
                <w:sz w:val="28"/>
                <w:szCs w:val="28"/>
                <w:lang w:val="en-US" w:eastAsia="zh-CN"/>
              </w:rPr>
            </w:pPr>
            <w:r>
              <w:rPr>
                <w:rFonts w:hint="eastAsia" w:ascii="黑体" w:hAnsi="黑体" w:eastAsia="黑体"/>
                <w:sz w:val="28"/>
                <w:szCs w:val="28"/>
                <w:lang w:val="en-US" w:eastAsia="zh-CN"/>
              </w:rPr>
              <w:t>（2）根据计算结果，连接90°相移频率为10kHz的X型网络、 90°相移频率为100kHz的X型网络。用10kHz方波信号分别通过，观察前后波形。结果如图所示</w:t>
            </w:r>
          </w:p>
          <w:p w14:paraId="7BC704E0">
            <w:pPr>
              <w:pStyle w:val="5"/>
              <w:numPr>
                <w:ilvl w:val="0"/>
                <w:numId w:val="0"/>
              </w:numPr>
              <w:ind w:leftChars="0"/>
              <w:jc w:val="left"/>
              <w:rPr>
                <w:rFonts w:hint="default" w:ascii="黑体" w:hAnsi="黑体" w:eastAsia="黑体"/>
                <w:sz w:val="28"/>
                <w:szCs w:val="28"/>
                <w:lang w:val="en-US" w:eastAsia="zh-CN"/>
              </w:rPr>
            </w:pPr>
            <w:r>
              <w:rPr>
                <w:rFonts w:hint="default" w:ascii="黑体" w:hAnsi="黑体" w:eastAsia="黑体"/>
                <w:sz w:val="28"/>
                <w:szCs w:val="28"/>
                <w:lang w:val="en-US" w:eastAsia="zh-CN"/>
              </w:rPr>
              <w:drawing>
                <wp:inline distT="0" distB="0" distL="114300" distR="114300">
                  <wp:extent cx="2470150" cy="1607820"/>
                  <wp:effectExtent l="0" t="0" r="6350" b="5080"/>
                  <wp:docPr id="14" name="图片 14" descr="884eb98c70fd0c7fbcc7dabecbdd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84eb98c70fd0c7fbcc7dabecbdd139"/>
                          <pic:cNvPicPr>
                            <a:picLocks noChangeAspect="1"/>
                          </pic:cNvPicPr>
                        </pic:nvPicPr>
                        <pic:blipFill>
                          <a:blip r:embed="rId16"/>
                          <a:srcRect l="4487" t="11520" r="18755" b="21520"/>
                          <a:stretch>
                            <a:fillRect/>
                          </a:stretch>
                        </pic:blipFill>
                        <pic:spPr>
                          <a:xfrm>
                            <a:off x="0" y="0"/>
                            <a:ext cx="2470150" cy="1607820"/>
                          </a:xfrm>
                          <a:prstGeom prst="rect">
                            <a:avLst/>
                          </a:prstGeom>
                        </pic:spPr>
                      </pic:pic>
                    </a:graphicData>
                  </a:graphic>
                </wp:inline>
              </w:drawing>
            </w:r>
            <w:r>
              <w:rPr>
                <w:rFonts w:hint="default" w:ascii="黑体" w:hAnsi="黑体" w:eastAsia="黑体"/>
                <w:sz w:val="28"/>
                <w:szCs w:val="28"/>
                <w:lang w:val="en-US" w:eastAsia="zh-CN"/>
              </w:rPr>
              <w:drawing>
                <wp:inline distT="0" distB="0" distL="114300" distR="114300">
                  <wp:extent cx="2787015" cy="1598930"/>
                  <wp:effectExtent l="0" t="0" r="6985" b="1270"/>
                  <wp:docPr id="16" name="图片 16" descr="6ad376da80ea3e3bbbd12a5cc328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ad376da80ea3e3bbbd12a5cc32803a"/>
                          <pic:cNvPicPr>
                            <a:picLocks noChangeAspect="1"/>
                          </pic:cNvPicPr>
                        </pic:nvPicPr>
                        <pic:blipFill>
                          <a:blip r:embed="rId17"/>
                          <a:srcRect l="9893" t="25645" r="24822" b="24389"/>
                          <a:stretch>
                            <a:fillRect/>
                          </a:stretch>
                        </pic:blipFill>
                        <pic:spPr>
                          <a:xfrm>
                            <a:off x="0" y="0"/>
                            <a:ext cx="2787015" cy="1598930"/>
                          </a:xfrm>
                          <a:prstGeom prst="rect">
                            <a:avLst/>
                          </a:prstGeom>
                        </pic:spPr>
                      </pic:pic>
                    </a:graphicData>
                  </a:graphic>
                </wp:inline>
              </w:drawing>
            </w:r>
          </w:p>
          <w:p w14:paraId="70FB8A13">
            <w:pPr>
              <w:pStyle w:val="5"/>
              <w:numPr>
                <w:ilvl w:val="0"/>
                <w:numId w:val="0"/>
              </w:numPr>
              <w:ind w:leftChars="0"/>
              <w:jc w:val="left"/>
              <w:rPr>
                <w:rFonts w:hint="default" w:ascii="黑体" w:hAnsi="黑体" w:eastAsia="黑体"/>
                <w:sz w:val="28"/>
                <w:szCs w:val="28"/>
                <w:lang w:val="en-US" w:eastAsia="zh-CN"/>
              </w:rPr>
            </w:pPr>
          </w:p>
          <w:p w14:paraId="5B769E31">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3、分析</w:t>
            </w:r>
          </w:p>
          <w:p w14:paraId="619552F5">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受限于仪器与元件精度，测量结果与理想状态存在差异，小组用程序对结果进行模拟，如下图所示。</w:t>
            </w:r>
          </w:p>
          <w:p w14:paraId="52FF1E6B">
            <w:pPr>
              <w:pStyle w:val="5"/>
              <w:numPr>
                <w:ilvl w:val="0"/>
                <w:numId w:val="0"/>
              </w:numPr>
              <w:ind w:leftChars="0"/>
              <w:jc w:val="left"/>
              <w:rPr>
                <w:rFonts w:hint="default" w:ascii="黑体" w:hAnsi="黑体" w:eastAsia="黑体"/>
                <w:sz w:val="28"/>
                <w:szCs w:val="28"/>
                <w:lang w:val="en-US" w:eastAsia="zh-CN"/>
              </w:rPr>
            </w:pPr>
            <w:r>
              <w:rPr>
                <w:rFonts w:hint="eastAsia" w:ascii="黑体" w:hAnsi="黑体" w:eastAsia="黑体"/>
                <w:sz w:val="28"/>
                <w:szCs w:val="28"/>
                <w:lang w:val="en-US" w:eastAsia="zh-CN"/>
              </w:rPr>
              <w:t>（1）100kHz方波通过100kHz、600kHz低通滤波器</w:t>
            </w:r>
            <w:r>
              <w:rPr>
                <w:rFonts w:hint="default" w:ascii="黑体" w:hAnsi="黑体" w:eastAsia="黑体"/>
                <w:sz w:val="28"/>
                <w:szCs w:val="28"/>
                <w:lang w:val="en-US" w:eastAsia="zh-CN"/>
              </w:rPr>
              <w:drawing>
                <wp:inline distT="0" distB="0" distL="114300" distR="114300">
                  <wp:extent cx="2592705" cy="1543685"/>
                  <wp:effectExtent l="0" t="0" r="10795" b="5715"/>
                  <wp:docPr id="19" name="图片 19" descr="b771f3bb1084b4816fc7974103c0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771f3bb1084b4816fc7974103c051c"/>
                          <pic:cNvPicPr>
                            <a:picLocks noChangeAspect="1"/>
                          </pic:cNvPicPr>
                        </pic:nvPicPr>
                        <pic:blipFill>
                          <a:blip r:embed="rId18"/>
                          <a:srcRect l="7794" r="8208"/>
                          <a:stretch>
                            <a:fillRect/>
                          </a:stretch>
                        </pic:blipFill>
                        <pic:spPr>
                          <a:xfrm>
                            <a:off x="0" y="0"/>
                            <a:ext cx="2592705" cy="1543685"/>
                          </a:xfrm>
                          <a:prstGeom prst="rect">
                            <a:avLst/>
                          </a:prstGeom>
                        </pic:spPr>
                      </pic:pic>
                    </a:graphicData>
                  </a:graphic>
                </wp:inline>
              </w:drawing>
            </w:r>
            <w:r>
              <w:rPr>
                <w:rFonts w:hint="default" w:ascii="黑体" w:hAnsi="黑体" w:eastAsia="黑体"/>
                <w:sz w:val="28"/>
                <w:szCs w:val="28"/>
                <w:lang w:val="en-US" w:eastAsia="zh-CN"/>
              </w:rPr>
              <w:drawing>
                <wp:inline distT="0" distB="0" distL="114300" distR="114300">
                  <wp:extent cx="2625090" cy="1533525"/>
                  <wp:effectExtent l="0" t="0" r="3810" b="3175"/>
                  <wp:docPr id="18" name="图片 18" descr="ec807a7acfdac7b6e4c84e9c9dad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c807a7acfdac7b6e4c84e9c9dadfd5"/>
                          <pic:cNvPicPr>
                            <a:picLocks noChangeAspect="1"/>
                          </pic:cNvPicPr>
                        </pic:nvPicPr>
                        <pic:blipFill>
                          <a:blip r:embed="rId19"/>
                          <a:srcRect l="7626" r="6790"/>
                          <a:stretch>
                            <a:fillRect/>
                          </a:stretch>
                        </pic:blipFill>
                        <pic:spPr>
                          <a:xfrm>
                            <a:off x="0" y="0"/>
                            <a:ext cx="2625090" cy="1533525"/>
                          </a:xfrm>
                          <a:prstGeom prst="rect">
                            <a:avLst/>
                          </a:prstGeom>
                        </pic:spPr>
                      </pic:pic>
                    </a:graphicData>
                  </a:graphic>
                </wp:inline>
              </w:drawing>
            </w:r>
          </w:p>
          <w:p w14:paraId="0F885818">
            <w:pPr>
              <w:pStyle w:val="5"/>
              <w:numPr>
                <w:ilvl w:val="0"/>
                <w:numId w:val="0"/>
              </w:numPr>
              <w:ind w:leftChars="0"/>
              <w:jc w:val="left"/>
              <w:rPr>
                <w:rFonts w:hint="default" w:ascii="黑体" w:hAnsi="黑体" w:eastAsia="黑体"/>
                <w:sz w:val="28"/>
                <w:szCs w:val="28"/>
                <w:lang w:val="en-US" w:eastAsia="zh-CN"/>
              </w:rPr>
            </w:pPr>
            <w:r>
              <w:rPr>
                <w:rFonts w:hint="eastAsia" w:ascii="黑体" w:hAnsi="黑体" w:eastAsia="黑体"/>
                <w:sz w:val="28"/>
                <w:szCs w:val="28"/>
                <w:lang w:val="en-US" w:eastAsia="zh-CN"/>
              </w:rPr>
              <w:t>通过对真实实验与仿真的观察可知：</w:t>
            </w:r>
          </w:p>
          <w:p w14:paraId="539EC5FC">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通过100kHz时，高次谐波被严重削弱，输出信号严重失真，接近正弦波。</w:t>
            </w:r>
          </w:p>
          <w:p w14:paraId="054C1C1F">
            <w:pPr>
              <w:pStyle w:val="5"/>
              <w:numPr>
                <w:ilvl w:val="0"/>
                <w:numId w:val="0"/>
              </w:numPr>
              <w:ind w:leftChars="0"/>
              <w:jc w:val="left"/>
              <w:rPr>
                <w:rFonts w:hint="default" w:ascii="黑体" w:hAnsi="黑体" w:eastAsia="黑体"/>
                <w:sz w:val="28"/>
                <w:szCs w:val="28"/>
                <w:lang w:val="en-US" w:eastAsia="zh-CN"/>
              </w:rPr>
            </w:pPr>
            <w:r>
              <w:rPr>
                <w:rFonts w:hint="eastAsia" w:ascii="黑体" w:hAnsi="黑体" w:eastAsia="黑体"/>
                <w:sz w:val="28"/>
                <w:szCs w:val="28"/>
                <w:lang w:val="en-US" w:eastAsia="zh-CN"/>
              </w:rPr>
              <w:t>通过600kHz时，基波与前几次关键谐波通过，有效保留了方波特征，失真较低。</w:t>
            </w:r>
          </w:p>
          <w:p w14:paraId="5F7E0706">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（2）10kHz方波信号分别通过90°相移频率为10kHz的X型网络、 90°相移频率为100kHz的X型网络</w:t>
            </w:r>
          </w:p>
          <w:p w14:paraId="082BA4A9">
            <w:pPr>
              <w:pStyle w:val="5"/>
              <w:numPr>
                <w:ilvl w:val="0"/>
                <w:numId w:val="0"/>
              </w:numPr>
              <w:ind w:leftChars="0"/>
              <w:jc w:val="left"/>
              <w:rPr>
                <w:rFonts w:hint="default" w:ascii="黑体" w:hAnsi="黑体" w:eastAsia="黑体"/>
                <w:sz w:val="28"/>
                <w:szCs w:val="28"/>
                <w:lang w:val="en-US" w:eastAsia="zh-CN"/>
              </w:rPr>
            </w:pPr>
            <w:r>
              <w:rPr>
                <w:rFonts w:hint="default" w:ascii="黑体" w:hAnsi="黑体" w:eastAsia="黑体"/>
                <w:sz w:val="28"/>
                <w:szCs w:val="28"/>
                <w:lang w:val="en-US" w:eastAsia="zh-CN"/>
              </w:rPr>
              <w:drawing>
                <wp:inline distT="0" distB="0" distL="114300" distR="114300">
                  <wp:extent cx="5265420" cy="2982595"/>
                  <wp:effectExtent l="0" t="0" r="5080" b="1905"/>
                  <wp:docPr id="20" name="图片 20" descr="176012326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760123263145"/>
                          <pic:cNvPicPr>
                            <a:picLocks noChangeAspect="1"/>
                          </pic:cNvPicPr>
                        </pic:nvPicPr>
                        <pic:blipFill>
                          <a:blip r:embed="rId20"/>
                          <a:stretch>
                            <a:fillRect/>
                          </a:stretch>
                        </pic:blipFill>
                        <pic:spPr>
                          <a:xfrm>
                            <a:off x="0" y="0"/>
                            <a:ext cx="5265420" cy="2982595"/>
                          </a:xfrm>
                          <a:prstGeom prst="rect">
                            <a:avLst/>
                          </a:prstGeom>
                        </pic:spPr>
                      </pic:pic>
                    </a:graphicData>
                  </a:graphic>
                </wp:inline>
              </w:drawing>
            </w:r>
          </w:p>
          <w:p w14:paraId="4360A7BB">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通过真实实验与仿真观察可知：</w:t>
            </w:r>
          </w:p>
          <w:p w14:paraId="4986AF85">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通过10kHz的X网络时，基波产生了90度相移，但高次谐波相移量发生偏移，因此输出波形相位失真，不再是标准方波。</w:t>
            </w:r>
          </w:p>
          <w:p w14:paraId="454AD383">
            <w:pPr>
              <w:pStyle w:val="5"/>
              <w:numPr>
                <w:ilvl w:val="0"/>
                <w:numId w:val="0"/>
              </w:numPr>
              <w:ind w:leftChars="0"/>
              <w:jc w:val="left"/>
              <w:rPr>
                <w:rFonts w:hint="eastAsia" w:ascii="黑体" w:hAnsi="黑体" w:eastAsia="黑体"/>
                <w:sz w:val="28"/>
                <w:szCs w:val="28"/>
                <w:lang w:val="en-US" w:eastAsia="zh-CN"/>
              </w:rPr>
            </w:pPr>
            <w:r>
              <w:rPr>
                <w:rFonts w:hint="eastAsia" w:ascii="黑体" w:hAnsi="黑体" w:eastAsia="黑体"/>
                <w:sz w:val="28"/>
                <w:szCs w:val="28"/>
                <w:lang w:val="en-US" w:eastAsia="zh-CN"/>
              </w:rPr>
              <w:t>通过100kHz的X网络时，基波和高次谐波频率远低于100kHz，因此基波与高次谐波相移差极小，输出基本维持方波特征。</w:t>
            </w:r>
          </w:p>
          <w:p w14:paraId="4B6DB291">
            <w:pPr>
              <w:pStyle w:val="5"/>
              <w:numPr>
                <w:ilvl w:val="0"/>
                <w:numId w:val="0"/>
              </w:numPr>
              <w:ind w:leftChars="0"/>
              <w:jc w:val="left"/>
              <w:rPr>
                <w:rFonts w:hint="default" w:ascii="黑体" w:hAnsi="黑体" w:eastAsia="黑体"/>
                <w:sz w:val="28"/>
                <w:szCs w:val="28"/>
                <w:lang w:val="en-US" w:eastAsia="zh-CN"/>
              </w:rPr>
            </w:pPr>
          </w:p>
        </w:tc>
      </w:tr>
    </w:tbl>
    <w:p w14:paraId="49C388E7">
      <w:pPr>
        <w:pStyle w:val="5"/>
        <w:numPr>
          <w:ilvl w:val="0"/>
          <w:numId w:val="1"/>
        </w:numPr>
        <w:ind w:firstLineChars="0"/>
        <w:jc w:val="left"/>
        <w:rPr>
          <w:rFonts w:ascii="黑体" w:hAnsi="黑体" w:eastAsia="黑体"/>
          <w:b/>
          <w:sz w:val="28"/>
          <w:szCs w:val="28"/>
        </w:rPr>
      </w:pPr>
      <w:r>
        <w:rPr>
          <w:rFonts w:hint="eastAsia" w:ascii="黑体" w:hAnsi="黑体" w:eastAsia="黑体"/>
          <w:b/>
          <w:sz w:val="28"/>
          <w:szCs w:val="28"/>
        </w:rPr>
        <w:t>试验思考题：</w:t>
      </w:r>
    </w:p>
    <w:p w14:paraId="3837CA5C">
      <w:pPr>
        <w:pStyle w:val="5"/>
        <w:numPr>
          <w:ilvl w:val="0"/>
          <w:numId w:val="0"/>
        </w:numPr>
        <w:ind w:leftChars="0"/>
        <w:jc w:val="left"/>
        <w:rPr>
          <w:rFonts w:hint="eastAsia" w:ascii="黑体" w:hAnsi="黑体" w:eastAsia="黑体"/>
          <w:b w:val="0"/>
          <w:bCs/>
          <w:sz w:val="28"/>
          <w:szCs w:val="28"/>
          <w:lang w:val="en-US" w:eastAsia="zh-CN"/>
        </w:rPr>
      </w:pPr>
      <w:r>
        <w:rPr>
          <w:rFonts w:hint="eastAsia" w:ascii="黑体" w:hAnsi="黑体" w:eastAsia="黑体"/>
          <w:b w:val="0"/>
          <w:bCs/>
          <w:sz w:val="28"/>
          <w:szCs w:val="28"/>
          <w:lang w:val="en-US" w:eastAsia="zh-CN"/>
        </w:rPr>
        <w:t>1、电路频率特性对传输信号的影响</w:t>
      </w:r>
    </w:p>
    <w:p w14:paraId="5DC47B66">
      <w:pPr>
        <w:pStyle w:val="5"/>
        <w:numPr>
          <w:ilvl w:val="0"/>
          <w:numId w:val="0"/>
        </w:numPr>
        <w:ind w:leftChars="0"/>
        <w:jc w:val="left"/>
        <w:rPr>
          <w:rFonts w:hint="default" w:ascii="黑体" w:hAnsi="黑体" w:eastAsia="黑体"/>
          <w:b w:val="0"/>
          <w:bCs/>
          <w:sz w:val="28"/>
          <w:szCs w:val="28"/>
          <w:lang w:val="en-US" w:eastAsia="zh-CN"/>
        </w:rPr>
      </w:pPr>
      <w:r>
        <w:rPr>
          <w:rFonts w:hint="eastAsia" w:ascii="黑体" w:hAnsi="黑体" w:eastAsia="黑体"/>
          <w:b w:val="0"/>
          <w:bCs/>
          <w:sz w:val="28"/>
          <w:szCs w:val="28"/>
          <w:lang w:val="en-US" w:eastAsia="zh-CN"/>
        </w:rPr>
        <w:t>（1）Q值的影响</w:t>
      </w:r>
    </w:p>
    <w:p w14:paraId="17D0F883">
      <w:pPr>
        <w:pStyle w:val="5"/>
        <w:numPr>
          <w:ilvl w:val="0"/>
          <w:numId w:val="0"/>
        </w:numPr>
        <w:ind w:leftChars="0"/>
        <w:jc w:val="left"/>
        <w:rPr>
          <w:rFonts w:hint="eastAsia" w:ascii="黑体" w:hAnsi="黑体" w:eastAsia="黑体"/>
          <w:b w:val="0"/>
          <w:bCs/>
          <w:sz w:val="28"/>
          <w:szCs w:val="28"/>
          <w:lang w:val="en-US" w:eastAsia="zh-CN"/>
        </w:rPr>
      </w:pPr>
      <w:r>
        <w:rPr>
          <w:rFonts w:hint="eastAsia" w:ascii="黑体" w:hAnsi="黑体" w:eastAsia="黑体"/>
          <w:b w:val="0"/>
          <w:bCs/>
          <w:sz w:val="28"/>
          <w:szCs w:val="28"/>
          <w:lang w:val="en-US" w:eastAsia="zh-CN"/>
        </w:rPr>
        <w:t>Q 值较低时：谐振曲线相对平坦，谐振峰幅度不突出，电路选择性差。当输入信号包含多个频率成分时，输出波形中各频率成分的幅度差异较小，波形接近输入信号的叠加。例如方波信号，低Q值的谐振回路会使输出波形中的高次谐波成分衰减不明显，波形仍保留一定的方波特征，但边缘会变得相对圆滑；Q 值较高时：谐振曲线尖锐，谐振峰幅度明显增大，电路具有良好的选择性。对于方波信号输入，高Q值的谐振回路会大幅衰减高次谐波，只允许接近谐振频率的基波成分通过，输出波形接近正弦波。</w:t>
      </w:r>
    </w:p>
    <w:p w14:paraId="3B46EBB3">
      <w:pPr>
        <w:pStyle w:val="5"/>
        <w:numPr>
          <w:ilvl w:val="0"/>
          <w:numId w:val="0"/>
        </w:numPr>
        <w:ind w:leftChars="0"/>
        <w:jc w:val="left"/>
        <w:rPr>
          <w:rFonts w:hint="eastAsia" w:ascii="黑体" w:hAnsi="黑体" w:eastAsia="黑体"/>
          <w:b w:val="0"/>
          <w:bCs/>
          <w:sz w:val="28"/>
          <w:szCs w:val="28"/>
          <w:lang w:val="en-US" w:eastAsia="zh-CN"/>
        </w:rPr>
      </w:pPr>
      <w:r>
        <w:rPr>
          <w:rFonts w:hint="eastAsia" w:ascii="黑体" w:hAnsi="黑体" w:eastAsia="黑体"/>
          <w:b w:val="0"/>
          <w:bCs/>
          <w:sz w:val="28"/>
          <w:szCs w:val="28"/>
          <w:lang w:val="en-US" w:eastAsia="zh-CN"/>
        </w:rPr>
        <w:t>（2）改变低通滤波器截止频率前后波形的变化</w:t>
      </w:r>
    </w:p>
    <w:p w14:paraId="49BA8024">
      <w:pPr>
        <w:pStyle w:val="5"/>
        <w:numPr>
          <w:ilvl w:val="0"/>
          <w:numId w:val="0"/>
        </w:numPr>
        <w:ind w:leftChars="0"/>
        <w:jc w:val="left"/>
        <w:rPr>
          <w:rFonts w:hint="eastAsia" w:ascii="黑体" w:hAnsi="黑体" w:eastAsia="黑体"/>
          <w:b w:val="0"/>
          <w:bCs/>
          <w:sz w:val="28"/>
          <w:szCs w:val="28"/>
          <w:lang w:val="en-US" w:eastAsia="zh-CN"/>
        </w:rPr>
      </w:pPr>
      <w:r>
        <w:rPr>
          <w:rFonts w:hint="eastAsia" w:ascii="黑体" w:hAnsi="黑体" w:eastAsia="黑体"/>
          <w:b w:val="0"/>
          <w:bCs/>
          <w:sz w:val="28"/>
          <w:szCs w:val="28"/>
          <w:lang w:val="en-US" w:eastAsia="zh-CN"/>
        </w:rPr>
        <w:t>截止频率较低时：高频信号被大幅衰减，低频信号能较好通过。若输入信号为高频噪声叠加在低频信号上，截止频率低的低通滤波器可有效滤除高频噪声，但可能会对低频信号中频率较高的部分也产生一定衰减，导致输出波形的幅度略有减小，相位也可能有一定滞后；截止频率较高时：更多的高频信号能够通过滤波器。如果输入信号包含不同频率成分，高频成分的衰减程度减小，输出波形会更接近输入信号的形状，但可能无法有效滤除高频噪声，导致波形存在干扰。</w:t>
      </w:r>
    </w:p>
    <w:p w14:paraId="7525B74A">
      <w:pPr>
        <w:pStyle w:val="5"/>
        <w:numPr>
          <w:ilvl w:val="0"/>
          <w:numId w:val="0"/>
        </w:numPr>
        <w:ind w:leftChars="0"/>
        <w:jc w:val="left"/>
        <w:rPr>
          <w:rFonts w:hint="default" w:ascii="黑体" w:hAnsi="黑体" w:eastAsia="黑体"/>
          <w:b w:val="0"/>
          <w:bCs/>
          <w:sz w:val="28"/>
          <w:szCs w:val="28"/>
          <w:lang w:val="en-US" w:eastAsia="zh-CN"/>
        </w:rPr>
      </w:pPr>
      <w:r>
        <w:rPr>
          <w:rFonts w:hint="eastAsia" w:ascii="黑体" w:hAnsi="黑体" w:eastAsia="黑体"/>
          <w:b w:val="0"/>
          <w:bCs/>
          <w:sz w:val="28"/>
          <w:szCs w:val="28"/>
          <w:lang w:val="en-US" w:eastAsia="zh-CN"/>
        </w:rPr>
        <w:t>2、网络的相频特性对传输信号的影响</w:t>
      </w:r>
    </w:p>
    <w:p w14:paraId="3D15D30A">
      <w:pPr>
        <w:pStyle w:val="5"/>
        <w:numPr>
          <w:ilvl w:val="0"/>
          <w:numId w:val="0"/>
        </w:numPr>
        <w:ind w:leftChars="0"/>
        <w:jc w:val="left"/>
        <w:rPr>
          <w:rFonts w:hint="eastAsia" w:ascii="黑体" w:hAnsi="黑体" w:eastAsia="黑体"/>
          <w:b w:val="0"/>
          <w:bCs/>
          <w:sz w:val="28"/>
          <w:szCs w:val="28"/>
          <w:lang w:val="en-US" w:eastAsia="zh-CN"/>
        </w:rPr>
      </w:pPr>
      <w:r>
        <w:rPr>
          <w:rFonts w:hint="eastAsia" w:ascii="黑体" w:hAnsi="黑体" w:eastAsia="黑体"/>
          <w:b w:val="0"/>
          <w:bCs/>
          <w:sz w:val="28"/>
          <w:szCs w:val="28"/>
          <w:lang w:val="en-US" w:eastAsia="zh-CN"/>
        </w:rPr>
        <w:t>当信号通过这两个 X 型网络时，由于不同频率成分的相移不同，会导致波形发生失真。输入信号为方波信号，其包含基波和一系列高次谐波。经过 X 型网络后，基波和各次谐波的相移不一致，会使输出波形的形状发生改变。例如基波和高次谐波之间的相位差可能导致方波的上升沿和下降沿变得不再陡峭，出现倾斜或振荡现象。</w:t>
      </w:r>
    </w:p>
    <w:p w14:paraId="052015E9">
      <w:pPr>
        <w:pStyle w:val="5"/>
        <w:numPr>
          <w:ilvl w:val="0"/>
          <w:numId w:val="0"/>
        </w:numPr>
        <w:ind w:leftChars="0"/>
        <w:jc w:val="left"/>
        <w:rPr>
          <w:rFonts w:hint="eastAsia" w:ascii="黑体" w:hAnsi="黑体" w:eastAsia="黑体"/>
          <w:b w:val="0"/>
          <w:bCs/>
          <w:sz w:val="28"/>
          <w:szCs w:val="28"/>
          <w:lang w:val="en-US" w:eastAsia="zh-CN"/>
        </w:rPr>
      </w:pPr>
      <w:r>
        <w:rPr>
          <w:rFonts w:hint="eastAsia" w:ascii="黑体" w:hAnsi="黑体" w:eastAsia="黑体"/>
          <w:b w:val="0"/>
          <w:bCs/>
          <w:sz w:val="28"/>
          <w:szCs w:val="28"/>
          <w:lang w:val="en-US" w:eastAsia="zh-CN"/>
        </w:rPr>
        <w:t>（1）对于频率为10kHz的信号通过10kHz相移频率的X型网络时，会产生较大的相移，不同频率成分的相移差异会使波形失真。同理，100kHz 的信号通过 100kHz 相移频率的 X 型网络时也会有类似情况。而且，由于两个网络的 90°相移频率不同，对于同一混合频率信号，通过两个网络后产生的失真情况也会不同。</w:t>
      </w:r>
    </w:p>
    <w:p w14:paraId="22CDFB76">
      <w:pPr>
        <w:pStyle w:val="5"/>
        <w:numPr>
          <w:ilvl w:val="0"/>
          <w:numId w:val="0"/>
        </w:numPr>
        <w:ind w:leftChars="0"/>
        <w:jc w:val="left"/>
        <w:rPr>
          <w:rFonts w:hint="default" w:ascii="黑体" w:hAnsi="黑体" w:eastAsia="黑体"/>
          <w:b w:val="0"/>
          <w:bCs/>
          <w:sz w:val="28"/>
          <w:szCs w:val="28"/>
          <w:lang w:val="en-US" w:eastAsia="zh-CN"/>
        </w:rPr>
      </w:pPr>
      <w:r>
        <w:rPr>
          <w:rFonts w:hint="eastAsia" w:ascii="黑体" w:hAnsi="黑体" w:eastAsia="黑体"/>
          <w:b w:val="0"/>
          <w:bCs/>
          <w:sz w:val="28"/>
          <w:szCs w:val="28"/>
          <w:lang w:val="en-US" w:eastAsia="zh-CN"/>
        </w:rPr>
        <w:t>（2）相频特性对传输信号的影响：网络的相频特性非线性会使信号的不同频率成分产生不同的相移，导致信号的时域波形发生畸变。为了保证信号的准确传输，需要网络的相频特性在一定频率范围内尽可能保持线性。</w:t>
      </w:r>
    </w:p>
    <w:p w14:paraId="4E0A8054">
      <w:pPr>
        <w:pStyle w:val="5"/>
        <w:numPr>
          <w:ilvl w:val="0"/>
          <w:numId w:val="0"/>
        </w:numPr>
        <w:ind w:leftChars="0"/>
        <w:jc w:val="left"/>
        <w:rPr>
          <w:rFonts w:hint="default" w:ascii="黑体" w:hAnsi="黑体" w:eastAsia="黑体"/>
          <w:b/>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D47050"/>
    <w:multiLevelType w:val="multilevel"/>
    <w:tmpl w:val="4ED47050"/>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488B"/>
    <w:rsid w:val="001C1FA3"/>
    <w:rsid w:val="008C7661"/>
    <w:rsid w:val="00BD488B"/>
    <w:rsid w:val="00FF2C70"/>
    <w:rsid w:val="1285376F"/>
    <w:rsid w:val="48831F33"/>
    <w:rsid w:val="56EC19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robot</Company>
  <Pages>11</Pages>
  <Words>1105</Words>
  <Characters>1447</Characters>
  <Lines>2</Lines>
  <Paragraphs>1</Paragraphs>
  <TotalTime>12</TotalTime>
  <ScaleCrop>false</ScaleCrop>
  <LinksUpToDate>false</LinksUpToDate>
  <CharactersWithSpaces>1556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2016-10-17T12:55:00Z</dcterms:created>
  <dc:creator>zhangjx</dc:creator>
  <cp:lastModifiedBy>秋刀鱼</cp:lastModifiedBy>
  <dcterms:modified xsi:type="dcterms:W3CDTF">2025-10-11T05:00:18Z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4D99335D34704EAF9B9BE1ECA00CBB29_13</vt:lpwstr>
  </property>
  <property fmtid="{D5CDD505-2E9C-101B-9397-08002B2CF9AE}" pid="4" name="KSOTemplateDocerSaveRecord">
    <vt:lpwstr>eyJoZGlkIjoiZDY4MjdkZjc2NWYwODI2YTQzMmVjMDM3YTM5NmIxYzYiLCJ1c2VySWQiOiIxMDM4NjkyOTE3In0=</vt:lpwstr>
  </property>
</Properties>
</file>