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D4C40" w14:textId="3055F26F" w:rsidR="00203E28" w:rsidRDefault="00203E28">
      <w:r>
        <w:rPr>
          <w:rFonts w:hint="eastAsia"/>
        </w:rPr>
        <w:t>选择2分*</w:t>
      </w:r>
      <w:r>
        <w:t>10</w:t>
      </w:r>
    </w:p>
    <w:p w14:paraId="6C426C4E" w14:textId="127363A8" w:rsidR="00203E28" w:rsidRDefault="00203E28">
      <w:r>
        <w:rPr>
          <w:rFonts w:hint="eastAsia"/>
        </w:rPr>
        <w:t>判断2分*</w:t>
      </w:r>
      <w:r>
        <w:t>5</w:t>
      </w:r>
    </w:p>
    <w:p w14:paraId="4AC9B5C6" w14:textId="03D01868" w:rsidR="00203E28" w:rsidRDefault="00203E28">
      <w:r>
        <w:rPr>
          <w:rFonts w:hint="eastAsia"/>
        </w:rPr>
        <w:t>简答题</w:t>
      </w:r>
      <w:r>
        <w:t>6</w:t>
      </w:r>
      <w:r>
        <w:rPr>
          <w:rFonts w:hint="eastAsia"/>
        </w:rPr>
        <w:t>分*</w:t>
      </w:r>
      <w:r>
        <w:t>5</w:t>
      </w:r>
    </w:p>
    <w:p w14:paraId="48082FA3" w14:textId="40A77D2C" w:rsidR="00203E28" w:rsidRDefault="00203E28" w:rsidP="00203E2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相比之前的浅层网络，AlexNet有什么特点？（至少3点）</w:t>
      </w:r>
    </w:p>
    <w:p w14:paraId="7479C744" w14:textId="74C9BF1A" w:rsidR="00203E28" w:rsidRDefault="00203E28" w:rsidP="00203E2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试解释直方图均衡化为什么会增大直方图极大值亮度附近的对比度。</w:t>
      </w:r>
    </w:p>
    <w:p w14:paraId="1E761EF3" w14:textId="5C3E5382" w:rsidR="00203E28" w:rsidRDefault="00203E28" w:rsidP="00203E2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8-邻接内边界跟踪，要求画出跟踪结果和dir序列。</w:t>
      </w:r>
    </w:p>
    <w:p w14:paraId="7D54539D" w14:textId="55B910F6" w:rsidR="00203E28" w:rsidRDefault="00203E28" w:rsidP="00203E2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下图中灰色表示0，白色表示1，给出D4距离变换第一次、第二次扫描结果。</w:t>
      </w:r>
    </w:p>
    <w:p w14:paraId="37CCA374" w14:textId="325D6B98" w:rsidR="00203E28" w:rsidRDefault="00203E28" w:rsidP="00203E2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解释语义分割、实例分割，列出每种任务的一种经典网络，并说明网络结构特点。</w:t>
      </w:r>
    </w:p>
    <w:p w14:paraId="44F57EC9" w14:textId="5C86D28A" w:rsidR="00203E28" w:rsidRDefault="00203E28" w:rsidP="00203E28">
      <w:r>
        <w:rPr>
          <w:rFonts w:hint="eastAsia"/>
        </w:rPr>
        <w:t>解答题10</w:t>
      </w:r>
      <w:r w:rsidR="00F040EF">
        <w:rPr>
          <w:rFonts w:hint="eastAsia"/>
        </w:rPr>
        <w:t>分</w:t>
      </w:r>
      <w:r>
        <w:rPr>
          <w:rFonts w:hint="eastAsia"/>
        </w:rPr>
        <w:t>*2</w:t>
      </w:r>
    </w:p>
    <w:p w14:paraId="197304CB" w14:textId="46129B05" w:rsidR="00203E28" w:rsidRDefault="00203E28" w:rsidP="00F5048E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有关Canny边缘检测的相关问题：</w:t>
      </w:r>
    </w:p>
    <w:p w14:paraId="62F6F879" w14:textId="0431FD8D" w:rsidR="00203E28" w:rsidRDefault="00203E28" w:rsidP="00203E28">
      <w:r>
        <w:t>(1)</w:t>
      </w:r>
      <w:r>
        <w:rPr>
          <w:rFonts w:hint="eastAsia"/>
        </w:rPr>
        <w:t>解释滞后化阈值技术的作用。</w:t>
      </w:r>
    </w:p>
    <w:p w14:paraId="46999737" w14:textId="4E0D7130" w:rsidR="00203E28" w:rsidRDefault="00203E28" w:rsidP="00203E28">
      <w:r>
        <w:rPr>
          <w:rFonts w:hint="eastAsia"/>
        </w:rPr>
        <w:t>(</w:t>
      </w:r>
      <w:r>
        <w:t>2</w:t>
      </w:r>
      <w:r w:rsidR="00F5048E">
        <w:rPr>
          <w:rFonts w:hint="eastAsia"/>
        </w:rPr>
        <w:t>)说明如何进行滞后化阈值。</w:t>
      </w:r>
    </w:p>
    <w:p w14:paraId="2E8F8447" w14:textId="307FD88B" w:rsidR="00F5048E" w:rsidRDefault="00F5048E" w:rsidP="00203E28">
      <w:r>
        <w:rPr>
          <w:rFonts w:hint="eastAsia"/>
        </w:rPr>
        <w:t>(</w:t>
      </w:r>
      <w:r>
        <w:t>3)</w:t>
      </w:r>
      <w:r>
        <w:rPr>
          <w:rFonts w:hint="eastAsia"/>
        </w:rPr>
        <w:t>基于matlab的Canny边缘检测中，如何选取高、低阈值？</w:t>
      </w:r>
    </w:p>
    <w:p w14:paraId="6DF6AA2D" w14:textId="63CF91EB" w:rsidR="00F5048E" w:rsidRDefault="00F5048E" w:rsidP="00203E28">
      <w:r>
        <w:rPr>
          <w:rFonts w:hint="eastAsia"/>
        </w:rPr>
        <w:t>2.</w:t>
      </w:r>
      <w:r>
        <w:t xml:space="preserve">  </w:t>
      </w:r>
      <w:r>
        <w:rPr>
          <w:rFonts w:hint="eastAsia"/>
        </w:rPr>
        <w:t>图像和结构元素如图(用矩阵形式给出</w:t>
      </w:r>
      <w:r>
        <w:t>)</w:t>
      </w:r>
      <w:r>
        <w:rPr>
          <w:rFonts w:hint="eastAsia"/>
        </w:rPr>
        <w:t>，求二值开运算、二值闭运算的结果，并比较两种运算的效果。</w:t>
      </w:r>
    </w:p>
    <w:p w14:paraId="2D1DCF72" w14:textId="0EE80005" w:rsidR="00F5048E" w:rsidRDefault="00AB0C2A" w:rsidP="00203E28">
      <w:r>
        <w:rPr>
          <w:rFonts w:hint="eastAsia"/>
        </w:rPr>
        <w:t>编程题</w:t>
      </w:r>
      <w:r w:rsidR="00F040EF">
        <w:rPr>
          <w:rFonts w:hint="eastAsia"/>
        </w:rPr>
        <w:t>10分*2</w:t>
      </w:r>
      <w:r>
        <w:rPr>
          <w:rFonts w:hint="eastAsia"/>
        </w:rPr>
        <w:t>：</w:t>
      </w:r>
    </w:p>
    <w:p w14:paraId="3E87424C" w14:textId="3440AD7E" w:rsidR="00AB0C2A" w:rsidRDefault="00AB0C2A" w:rsidP="00AB0C2A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SIFT特征匹配(样卷原题</w:t>
      </w:r>
      <w:r>
        <w:t>)</w:t>
      </w:r>
      <w:r>
        <w:rPr>
          <w:rFonts w:hint="eastAsia"/>
        </w:rPr>
        <w:t>，可用C/C++/</w:t>
      </w:r>
      <w:r>
        <w:t>MATLAB</w:t>
      </w:r>
      <w:r>
        <w:rPr>
          <w:rFonts w:hint="eastAsia"/>
        </w:rPr>
        <w:t>/Python编程</w:t>
      </w:r>
    </w:p>
    <w:p w14:paraId="304C8E05" w14:textId="5BAEADB0" w:rsidR="00466987" w:rsidRDefault="00466987" w:rsidP="00466987">
      <w:pPr>
        <w:pStyle w:val="a7"/>
        <w:ind w:left="360" w:firstLineChars="0" w:firstLine="0"/>
      </w:pPr>
      <w:r w:rsidRPr="00466987">
        <w:rPr>
          <w:noProof/>
        </w:rPr>
        <w:drawing>
          <wp:inline distT="0" distB="0" distL="0" distR="0" wp14:anchorId="317AC567" wp14:editId="69B8BBD6">
            <wp:extent cx="5274310" cy="13976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10FB" w14:textId="6B18D003" w:rsidR="00AB0C2A" w:rsidRDefault="00AB0C2A" w:rsidP="00AB0C2A">
      <w:pPr>
        <w:pStyle w:val="a7"/>
        <w:numPr>
          <w:ilvl w:val="0"/>
          <w:numId w:val="5"/>
        </w:numPr>
        <w:ind w:firstLineChars="0"/>
      </w:pPr>
      <w:r>
        <w:t>I</w:t>
      </w:r>
      <w:r>
        <w:rPr>
          <w:rFonts w:hint="eastAsia"/>
        </w:rPr>
        <w:t>nception结构：四个分支，最后汇总</w:t>
      </w:r>
    </w:p>
    <w:p w14:paraId="31F0E8D8" w14:textId="7ED79161" w:rsidR="00AB0C2A" w:rsidRDefault="00AB0C2A" w:rsidP="00AB0C2A">
      <w:pPr>
        <w:pStyle w:val="a7"/>
        <w:ind w:left="360" w:firstLineChars="0" w:firstLine="0"/>
      </w:pPr>
      <w:r>
        <w:rPr>
          <w:rFonts w:hint="eastAsia"/>
        </w:rPr>
        <w:t>第一个分支：</w:t>
      </w:r>
      <w:r>
        <w:t>1*1</w:t>
      </w:r>
      <w:r>
        <w:rPr>
          <w:rFonts w:hint="eastAsia"/>
        </w:rPr>
        <w:t>卷积</w:t>
      </w:r>
    </w:p>
    <w:p w14:paraId="2EF1437B" w14:textId="23141C73" w:rsidR="00AB0C2A" w:rsidRDefault="00AB0C2A" w:rsidP="00AB0C2A">
      <w:pPr>
        <w:pStyle w:val="a7"/>
        <w:ind w:left="360" w:firstLineChars="0" w:firstLine="0"/>
      </w:pPr>
      <w:r>
        <w:rPr>
          <w:rFonts w:hint="eastAsia"/>
        </w:rPr>
        <w:t>第二个分支：1</w:t>
      </w:r>
      <w:r>
        <w:t>*1</w:t>
      </w:r>
      <w:r>
        <w:rPr>
          <w:rFonts w:hint="eastAsia"/>
        </w:rPr>
        <w:t>卷积+3*3卷积</w:t>
      </w:r>
    </w:p>
    <w:p w14:paraId="559426B7" w14:textId="1BCB2184" w:rsidR="00AB0C2A" w:rsidRDefault="00AB0C2A" w:rsidP="00AB0C2A">
      <w:pPr>
        <w:pStyle w:val="a7"/>
        <w:ind w:left="360" w:firstLineChars="0" w:firstLine="0"/>
      </w:pPr>
      <w:r>
        <w:rPr>
          <w:rFonts w:hint="eastAsia"/>
        </w:rPr>
        <w:t>第三个分支：1*1卷积+</w:t>
      </w:r>
      <w:r>
        <w:t>5*5</w:t>
      </w:r>
      <w:r>
        <w:rPr>
          <w:rFonts w:hint="eastAsia"/>
        </w:rPr>
        <w:t>卷积</w:t>
      </w:r>
    </w:p>
    <w:p w14:paraId="5AD18278" w14:textId="7FE9F904" w:rsidR="00AB0C2A" w:rsidRDefault="00AB0C2A" w:rsidP="00AB0C2A">
      <w:pPr>
        <w:pStyle w:val="a7"/>
        <w:ind w:left="360" w:firstLineChars="0" w:firstLine="0"/>
      </w:pPr>
      <w:r>
        <w:rPr>
          <w:rFonts w:hint="eastAsia"/>
        </w:rPr>
        <w:t>第四个分支：3*3池化+1*1卷积</w:t>
      </w:r>
    </w:p>
    <w:p w14:paraId="4E031AA5" w14:textId="477EE5C3" w:rsidR="00BF0443" w:rsidRDefault="00BF0443" w:rsidP="00AB0C2A">
      <w:pPr>
        <w:pStyle w:val="a7"/>
        <w:ind w:left="360" w:firstLineChars="0" w:firstLine="0"/>
      </w:pPr>
      <w:r>
        <w:rPr>
          <w:rFonts w:hint="eastAsia"/>
        </w:rPr>
        <w:t>通道数用ch1x1，ch3x3red，c</w:t>
      </w:r>
      <w:r>
        <w:t>h</w:t>
      </w:r>
      <w:r>
        <w:rPr>
          <w:rFonts w:hint="eastAsia"/>
        </w:rPr>
        <w:t>3x3等变量代替</w:t>
      </w:r>
    </w:p>
    <w:p w14:paraId="6E878C3B" w14:textId="6F57B4F8" w:rsidR="00466987" w:rsidRDefault="00BF0443" w:rsidP="00AB0C2A">
      <w:pPr>
        <w:pStyle w:val="a7"/>
        <w:ind w:left="360" w:firstLineChars="0" w:firstLine="0"/>
      </w:pPr>
      <w:r w:rsidRPr="00BF0443">
        <w:rPr>
          <w:noProof/>
        </w:rPr>
        <w:drawing>
          <wp:inline distT="0" distB="0" distL="0" distR="0" wp14:anchorId="36E8D880" wp14:editId="29094E73">
            <wp:extent cx="4343400" cy="2550799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2" cy="255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69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434EA" w14:textId="77777777" w:rsidR="003B4F31" w:rsidRDefault="003B4F31" w:rsidP="00203E28">
      <w:r>
        <w:separator/>
      </w:r>
    </w:p>
  </w:endnote>
  <w:endnote w:type="continuationSeparator" w:id="0">
    <w:p w14:paraId="284AEB66" w14:textId="77777777" w:rsidR="003B4F31" w:rsidRDefault="003B4F31" w:rsidP="00203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36AF8" w14:textId="77777777" w:rsidR="003B4F31" w:rsidRDefault="003B4F31" w:rsidP="00203E28">
      <w:r>
        <w:separator/>
      </w:r>
    </w:p>
  </w:footnote>
  <w:footnote w:type="continuationSeparator" w:id="0">
    <w:p w14:paraId="2C91B12B" w14:textId="77777777" w:rsidR="003B4F31" w:rsidRDefault="003B4F31" w:rsidP="00203E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60ED"/>
    <w:multiLevelType w:val="hybridMultilevel"/>
    <w:tmpl w:val="3C5E3C2C"/>
    <w:lvl w:ilvl="0" w:tplc="3A3679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3A3904"/>
    <w:multiLevelType w:val="hybridMultilevel"/>
    <w:tmpl w:val="A8E6F696"/>
    <w:lvl w:ilvl="0" w:tplc="AE464A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451C06"/>
    <w:multiLevelType w:val="hybridMultilevel"/>
    <w:tmpl w:val="E8B4D03A"/>
    <w:lvl w:ilvl="0" w:tplc="DF5C53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7472AF"/>
    <w:multiLevelType w:val="hybridMultilevel"/>
    <w:tmpl w:val="291682E6"/>
    <w:lvl w:ilvl="0" w:tplc="53A65B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B36679"/>
    <w:multiLevelType w:val="hybridMultilevel"/>
    <w:tmpl w:val="D4BA9C22"/>
    <w:lvl w:ilvl="0" w:tplc="EFFE8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8332584">
    <w:abstractNumId w:val="4"/>
  </w:num>
  <w:num w:numId="2" w16cid:durableId="565576458">
    <w:abstractNumId w:val="1"/>
  </w:num>
  <w:num w:numId="3" w16cid:durableId="876701808">
    <w:abstractNumId w:val="2"/>
  </w:num>
  <w:num w:numId="4" w16cid:durableId="1077434000">
    <w:abstractNumId w:val="0"/>
  </w:num>
  <w:num w:numId="5" w16cid:durableId="996304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03"/>
    <w:rsid w:val="00203E28"/>
    <w:rsid w:val="003B4F31"/>
    <w:rsid w:val="00466987"/>
    <w:rsid w:val="00A01D03"/>
    <w:rsid w:val="00AB0C2A"/>
    <w:rsid w:val="00BF0443"/>
    <w:rsid w:val="00C01D71"/>
    <w:rsid w:val="00F040EF"/>
    <w:rsid w:val="00F5048E"/>
    <w:rsid w:val="00F6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0C11C"/>
  <w15:chartTrackingRefBased/>
  <w15:docId w15:val="{E4609454-379E-4C51-A9B3-9A821DC5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3E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3E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3E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3E28"/>
    <w:rPr>
      <w:sz w:val="18"/>
      <w:szCs w:val="18"/>
    </w:rPr>
  </w:style>
  <w:style w:type="paragraph" w:styleId="a7">
    <w:name w:val="List Paragraph"/>
    <w:basedOn w:val="a"/>
    <w:uiPriority w:val="34"/>
    <w:qFormat/>
    <w:rsid w:val="00203E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纪洋 汤</dc:creator>
  <cp:keywords/>
  <dc:description/>
  <cp:lastModifiedBy>纪洋 汤</cp:lastModifiedBy>
  <cp:revision>8</cp:revision>
  <dcterms:created xsi:type="dcterms:W3CDTF">2024-06-22T11:49:00Z</dcterms:created>
  <dcterms:modified xsi:type="dcterms:W3CDTF">2024-06-22T12:33:00Z</dcterms:modified>
</cp:coreProperties>
</file>