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自动控制原理期末试题(猜题卷)(参考答案)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46370" cy="7992110"/>
            <wp:effectExtent l="0" t="0" r="11430" b="8890"/>
            <wp:docPr id="1" name="图片 1" descr="IMG_20170603_125418_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70603_125418_67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9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641975" cy="8819515"/>
            <wp:effectExtent l="0" t="0" r="9525" b="6985"/>
            <wp:docPr id="2" name="图片 2" descr="IMG_20170603_125500_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70603_125500_79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881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679440" cy="8776335"/>
            <wp:effectExtent l="0" t="0" r="10160" b="12065"/>
            <wp:docPr id="3" name="图片 3" descr="IMG_20170603_125541_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70603_125541_2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87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46370" cy="8793480"/>
            <wp:effectExtent l="0" t="0" r="11430" b="7620"/>
            <wp:docPr id="4" name="图片 4" descr="IMG_20170603_125705_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70603_125705_46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87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附录一：填空第9题详解：参考文档“系统稳定性问题.docx”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26935"/>
            <wp:effectExtent l="0" t="0" r="11430" b="12065"/>
            <wp:docPr id="12" name="图片 12" descr="IMG_20170528_133054_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70528_133054_1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2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497445"/>
            <wp:effectExtent l="0" t="0" r="11430" b="8255"/>
            <wp:docPr id="11" name="图片 11" descr="IMG_20170528_133128_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70528_133128_68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49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305675"/>
            <wp:effectExtent l="0" t="0" r="11430" b="9525"/>
            <wp:docPr id="10" name="图片 10" descr="IMG_20170528_133149_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70528_133149_2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88530"/>
            <wp:effectExtent l="0" t="0" r="11430" b="7620"/>
            <wp:docPr id="9" name="图片 9" descr="IMG_20170528_133216_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70528_133216_3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8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364730"/>
            <wp:effectExtent l="0" t="0" r="11430" b="7620"/>
            <wp:docPr id="8" name="图片 8" descr="IMG_20170528_133239_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70528_133239_6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36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6906895"/>
            <wp:effectExtent l="0" t="0" r="11430" b="8255"/>
            <wp:docPr id="7" name="图片 7" descr="IMG_20170528_133312_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70528_133312_1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690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MATLAB仿真验证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clear;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clc;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close all;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s=tf('s');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Gk1=20*(s^2+s+1)^2/(s*(s/10+1)*(s^2+1)^2);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figure('Name','根轨迹图','NumberTitle','off');rlocus(Gk1);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figure('Name','伯德图','NumberTitle','off');margin(Gk1);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figure('Name','奈氏曲线图','NumberTitle','off');nyquist(Gk1);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figure('Name','单位负反馈闭环阶跃响应(无zpk函数)','NumberTitle','off');step(Gk1/(1+Gk1));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figure('Name','单位负反馈闭环阶跃响应(有zpk函数)','NumberTitle','off');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step(zpk((Gk1/(1+Gk1))));grid on;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P=double(solve('20*(s^2+s+1)^2+(s*(s/10+1)*(s^2+1)^2)==0','s'));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  <w:r>
        <w:rPr>
          <w:rFonts w:hint="eastAsia" w:ascii="宋体" w:hAnsi="宋体"/>
          <w:sz w:val="18"/>
          <w:szCs w:val="20"/>
        </w:rPr>
        <w:t>disp('闭环极点为：');disp(P);</w:t>
      </w:r>
    </w:p>
    <w:p>
      <w:pPr>
        <w:spacing w:beforeLines="0" w:afterLines="0"/>
        <w:jc w:val="left"/>
        <w:rPr>
          <w:rFonts w:hint="eastAsia" w:ascii="宋体" w:hAnsi="宋体"/>
          <w:sz w:val="18"/>
          <w:szCs w:val="20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24785" cy="2877185"/>
            <wp:effectExtent l="0" t="0" r="18415" b="18415"/>
            <wp:docPr id="18" name="图片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7" name="图片 1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6" name="图片 1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5" name="图片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962910"/>
            <wp:effectExtent l="0" t="0" r="6350" b="8890"/>
            <wp:docPr id="13" name="图片 13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最终解答：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满足三个前提条件“负反馈的最小相位系统，幅频曲线L(w)与0dB线交点个数不超过1，相频曲线与(2k+1)*180°线交点个数不超过1”时，“幅值裕度和相角裕度均为正”才和“系统闭环稳定”互为充要条件，不满足时需利用幅相曲线奈氏判据具体系统具体分析（参考自动控制原理 胡寿松 第六版 212页例题5-14上面那一段及213页倒数第四、第五行）。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至于MATLAB方面，与tf系统、zpk系统底层仿真算法误差度有关，本文不做详细讨论，读者若有兴趣可以使用simulink搭建该系统选取不同算法（如ode45、ode23等）进行仿真，最后都会发现系统是闭环稳定的。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yOTZhZTkzMTI1ZjNiNzhjZWZlNGY0Y2ZjZjM3NTgifQ=="/>
  </w:docVars>
  <w:rsids>
    <w:rsidRoot w:val="00172A27"/>
    <w:rsid w:val="00361C93"/>
    <w:rsid w:val="02461EF7"/>
    <w:rsid w:val="04151CB5"/>
    <w:rsid w:val="055914F2"/>
    <w:rsid w:val="0570168B"/>
    <w:rsid w:val="08AC323F"/>
    <w:rsid w:val="0CF71C99"/>
    <w:rsid w:val="11A84B13"/>
    <w:rsid w:val="150622F6"/>
    <w:rsid w:val="16100194"/>
    <w:rsid w:val="1BC57F59"/>
    <w:rsid w:val="1D160068"/>
    <w:rsid w:val="1EE42CBD"/>
    <w:rsid w:val="1F0E03DD"/>
    <w:rsid w:val="1F303F9A"/>
    <w:rsid w:val="20D471B7"/>
    <w:rsid w:val="2632107D"/>
    <w:rsid w:val="26D87003"/>
    <w:rsid w:val="2788605F"/>
    <w:rsid w:val="289E2135"/>
    <w:rsid w:val="2BBE61A3"/>
    <w:rsid w:val="2BDB4D04"/>
    <w:rsid w:val="2C3D288B"/>
    <w:rsid w:val="2D526140"/>
    <w:rsid w:val="2D5B0C3B"/>
    <w:rsid w:val="36974FDC"/>
    <w:rsid w:val="378E37D8"/>
    <w:rsid w:val="38F964FA"/>
    <w:rsid w:val="3A3906D2"/>
    <w:rsid w:val="3D643D9D"/>
    <w:rsid w:val="3E637232"/>
    <w:rsid w:val="43461B00"/>
    <w:rsid w:val="447B3B18"/>
    <w:rsid w:val="45EE15E0"/>
    <w:rsid w:val="4613113D"/>
    <w:rsid w:val="46C53076"/>
    <w:rsid w:val="47D01447"/>
    <w:rsid w:val="4C1C415E"/>
    <w:rsid w:val="4CE3523F"/>
    <w:rsid w:val="4DE03CF8"/>
    <w:rsid w:val="4E2937A4"/>
    <w:rsid w:val="52186DA2"/>
    <w:rsid w:val="56B77734"/>
    <w:rsid w:val="57FC1BDF"/>
    <w:rsid w:val="633209F9"/>
    <w:rsid w:val="67BE7841"/>
    <w:rsid w:val="67E90513"/>
    <w:rsid w:val="6B626100"/>
    <w:rsid w:val="6EDD797E"/>
    <w:rsid w:val="710726B2"/>
    <w:rsid w:val="7211533C"/>
    <w:rsid w:val="72825318"/>
    <w:rsid w:val="72971291"/>
    <w:rsid w:val="79E42E85"/>
    <w:rsid w:val="7AB03382"/>
    <w:rsid w:val="7B195893"/>
    <w:rsid w:val="7B25531B"/>
    <w:rsid w:val="7C300F10"/>
    <w:rsid w:val="7D742F7B"/>
    <w:rsid w:val="7F2929EF"/>
    <w:rsid w:val="7F59504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365</Words>
  <Characters>833</Characters>
  <Lines>0</Lines>
  <Paragraphs>0</Paragraphs>
  <TotalTime>225</TotalTime>
  <ScaleCrop>false</ScaleCrop>
  <LinksUpToDate>false</LinksUpToDate>
  <CharactersWithSpaces>838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WPS_1630119249</cp:lastModifiedBy>
  <dcterms:modified xsi:type="dcterms:W3CDTF">2023-06-20T15:56:44Z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4C7DD21E52AD4C498BD166B0A18873BC_12</vt:lpwstr>
  </property>
</Properties>
</file>