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w:t>
      </w:r>
      <w:r w:rsidR="00F33B7A" w:rsidRPr="0008146F">
        <w:rPr>
          <w:rFonts w:ascii="Times New Roman" w:hAnsi="Times New Roman" w:cs="Times New Roman"/>
          <w:sz w:val="40"/>
          <w:szCs w:val="40"/>
          <w:lang w:val="hu-HU"/>
        </w:rPr>
        <w:t>Bevezető</w:t>
      </w:r>
    </w:p>
    <w:p w:rsidR="00D704E2" w:rsidRPr="0008146F" w:rsidRDefault="00352FD8"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 művészek a történelem során mindig is arra törekedtek, hogy esztétikát csempészszenek műveikbe. Az esztétikus alkotások hatnak az érzékei</w:t>
      </w:r>
      <w:r w:rsidR="00116339" w:rsidRPr="0008146F">
        <w:rPr>
          <w:rFonts w:ascii="Times New Roman" w:hAnsi="Times New Roman" w:cs="Times New Roman"/>
          <w:sz w:val="24"/>
          <w:szCs w:val="24"/>
          <w:lang w:val="hu-HU"/>
        </w:rPr>
        <w:t>nkre, ezáltal érzelmeket idéznek</w:t>
      </w:r>
      <w:r w:rsidRPr="0008146F">
        <w:rPr>
          <w:rFonts w:ascii="Times New Roman" w:hAnsi="Times New Roman" w:cs="Times New Roman"/>
          <w:sz w:val="24"/>
          <w:szCs w:val="24"/>
          <w:lang w:val="hu-HU"/>
        </w:rPr>
        <w:t xml:space="preserve"> elő</w:t>
      </w:r>
      <w:r w:rsidR="00680E6D" w:rsidRPr="0008146F">
        <w:rPr>
          <w:rFonts w:ascii="Times New Roman" w:hAnsi="Times New Roman" w:cs="Times New Roman"/>
          <w:sz w:val="24"/>
          <w:szCs w:val="24"/>
          <w:lang w:val="hu-HU"/>
        </w:rPr>
        <w:t>. Egy ilyen mű megalkotása azonban kihívást jelenthet</w:t>
      </w:r>
      <w:r w:rsidRPr="0008146F">
        <w:rPr>
          <w:rFonts w:ascii="Times New Roman" w:hAnsi="Times New Roman" w:cs="Times New Roman"/>
          <w:sz w:val="24"/>
          <w:szCs w:val="24"/>
          <w:lang w:val="hu-HU"/>
        </w:rPr>
        <w:t xml:space="preserve">, ugyanis nincs egy egyetemesen elfogadott esztétikai értékrend. </w:t>
      </w:r>
      <w:r w:rsidR="00680E6D" w:rsidRPr="0008146F">
        <w:rPr>
          <w:rFonts w:ascii="Times New Roman" w:hAnsi="Times New Roman" w:cs="Times New Roman"/>
          <w:sz w:val="24"/>
          <w:szCs w:val="24"/>
          <w:lang w:val="hu-HU"/>
        </w:rPr>
        <w:t xml:space="preserve">Az esztétika megítélése szubjektív, az aktuális érzelmektől és a személyes ízléstől is nagyban függ. </w:t>
      </w:r>
    </w:p>
    <w:p w:rsidR="00680E6D" w:rsidRPr="0008146F" w:rsidRDefault="00680E6D"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Az előbb említett kihívások ellenére megalakult egy tudományos irányzat, a számítógépes esztétika. Ez arra öszpontosít, hogy megjósolja, egy bizonyos műalkotás milyen érzelmeket vált ki, milyen hatással lesz</w:t>
      </w:r>
      <w:r w:rsidR="00333391" w:rsidRPr="0008146F">
        <w:rPr>
          <w:rFonts w:ascii="Times New Roman" w:hAnsi="Times New Roman" w:cs="Times New Roman"/>
          <w:sz w:val="24"/>
          <w:szCs w:val="24"/>
          <w:lang w:val="hu-HU"/>
        </w:rPr>
        <w:t xml:space="preserve"> az alanyra, </w:t>
      </w:r>
      <w:r w:rsidR="004234E4" w:rsidRPr="0008146F">
        <w:rPr>
          <w:rFonts w:ascii="Times New Roman" w:hAnsi="Times New Roman" w:cs="Times New Roman"/>
          <w:sz w:val="24"/>
          <w:szCs w:val="24"/>
          <w:lang w:val="hu-HU"/>
        </w:rPr>
        <w:t>e mellett célja</w:t>
      </w:r>
      <w:r w:rsidR="00333391" w:rsidRPr="0008146F">
        <w:rPr>
          <w:rFonts w:ascii="Times New Roman" w:hAnsi="Times New Roman" w:cs="Times New Roman"/>
          <w:sz w:val="24"/>
          <w:szCs w:val="24"/>
          <w:lang w:val="hu-HU"/>
        </w:rPr>
        <w:t>, hogy erősítse, javítsa a kiváltott h</w:t>
      </w:r>
      <w:r w:rsidR="00116339" w:rsidRPr="0008146F">
        <w:rPr>
          <w:rFonts w:ascii="Times New Roman" w:hAnsi="Times New Roman" w:cs="Times New Roman"/>
          <w:sz w:val="24"/>
          <w:szCs w:val="24"/>
          <w:lang w:val="hu-HU"/>
        </w:rPr>
        <w:t>atást. A számítógépes esztétika</w:t>
      </w:r>
      <w:r w:rsidR="00333391" w:rsidRPr="0008146F">
        <w:rPr>
          <w:rFonts w:ascii="Times New Roman" w:hAnsi="Times New Roman" w:cs="Times New Roman"/>
          <w:sz w:val="24"/>
          <w:szCs w:val="24"/>
          <w:lang w:val="hu-HU"/>
        </w:rPr>
        <w:t xml:space="preserve"> tehát olyan számítástehnikai eljárások összessége, mely</w:t>
      </w:r>
      <w:r w:rsidR="004234E4" w:rsidRPr="0008146F">
        <w:rPr>
          <w:rFonts w:ascii="Times New Roman" w:hAnsi="Times New Roman" w:cs="Times New Roman"/>
          <w:sz w:val="24"/>
          <w:szCs w:val="24"/>
          <w:lang w:val="hu-HU"/>
        </w:rPr>
        <w:t>ek</w:t>
      </w:r>
      <w:r w:rsidR="00333391" w:rsidRPr="0008146F">
        <w:rPr>
          <w:rFonts w:ascii="Times New Roman" w:hAnsi="Times New Roman" w:cs="Times New Roman"/>
          <w:sz w:val="24"/>
          <w:szCs w:val="24"/>
          <w:lang w:val="hu-HU"/>
        </w:rPr>
        <w:t xml:space="preserve"> az</w:t>
      </w:r>
      <w:r w:rsidR="004234E4" w:rsidRPr="0008146F">
        <w:rPr>
          <w:rFonts w:ascii="Times New Roman" w:hAnsi="Times New Roman" w:cs="Times New Roman"/>
          <w:sz w:val="24"/>
          <w:szCs w:val="24"/>
          <w:lang w:val="hu-HU"/>
        </w:rPr>
        <w:t xml:space="preserve"> emberi szemhez hasonlóan képesek </w:t>
      </w:r>
      <w:r w:rsidR="00BB0AA4" w:rsidRPr="0008146F">
        <w:rPr>
          <w:rFonts w:ascii="Times New Roman" w:hAnsi="Times New Roman" w:cs="Times New Roman"/>
          <w:sz w:val="24"/>
          <w:szCs w:val="24"/>
          <w:lang w:val="hu-HU"/>
        </w:rPr>
        <w:t xml:space="preserve">jól </w:t>
      </w:r>
      <w:r w:rsidR="00333391" w:rsidRPr="0008146F">
        <w:rPr>
          <w:rFonts w:ascii="Times New Roman" w:hAnsi="Times New Roman" w:cs="Times New Roman"/>
          <w:sz w:val="24"/>
          <w:szCs w:val="24"/>
          <w:lang w:val="hu-HU"/>
        </w:rPr>
        <w:t xml:space="preserve">alkalmazható esztétikai döntéseket hozni. </w:t>
      </w:r>
    </w:p>
    <w:p w:rsidR="00333391" w:rsidRPr="0008146F" w:rsidRDefault="00333391"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Ez az irányzat minden művészeti ággal kapcsolatba hozható, így a zene, irodalom és festészet mellett, a fényképészetben is alkalmazva van. </w:t>
      </w:r>
      <w:r w:rsidR="004234E4" w:rsidRPr="0008146F">
        <w:rPr>
          <w:rFonts w:ascii="Times New Roman" w:hAnsi="Times New Roman" w:cs="Times New Roman"/>
          <w:sz w:val="24"/>
          <w:szCs w:val="24"/>
          <w:lang w:val="hu-HU"/>
        </w:rPr>
        <w:t>A dolgozat</w:t>
      </w:r>
      <w:r w:rsidR="00116339" w:rsidRPr="0008146F">
        <w:rPr>
          <w:rFonts w:ascii="Times New Roman" w:hAnsi="Times New Roman" w:cs="Times New Roman"/>
          <w:sz w:val="24"/>
          <w:szCs w:val="24"/>
          <w:lang w:val="hu-HU"/>
        </w:rPr>
        <w:t>ban</w:t>
      </w:r>
      <w:r w:rsidR="004234E4" w:rsidRPr="0008146F">
        <w:rPr>
          <w:rFonts w:ascii="Times New Roman" w:hAnsi="Times New Roman" w:cs="Times New Roman"/>
          <w:sz w:val="24"/>
          <w:szCs w:val="24"/>
          <w:lang w:val="hu-HU"/>
        </w:rPr>
        <w:t xml:space="preserve"> a fényképészetben fellelhető esztétikai tulajdonságokkal foglalkozunk, azon kompozíciós szabályokra fektetve a hangsúlyt, melyek betartásával egy sokkal kellemesebb látványt nyújtó képet kapunk. </w:t>
      </w:r>
    </w:p>
    <w:p w:rsidR="00CA5214" w:rsidRPr="0008146F" w:rsidRDefault="00CA5214"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A kompozíciós szabályok olyan tanácsokat foglalnak magukba, melyek betartásával sokkal látványosabb képeket lehet készíteni. Azonban az átlagember nem rendelkezik különösebb fotós tapasztalatokkal, nincs meg a megfelelő képzettsége, ennél fogva a kompozíciós szabályokat sem ismeri. </w:t>
      </w:r>
      <w:r w:rsidR="00116339" w:rsidRPr="0008146F">
        <w:rPr>
          <w:rFonts w:ascii="Times New Roman" w:hAnsi="Times New Roman" w:cs="Times New Roman"/>
          <w:sz w:val="24"/>
          <w:szCs w:val="24"/>
          <w:lang w:val="hu-HU"/>
        </w:rPr>
        <w:t xml:space="preserve">Ellenben mindenki szereti megörökíteni a számára fontos eseményeket, utazásai során látott tájakat, gyakorlatilag mindent ami valamiért fontos számára. </w:t>
      </w:r>
      <w:r w:rsidRPr="0008146F">
        <w:rPr>
          <w:rFonts w:ascii="Times New Roman" w:hAnsi="Times New Roman" w:cs="Times New Roman"/>
          <w:sz w:val="24"/>
          <w:szCs w:val="24"/>
          <w:lang w:val="hu-HU"/>
        </w:rPr>
        <w:t>Hasznos lehet tehát egy olyan alkalmazás, mely képes azonosítani</w:t>
      </w:r>
      <w:r w:rsidR="00116339" w:rsidRPr="0008146F">
        <w:rPr>
          <w:rFonts w:ascii="Times New Roman" w:hAnsi="Times New Roman" w:cs="Times New Roman"/>
          <w:sz w:val="24"/>
          <w:szCs w:val="24"/>
          <w:lang w:val="hu-HU"/>
        </w:rPr>
        <w:t xml:space="preserve"> </w:t>
      </w:r>
      <w:r w:rsidRPr="0008146F">
        <w:rPr>
          <w:rFonts w:ascii="Times New Roman" w:hAnsi="Times New Roman" w:cs="Times New Roman"/>
          <w:sz w:val="24"/>
          <w:szCs w:val="24"/>
          <w:lang w:val="hu-HU"/>
        </w:rPr>
        <w:t xml:space="preserve">a </w:t>
      </w:r>
      <w:r w:rsidR="00116339" w:rsidRPr="0008146F">
        <w:rPr>
          <w:rFonts w:ascii="Times New Roman" w:hAnsi="Times New Roman" w:cs="Times New Roman"/>
          <w:sz w:val="24"/>
          <w:szCs w:val="24"/>
          <w:lang w:val="hu-HU"/>
        </w:rPr>
        <w:t xml:space="preserve">kompozíciós </w:t>
      </w:r>
      <w:r w:rsidRPr="0008146F">
        <w:rPr>
          <w:rFonts w:ascii="Times New Roman" w:hAnsi="Times New Roman" w:cs="Times New Roman"/>
          <w:sz w:val="24"/>
          <w:szCs w:val="24"/>
          <w:lang w:val="hu-HU"/>
        </w:rPr>
        <w:t xml:space="preserve">szabályokat, </w:t>
      </w:r>
      <w:r w:rsidR="00116339" w:rsidRPr="0008146F">
        <w:rPr>
          <w:rFonts w:ascii="Times New Roman" w:hAnsi="Times New Roman" w:cs="Times New Roman"/>
          <w:sz w:val="24"/>
          <w:szCs w:val="24"/>
          <w:lang w:val="hu-HU"/>
        </w:rPr>
        <w:t xml:space="preserve">javítani a kép esztétikai értékén, </w:t>
      </w:r>
      <w:r w:rsidRPr="0008146F">
        <w:rPr>
          <w:rFonts w:ascii="Times New Roman" w:hAnsi="Times New Roman" w:cs="Times New Roman"/>
          <w:sz w:val="24"/>
          <w:szCs w:val="24"/>
          <w:lang w:val="hu-HU"/>
        </w:rPr>
        <w:t>ez</w:t>
      </w:r>
      <w:r w:rsidR="00116339" w:rsidRPr="0008146F">
        <w:rPr>
          <w:rFonts w:ascii="Times New Roman" w:hAnsi="Times New Roman" w:cs="Times New Roman"/>
          <w:sz w:val="24"/>
          <w:szCs w:val="24"/>
          <w:lang w:val="hu-HU"/>
        </w:rPr>
        <w:t>által hasznos segítséget nyújtani</w:t>
      </w:r>
      <w:r w:rsidRPr="0008146F">
        <w:rPr>
          <w:rFonts w:ascii="Times New Roman" w:hAnsi="Times New Roman" w:cs="Times New Roman"/>
          <w:sz w:val="24"/>
          <w:szCs w:val="24"/>
          <w:lang w:val="hu-HU"/>
        </w:rPr>
        <w:t xml:space="preserve"> a felhasználónak. Itt jön </w:t>
      </w:r>
      <w:r w:rsidR="00116339" w:rsidRPr="0008146F">
        <w:rPr>
          <w:rFonts w:ascii="Times New Roman" w:hAnsi="Times New Roman" w:cs="Times New Roman"/>
          <w:sz w:val="24"/>
          <w:szCs w:val="24"/>
          <w:lang w:val="hu-HU"/>
        </w:rPr>
        <w:t>képbe a számítógépes esztétika használata.</w:t>
      </w:r>
    </w:p>
    <w:p w:rsidR="00F33B7A" w:rsidRPr="0008146F" w:rsidRDefault="00CA5214"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A dolgozatban vizsgáljuk ezen szabályokat, a legreprezentatívabbakat beépítjük a rendszerbe, majd ezek felhasználásával egy bemeneti képnek meghatározzuk a számszerűsített esztétikai értékét. Ezután </w:t>
      </w:r>
      <w:r w:rsidR="00116339" w:rsidRPr="0008146F">
        <w:rPr>
          <w:rFonts w:ascii="Times New Roman" w:hAnsi="Times New Roman" w:cs="Times New Roman"/>
          <w:sz w:val="24"/>
          <w:szCs w:val="24"/>
          <w:lang w:val="hu-HU"/>
        </w:rPr>
        <w:t>egy kellőképpen gyors módszert kere</w:t>
      </w:r>
      <w:r w:rsidRPr="0008146F">
        <w:rPr>
          <w:rFonts w:ascii="Times New Roman" w:hAnsi="Times New Roman" w:cs="Times New Roman"/>
          <w:sz w:val="24"/>
          <w:szCs w:val="24"/>
          <w:lang w:val="hu-HU"/>
        </w:rPr>
        <w:t>sü</w:t>
      </w:r>
      <w:r w:rsidR="00116339" w:rsidRPr="0008146F">
        <w:rPr>
          <w:rFonts w:ascii="Times New Roman" w:hAnsi="Times New Roman" w:cs="Times New Roman"/>
          <w:sz w:val="24"/>
          <w:szCs w:val="24"/>
          <w:lang w:val="hu-HU"/>
        </w:rPr>
        <w:t>n</w:t>
      </w:r>
      <w:r w:rsidRPr="0008146F">
        <w:rPr>
          <w:rFonts w:ascii="Times New Roman" w:hAnsi="Times New Roman" w:cs="Times New Roman"/>
          <w:sz w:val="24"/>
          <w:szCs w:val="24"/>
          <w:lang w:val="hu-HU"/>
        </w:rPr>
        <w:t>k a bemeneti képnek e</w:t>
      </w:r>
      <w:r w:rsidR="00116339" w:rsidRPr="0008146F">
        <w:rPr>
          <w:rFonts w:ascii="Times New Roman" w:hAnsi="Times New Roman" w:cs="Times New Roman"/>
          <w:sz w:val="24"/>
          <w:szCs w:val="24"/>
          <w:lang w:val="hu-HU"/>
        </w:rPr>
        <w:t>gy olyan részképének meghatározására</w:t>
      </w:r>
      <w:r w:rsidRPr="0008146F">
        <w:rPr>
          <w:rFonts w:ascii="Times New Roman" w:hAnsi="Times New Roman" w:cs="Times New Roman"/>
          <w:sz w:val="24"/>
          <w:szCs w:val="24"/>
          <w:lang w:val="hu-HU"/>
        </w:rPr>
        <w:t xml:space="preserve">, amely nagyobb esztétikai értékkel rendelkezik, tehát jobban betartja a kompozíciós szabályokat. </w:t>
      </w:r>
    </w:p>
    <w:p w:rsidR="00CF5591" w:rsidRPr="0008146F" w:rsidRDefault="00CF5591" w:rsidP="001C50B6">
      <w:pPr>
        <w:spacing w:line="360" w:lineRule="auto"/>
        <w:ind w:firstLine="720"/>
        <w:jc w:val="both"/>
        <w:rPr>
          <w:rFonts w:ascii="Times New Roman" w:hAnsi="Times New Roman" w:cs="Times New Roman"/>
          <w:sz w:val="24"/>
          <w:szCs w:val="24"/>
          <w:lang w:val="hu-HU"/>
        </w:rPr>
      </w:pP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lastRenderedPageBreak/>
        <w:t xml:space="preserve"> </w:t>
      </w:r>
      <w:r w:rsidR="00CF5591" w:rsidRPr="0008146F">
        <w:rPr>
          <w:rFonts w:ascii="Times New Roman" w:hAnsi="Times New Roman" w:cs="Times New Roman"/>
          <w:sz w:val="40"/>
          <w:szCs w:val="40"/>
          <w:lang w:val="hu-HU"/>
        </w:rPr>
        <w:t>Kompozíciós</w:t>
      </w:r>
      <w:r w:rsidRPr="0008146F">
        <w:rPr>
          <w:rFonts w:ascii="Times New Roman" w:hAnsi="Times New Roman" w:cs="Times New Roman"/>
          <w:sz w:val="40"/>
          <w:szCs w:val="40"/>
          <w:lang w:val="hu-HU"/>
        </w:rPr>
        <w:t xml:space="preserve"> szabályok</w:t>
      </w:r>
    </w:p>
    <w:p w:rsidR="002D5ED3" w:rsidRPr="0008146F" w:rsidRDefault="00C300CD"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Kompozíció</w:t>
      </w:r>
      <w:r w:rsidR="00BC3894" w:rsidRPr="0008146F">
        <w:rPr>
          <w:rFonts w:ascii="Times New Roman" w:hAnsi="Times New Roman" w:cs="Times New Roman"/>
          <w:sz w:val="24"/>
          <w:szCs w:val="24"/>
          <w:lang w:val="hu-HU"/>
        </w:rPr>
        <w:t xml:space="preserve"> </w:t>
      </w:r>
      <w:r w:rsidRPr="0008146F">
        <w:rPr>
          <w:rFonts w:ascii="Times New Roman" w:hAnsi="Times New Roman" w:cs="Times New Roman"/>
          <w:sz w:val="24"/>
          <w:szCs w:val="24"/>
          <w:lang w:val="hu-HU"/>
        </w:rPr>
        <w:t>alatt a fényképen található elemek pozícióját, ezek elrendezésének egyensúlyát értjük.</w:t>
      </w:r>
      <w:r w:rsidR="003F66AE" w:rsidRPr="0008146F">
        <w:rPr>
          <w:rFonts w:ascii="Times New Roman" w:hAnsi="Times New Roman" w:cs="Times New Roman"/>
          <w:sz w:val="24"/>
          <w:szCs w:val="24"/>
          <w:lang w:val="hu-HU"/>
        </w:rPr>
        <w:t xml:space="preserve"> </w:t>
      </w:r>
      <w:r w:rsidR="00C96A66" w:rsidRPr="0008146F">
        <w:rPr>
          <w:rFonts w:ascii="Times New Roman" w:hAnsi="Times New Roman" w:cs="Times New Roman"/>
          <w:sz w:val="24"/>
          <w:szCs w:val="24"/>
          <w:lang w:val="hu-HU"/>
        </w:rPr>
        <w:t>E mellett magába foglalja a képek színezetét és textúráját is. Ezen szabályok betartása különbözteti meg a</w:t>
      </w:r>
      <w:r w:rsidR="003F66AE" w:rsidRPr="0008146F">
        <w:rPr>
          <w:rFonts w:ascii="Times New Roman" w:hAnsi="Times New Roman" w:cs="Times New Roman"/>
          <w:sz w:val="24"/>
          <w:szCs w:val="24"/>
          <w:lang w:val="hu-HU"/>
        </w:rPr>
        <w:t>z amatőr felvételeket az esztétikus képektől. Egy jól összeállított kép elérése érdekében nem árt előre eltervezni, hogy az elemek pontosan hova is fognak majd kerülni</w:t>
      </w:r>
      <w:r w:rsidR="002D5ED3" w:rsidRPr="0008146F">
        <w:rPr>
          <w:rFonts w:ascii="Times New Roman" w:hAnsi="Times New Roman" w:cs="Times New Roman"/>
          <w:sz w:val="24"/>
          <w:szCs w:val="24"/>
          <w:lang w:val="hu-HU"/>
        </w:rPr>
        <w:t xml:space="preserve"> a kereten belül. </w:t>
      </w:r>
    </w:p>
    <w:p w:rsidR="00C300CD" w:rsidRPr="0008146F" w:rsidRDefault="005A57B8"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Fontosságuk</w:t>
      </w:r>
      <w:r w:rsidR="003F66AE" w:rsidRPr="0008146F">
        <w:rPr>
          <w:rFonts w:ascii="Times New Roman" w:hAnsi="Times New Roman" w:cs="Times New Roman"/>
          <w:sz w:val="24"/>
          <w:szCs w:val="24"/>
          <w:lang w:val="hu-HU"/>
        </w:rPr>
        <w:t xml:space="preserve"> ellenére nehéz meghatározni a kompozíciós szabályokat. A művészet lényege a kreativitásban, egyediségben rejlik, éppen ezért nem kell a kompozíciós szabályok</w:t>
      </w:r>
      <w:r w:rsidR="002D5ED3" w:rsidRPr="0008146F">
        <w:rPr>
          <w:rFonts w:ascii="Times New Roman" w:hAnsi="Times New Roman" w:cs="Times New Roman"/>
          <w:sz w:val="24"/>
          <w:szCs w:val="24"/>
          <w:lang w:val="hu-HU"/>
        </w:rPr>
        <w:t>at</w:t>
      </w:r>
      <w:r w:rsidR="003F66AE" w:rsidRPr="0008146F">
        <w:rPr>
          <w:rFonts w:ascii="Times New Roman" w:hAnsi="Times New Roman" w:cs="Times New Roman"/>
          <w:sz w:val="24"/>
          <w:szCs w:val="24"/>
          <w:lang w:val="hu-HU"/>
        </w:rPr>
        <w:t xml:space="preserve"> sem köbevésett törvényként kezelni.</w:t>
      </w:r>
      <w:r w:rsidR="002D5ED3" w:rsidRPr="0008146F">
        <w:rPr>
          <w:rFonts w:ascii="Times New Roman" w:hAnsi="Times New Roman" w:cs="Times New Roman"/>
          <w:sz w:val="24"/>
          <w:szCs w:val="24"/>
          <w:lang w:val="hu-HU"/>
        </w:rPr>
        <w:t xml:space="preserve"> Éppen ezért s</w:t>
      </w:r>
      <w:r w:rsidR="003F66AE" w:rsidRPr="0008146F">
        <w:rPr>
          <w:rFonts w:ascii="Times New Roman" w:hAnsi="Times New Roman" w:cs="Times New Roman"/>
          <w:sz w:val="24"/>
          <w:szCs w:val="24"/>
          <w:lang w:val="hu-HU"/>
        </w:rPr>
        <w:t xml:space="preserve">okkal inkább nevezhetőek tanácsoknak, melyeket jó megfogadni, ha egy igazán sikeres és maradandó képet szeretnénk alkotni. </w:t>
      </w:r>
      <w:r w:rsidR="002D5ED3" w:rsidRPr="0008146F">
        <w:rPr>
          <w:rFonts w:ascii="Times New Roman" w:hAnsi="Times New Roman" w:cs="Times New Roman"/>
          <w:sz w:val="24"/>
          <w:szCs w:val="24"/>
          <w:lang w:val="hu-HU"/>
        </w:rPr>
        <w:t xml:space="preserve">Előfordulhat az is, hogy két szabály ellentmond egymásnak, ezért választani kell, melyik teszi előnyösebbé a képet. </w:t>
      </w:r>
    </w:p>
    <w:p w:rsidR="002D47DC" w:rsidRPr="0008146F" w:rsidRDefault="002D47DC" w:rsidP="001C50B6">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 legalapvetőbb és legszéleskörübben ismert a harmadolás szabály. A leggyakoribb hiba az amatőr fotózásban az, hogy minden elem a kép közepére kerül. Azonban az emberi szem hajlam</w:t>
      </w:r>
      <w:r w:rsidR="005A57B8" w:rsidRPr="0008146F">
        <w:rPr>
          <w:rFonts w:ascii="Times New Roman" w:hAnsi="Times New Roman" w:cs="Times New Roman"/>
          <w:sz w:val="24"/>
          <w:szCs w:val="24"/>
          <w:lang w:val="hu-HU"/>
        </w:rPr>
        <w:t>os jobban felfigyelni arra a kép</w:t>
      </w:r>
      <w:r w:rsidRPr="0008146F">
        <w:rPr>
          <w:rFonts w:ascii="Times New Roman" w:hAnsi="Times New Roman" w:cs="Times New Roman"/>
          <w:sz w:val="24"/>
          <w:szCs w:val="24"/>
          <w:lang w:val="hu-HU"/>
        </w:rPr>
        <w:t>re, mely harmadokra van osztva, és a célobjektum a harmadvonalak metszetében vagy ezen vonalak mentén helyezkedik el.  Előnyős például egy emberi alakot vagy fát a kép jobb vagy baloldali h</w:t>
      </w:r>
      <w:r w:rsidR="005A57B8" w:rsidRPr="0008146F">
        <w:rPr>
          <w:rFonts w:ascii="Times New Roman" w:hAnsi="Times New Roman" w:cs="Times New Roman"/>
          <w:sz w:val="24"/>
          <w:szCs w:val="24"/>
          <w:lang w:val="hu-HU"/>
        </w:rPr>
        <w:t>a</w:t>
      </w:r>
      <w:r w:rsidRPr="0008146F">
        <w:rPr>
          <w:rFonts w:ascii="Times New Roman" w:hAnsi="Times New Roman" w:cs="Times New Roman"/>
          <w:sz w:val="24"/>
          <w:szCs w:val="24"/>
          <w:lang w:val="hu-HU"/>
        </w:rPr>
        <w:t>rmadába helyezni, illetve a</w:t>
      </w:r>
      <w:r w:rsidR="002B6C5B" w:rsidRPr="0008146F">
        <w:rPr>
          <w:rFonts w:ascii="Times New Roman" w:hAnsi="Times New Roman" w:cs="Times New Roman"/>
          <w:sz w:val="24"/>
          <w:szCs w:val="24"/>
          <w:lang w:val="hu-HU"/>
        </w:rPr>
        <w:t xml:space="preserve"> horizont vonalat az alsó vagy felső harmadvonal mentére pozicionálni. </w:t>
      </w:r>
      <w:r w:rsidRPr="0008146F">
        <w:rPr>
          <w:rFonts w:ascii="Times New Roman" w:hAnsi="Times New Roman" w:cs="Times New Roman"/>
          <w:sz w:val="24"/>
          <w:szCs w:val="24"/>
          <w:lang w:val="hu-HU"/>
        </w:rPr>
        <w:t xml:space="preserve">A legtöbb kamerában van már lehetőség harmadolt nézetben készíteni képeket, segítséget nyújtva a fénykép készítőjének. </w:t>
      </w:r>
    </w:p>
    <w:p w:rsidR="002B6C5B" w:rsidRPr="0008146F" w:rsidRDefault="002B6C5B"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r>
      <w:r w:rsidR="00FD0B5E" w:rsidRPr="0008146F">
        <w:rPr>
          <w:rFonts w:ascii="Times New Roman" w:hAnsi="Times New Roman" w:cs="Times New Roman"/>
          <w:sz w:val="24"/>
          <w:szCs w:val="24"/>
          <w:lang w:val="hu-HU"/>
        </w:rPr>
        <w:t>Az előző szabálly</w:t>
      </w:r>
      <w:r w:rsidR="005A57B8" w:rsidRPr="0008146F">
        <w:rPr>
          <w:rFonts w:ascii="Times New Roman" w:hAnsi="Times New Roman" w:cs="Times New Roman"/>
          <w:sz w:val="24"/>
          <w:szCs w:val="24"/>
          <w:lang w:val="hu-HU"/>
        </w:rPr>
        <w:t>al ellentmondóan néha igenis előnyös, ha a célpont</w:t>
      </w:r>
      <w:r w:rsidR="00FD0B5E" w:rsidRPr="0008146F">
        <w:rPr>
          <w:rFonts w:ascii="Times New Roman" w:hAnsi="Times New Roman" w:cs="Times New Roman"/>
          <w:sz w:val="24"/>
          <w:szCs w:val="24"/>
          <w:lang w:val="hu-HU"/>
        </w:rPr>
        <w:t xml:space="preserve"> a kép közepére </w:t>
      </w:r>
      <w:r w:rsidR="005A57B8" w:rsidRPr="0008146F">
        <w:rPr>
          <w:rFonts w:ascii="Times New Roman" w:hAnsi="Times New Roman" w:cs="Times New Roman"/>
          <w:sz w:val="24"/>
          <w:szCs w:val="24"/>
          <w:lang w:val="hu-HU"/>
        </w:rPr>
        <w:t>kerül</w:t>
      </w:r>
      <w:r w:rsidR="00FD0B5E" w:rsidRPr="0008146F">
        <w:rPr>
          <w:rFonts w:ascii="Times New Roman" w:hAnsi="Times New Roman" w:cs="Times New Roman"/>
          <w:sz w:val="24"/>
          <w:szCs w:val="24"/>
          <w:lang w:val="hu-HU"/>
        </w:rPr>
        <w:t>. A</w:t>
      </w:r>
      <w:r w:rsidR="005A57B8" w:rsidRPr="0008146F">
        <w:rPr>
          <w:rFonts w:ascii="Times New Roman" w:hAnsi="Times New Roman" w:cs="Times New Roman"/>
          <w:sz w:val="24"/>
          <w:szCs w:val="24"/>
          <w:lang w:val="hu-HU"/>
        </w:rPr>
        <w:t xml:space="preserve"> szimmetrikus összeállításokat </w:t>
      </w:r>
      <w:r w:rsidR="00FD0B5E" w:rsidRPr="0008146F">
        <w:rPr>
          <w:rFonts w:ascii="Times New Roman" w:hAnsi="Times New Roman" w:cs="Times New Roman"/>
          <w:sz w:val="24"/>
          <w:szCs w:val="24"/>
          <w:lang w:val="hu-HU"/>
        </w:rPr>
        <w:t xml:space="preserve">érdemes </w:t>
      </w:r>
      <w:r w:rsidR="005A57B8" w:rsidRPr="0008146F">
        <w:rPr>
          <w:rFonts w:ascii="Times New Roman" w:hAnsi="Times New Roman" w:cs="Times New Roman"/>
          <w:sz w:val="24"/>
          <w:szCs w:val="24"/>
          <w:lang w:val="hu-HU"/>
        </w:rPr>
        <w:t>a kép közepére helyezni</w:t>
      </w:r>
      <w:r w:rsidR="00FD0B5E" w:rsidRPr="0008146F">
        <w:rPr>
          <w:rFonts w:ascii="Times New Roman" w:hAnsi="Times New Roman" w:cs="Times New Roman"/>
          <w:sz w:val="24"/>
          <w:szCs w:val="24"/>
          <w:lang w:val="hu-HU"/>
        </w:rPr>
        <w:t xml:space="preserve">. Az utak, vagy épületek, esetleg a vizen visszatükröződő objektumok fényképezésekor </w:t>
      </w:r>
      <w:r w:rsidR="005A57B8" w:rsidRPr="0008146F">
        <w:rPr>
          <w:rFonts w:ascii="Times New Roman" w:hAnsi="Times New Roman" w:cs="Times New Roman"/>
          <w:sz w:val="24"/>
          <w:szCs w:val="24"/>
          <w:lang w:val="hu-HU"/>
        </w:rPr>
        <w:t>hasznos</w:t>
      </w:r>
      <w:r w:rsidR="00FD0B5E" w:rsidRPr="0008146F">
        <w:rPr>
          <w:rFonts w:ascii="Times New Roman" w:hAnsi="Times New Roman" w:cs="Times New Roman"/>
          <w:sz w:val="24"/>
          <w:szCs w:val="24"/>
          <w:lang w:val="hu-HU"/>
        </w:rPr>
        <w:t xml:space="preserve"> alkalmazni ezt a szabályt.</w:t>
      </w:r>
    </w:p>
    <w:p w:rsidR="005A57B8" w:rsidRPr="0008146F" w:rsidRDefault="005A57B8" w:rsidP="000579AF">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r>
      <w:r w:rsidR="00FA54FC" w:rsidRPr="0008146F">
        <w:rPr>
          <w:rFonts w:ascii="Times New Roman" w:hAnsi="Times New Roman" w:cs="Times New Roman"/>
          <w:sz w:val="24"/>
          <w:szCs w:val="24"/>
          <w:lang w:val="hu-HU"/>
        </w:rPr>
        <w:t xml:space="preserve">A harmadvonalak mellett az átlók is esztétikailag fontos szerepet játszanak. Egy átló menti célobjektum dinamikát kölcsönöz a képnek, míg az átlók környékén található vonalak a célobjektum felé irányítják a tekintetet. </w:t>
      </w:r>
      <w:r w:rsidR="000579AF" w:rsidRPr="0008146F">
        <w:rPr>
          <w:rFonts w:ascii="Times New Roman" w:hAnsi="Times New Roman" w:cs="Times New Roman"/>
          <w:sz w:val="24"/>
          <w:szCs w:val="24"/>
          <w:lang w:val="hu-HU"/>
        </w:rPr>
        <w:t>A vízszintes vagy függőleges vonalak stabilitást kölcsönöznek, míg az átlók dinamikus feszültséget. Ez egyedivé teheti a képet.</w:t>
      </w:r>
    </w:p>
    <w:p w:rsidR="00FA54FC" w:rsidRPr="0008146F" w:rsidRDefault="00FA54FC"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t>Az egyensúly fogalma is központi szerepet játszik a kép-összeállítás harmóniájában. Egy kiegyensúlyozott képen az objektumok egyenló távolságra vannak elosztva a kép középpontja körül. Egy nem megfelelőképpen kiegyensúlyozott kép zavart okozhat, túlzsúfolt hatást kelthet.</w:t>
      </w:r>
    </w:p>
    <w:p w:rsidR="00FA54FC" w:rsidRPr="0008146F" w:rsidRDefault="00FA54FC"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lastRenderedPageBreak/>
        <w:tab/>
      </w:r>
      <w:r w:rsidR="005C7A24" w:rsidRPr="0008146F">
        <w:rPr>
          <w:rFonts w:ascii="Times New Roman" w:hAnsi="Times New Roman" w:cs="Times New Roman"/>
          <w:sz w:val="24"/>
          <w:szCs w:val="24"/>
          <w:lang w:val="hu-HU"/>
        </w:rPr>
        <w:t xml:space="preserve">A fényképek két dimenzióban örökítik meg a minket körülvevő világot. Bizonyos tehnikákkal azonban három dimenziós hatást is kelthetünk. Elérhetjük ezt a közeli és távoli objektumok szétválasztásával, úgy, hogy kihangsúlyozzuk a közelebbi objektumokat, míg a távolabbi, háttérben lévő elemeket kissé összemossuk. Igy mélységérzetet lehet kelteni, illetve a figyelem központjába a közeli célobjektum kerül, nem pedig a színes, túlzsúfolt háttér. </w:t>
      </w:r>
    </w:p>
    <w:p w:rsidR="005C7A24" w:rsidRPr="0008146F" w:rsidRDefault="005C7A24"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A három dimenziós hatás keltésére alkalmas még a keret a keretben alkalmazása. </w:t>
      </w:r>
      <w:r w:rsidR="001C50B6" w:rsidRPr="0008146F">
        <w:rPr>
          <w:rFonts w:ascii="Times New Roman" w:hAnsi="Times New Roman" w:cs="Times New Roman"/>
          <w:sz w:val="24"/>
          <w:szCs w:val="24"/>
          <w:lang w:val="hu-HU"/>
        </w:rPr>
        <w:t xml:space="preserve">Ilyenkor ideális egy ablakot, ajtót, boltívet vagy faágakat fotózni, úgy, hogy ezek körülöleljék a képet, mintegy keretet alkotva a célobjektum körül. </w:t>
      </w:r>
    </w:p>
    <w:p w:rsidR="005C7A24" w:rsidRPr="0008146F" w:rsidRDefault="005C7A24"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r>
      <w:r w:rsidR="000579AF" w:rsidRPr="0008146F">
        <w:rPr>
          <w:rFonts w:ascii="Times New Roman" w:hAnsi="Times New Roman" w:cs="Times New Roman"/>
          <w:sz w:val="24"/>
          <w:szCs w:val="24"/>
          <w:lang w:val="hu-HU"/>
        </w:rPr>
        <w:t xml:space="preserve">Az emberek természetes módon vonzódnak a mintákhoz és különböző textúrákhoz. Vonzóak a szem számára és harmóniát sugallnak. Az ismétlődő minták mindig jó módszert biztosítanak a kellemes képek készítésére. </w:t>
      </w:r>
    </w:p>
    <w:p w:rsidR="000579AF" w:rsidRPr="0008146F" w:rsidRDefault="000579AF"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A páratlanság szabálya </w:t>
      </w:r>
      <w:r w:rsidR="00F8606D" w:rsidRPr="0008146F">
        <w:rPr>
          <w:rFonts w:ascii="Times New Roman" w:hAnsi="Times New Roman" w:cs="Times New Roman"/>
          <w:sz w:val="24"/>
          <w:szCs w:val="24"/>
          <w:lang w:val="hu-HU"/>
        </w:rPr>
        <w:t>alapjául az a megfigyelés szolgál, hogy az emberi szemnek kellemesebb látványt nyújt a páratlan számú objektumot tartalmazó kép. A páros számú elemet tartalmzó elbizonytalaníthatja a megfigyelőt, elvonja a figyelmet az objektumról, az alany nem tudja mire koncentráljon. A páratlan szám sokkal természetesebb hatást kelt.</w:t>
      </w:r>
    </w:p>
    <w:p w:rsidR="00F8606D" w:rsidRPr="0008146F" w:rsidRDefault="00F8606D"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t>Bizonyos esetben az előnyös, ha a célobjektum kitölti a teljes keretet, néha jobb hatást érünk el, ha hagyunk a célpont körül egy kis negatív teret. Azzal, hogy kitöltjük a teljes teret segítjük a nézőt, hogy teljes mértékben a célpontra összpontosítson</w:t>
      </w:r>
      <w:r w:rsidR="009F777C" w:rsidRPr="0008146F">
        <w:rPr>
          <w:rFonts w:ascii="Times New Roman" w:hAnsi="Times New Roman" w:cs="Times New Roman"/>
          <w:sz w:val="24"/>
          <w:szCs w:val="24"/>
          <w:lang w:val="hu-HU"/>
        </w:rPr>
        <w:t>, megfigyelje a részleteket. Ezzel ellentétben az is nagyon látványos lehet, ha sok semleges helyet hagyunk a fő objektum körül. Ez is az objektumra irányítja a tekintetet, s egyben ki is emeli a háttérből.</w:t>
      </w:r>
    </w:p>
    <w:p w:rsidR="009F777C" w:rsidRPr="0008146F" w:rsidRDefault="009F777C" w:rsidP="009F777C">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Ezen kompozíciós szabályok egytől egyig elősegítik az esztétikus képek készítését. A kihívás abban rejlik, hogy megtaláljuk az egyensúlyt a különböző szabályok alkalmazásában, olyan szabályokat kellett tehát keresnünk, amelyek nem mondanak ellent egymásnak.  Dolgozatunkban a harmadolás, vizuális egyensúly és átló dominancia szabályok kerültek alkalmazásra, ezek összetételével próbáltuk megfelelően számszerűsíteni egy kép esztétikai értékét. </w:t>
      </w:r>
    </w:p>
    <w:p w:rsidR="009435EE" w:rsidRPr="0008146F" w:rsidRDefault="00FA54FC"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r>
    </w:p>
    <w:p w:rsidR="0044251C" w:rsidRPr="0008146F" w:rsidRDefault="0044251C" w:rsidP="001C50B6">
      <w:pPr>
        <w:spacing w:line="360" w:lineRule="auto"/>
        <w:jc w:val="both"/>
        <w:rPr>
          <w:rFonts w:ascii="Times New Roman" w:hAnsi="Times New Roman" w:cs="Times New Roman"/>
          <w:sz w:val="24"/>
          <w:szCs w:val="24"/>
          <w:lang w:val="hu-HU"/>
        </w:rPr>
      </w:pP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lastRenderedPageBreak/>
        <w:t xml:space="preserve"> </w:t>
      </w:r>
      <w:r w:rsidR="009435EE" w:rsidRPr="0008146F">
        <w:rPr>
          <w:rFonts w:ascii="Times New Roman" w:hAnsi="Times New Roman" w:cs="Times New Roman"/>
          <w:sz w:val="40"/>
          <w:szCs w:val="40"/>
          <w:lang w:val="hu-HU"/>
        </w:rPr>
        <w:t>Beépített</w:t>
      </w:r>
      <w:r w:rsidRPr="0008146F">
        <w:rPr>
          <w:rFonts w:ascii="Times New Roman" w:hAnsi="Times New Roman" w:cs="Times New Roman"/>
          <w:sz w:val="40"/>
          <w:szCs w:val="40"/>
          <w:lang w:val="hu-HU"/>
        </w:rPr>
        <w:t xml:space="preserve"> szabályok</w:t>
      </w:r>
      <w:r w:rsidR="00080211" w:rsidRPr="0008146F">
        <w:rPr>
          <w:rFonts w:ascii="Times New Roman" w:hAnsi="Times New Roman" w:cs="Times New Roman"/>
          <w:sz w:val="40"/>
          <w:szCs w:val="40"/>
          <w:lang w:val="hu-HU"/>
        </w:rPr>
        <w:t xml:space="preserve"> </w:t>
      </w:r>
      <w:r w:rsidR="004038FF" w:rsidRPr="0008146F">
        <w:rPr>
          <w:rFonts w:ascii="Times New Roman" w:hAnsi="Times New Roman" w:cs="Times New Roman"/>
          <w:sz w:val="40"/>
          <w:szCs w:val="40"/>
          <w:lang w:val="hu-HU"/>
        </w:rPr>
        <w:t>alkalmazása</w:t>
      </w:r>
    </w:p>
    <w:p w:rsidR="00A8633E" w:rsidRPr="0008146F" w:rsidRDefault="0037130E" w:rsidP="004C34B2">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Ahhoz, hogy </w:t>
      </w:r>
      <w:r w:rsidR="004C34B2" w:rsidRPr="0008146F">
        <w:rPr>
          <w:rFonts w:ascii="Times New Roman" w:hAnsi="Times New Roman" w:cs="Times New Roman"/>
          <w:sz w:val="24"/>
          <w:szCs w:val="24"/>
          <w:lang w:val="hu-HU"/>
        </w:rPr>
        <w:t xml:space="preserve">egy képnek számszerűsíteni lehessen az esztétikai értékét fontos az előbb említett szabályok közül néhányat kiválaszatni. Mivel egyes szabályok ellentmondanak egymásnak, olyan szabálycsoportot kell kiemelni ezen halmazból, melyek nem csak jól megférnek egymás mellett, de együttesen egy sokkal esztétikusabb, kellemesebb képet adnak. </w:t>
      </w:r>
    </w:p>
    <w:p w:rsidR="00A8633E" w:rsidRPr="0008146F" w:rsidRDefault="00A8633E" w:rsidP="00692959">
      <w:pPr>
        <w:spacing w:line="360" w:lineRule="auto"/>
        <w:ind w:firstLine="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A képek esztétikájának megfelelő tükrözéséhez ezen kompozíciós szabályok közül hármat válsztottunk ki: a harmadolás szabályt, az átlók dominanciáját illetve a vizuális egyensúlyt. A harmadolás a legalapvetőbb szabály, minden sikeres műalkotásban fellelhető az alkalmazása, ezért ez az általunk kiválasztott csoportba is bekerült. Az átlós vonalak megfelelően irányítják a tekintetet, ezzel hatást gyakorolva az emberi érzékekre, a fő célpontra terelik a tekintetet, így a néző nem érezheti semmitmondónak a képet. </w:t>
      </w:r>
      <w:r w:rsidR="00163B4F" w:rsidRPr="0008146F">
        <w:rPr>
          <w:rFonts w:ascii="Times New Roman" w:hAnsi="Times New Roman" w:cs="Times New Roman"/>
          <w:sz w:val="24"/>
          <w:szCs w:val="24"/>
          <w:lang w:val="hu-HU"/>
        </w:rPr>
        <w:t xml:space="preserve">E mellett az emberi lélek igényli az egyensúlyt, így a képekben is hajlamos az egyensúlyt részesíteni előnyben. A rendezetlen, túlzsúfolt, majd lappangó területeket tartalmazó képek zavart okozhatnak, a néző elveszítheti a kép mondandóját. Ezért esett a válsztás, az előbb említett két szabály mellett, a vizuális egyensúly beépítésére is. </w:t>
      </w:r>
    </w:p>
    <w:p w:rsidR="00163B4F" w:rsidRPr="0008146F" w:rsidRDefault="00692959" w:rsidP="00692959">
      <w:pPr>
        <w:spacing w:line="240" w:lineRule="auto"/>
        <w:ind w:firstLine="720"/>
        <w:jc w:val="both"/>
        <w:rPr>
          <w:rFonts w:ascii="Times New Roman" w:hAnsi="Times New Roman" w:cs="Times New Roman"/>
          <w:sz w:val="24"/>
          <w:szCs w:val="24"/>
          <w:lang w:val="hu-HU"/>
        </w:rPr>
      </w:pPr>
      <w:r w:rsidRPr="0008146F">
        <w:rPr>
          <w:rFonts w:ascii="Times New Roman" w:hAnsi="Times New Roman" w:cs="Times New Roman"/>
          <w:noProof/>
          <w:sz w:val="24"/>
          <w:szCs w:val="24"/>
        </w:rPr>
        <w:drawing>
          <wp:inline distT="0" distB="0" distL="0" distR="0">
            <wp:extent cx="2344061" cy="1465007"/>
            <wp:effectExtent l="19050" t="0" r="0" b="0"/>
            <wp:docPr id="1" name="Picture 0" descr="thirds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sline.jpg"/>
                    <pic:cNvPicPr/>
                  </pic:nvPicPr>
                  <pic:blipFill>
                    <a:blip r:embed="rId8" cstate="print"/>
                    <a:stretch>
                      <a:fillRect/>
                    </a:stretch>
                  </pic:blipFill>
                  <pic:spPr>
                    <a:xfrm>
                      <a:off x="0" y="0"/>
                      <a:ext cx="2349645" cy="1468497"/>
                    </a:xfrm>
                    <a:prstGeom prst="rect">
                      <a:avLst/>
                    </a:prstGeom>
                  </pic:spPr>
                </pic:pic>
              </a:graphicData>
            </a:graphic>
          </wp:inline>
        </w:drawing>
      </w:r>
      <w:r w:rsidRPr="0008146F">
        <w:rPr>
          <w:rFonts w:ascii="Times New Roman" w:hAnsi="Times New Roman" w:cs="Times New Roman"/>
          <w:sz w:val="24"/>
          <w:szCs w:val="24"/>
          <w:lang w:val="hu-HU"/>
        </w:rPr>
        <w:t xml:space="preserve">   </w:t>
      </w:r>
      <w:r w:rsidR="00145B8C" w:rsidRPr="0008146F">
        <w:rPr>
          <w:rFonts w:ascii="Times New Roman" w:hAnsi="Times New Roman" w:cs="Times New Roman"/>
          <w:noProof/>
          <w:sz w:val="24"/>
          <w:szCs w:val="24"/>
          <w:lang w:val="hu-HU"/>
        </w:rPr>
        <w:t xml:space="preserve"> </w:t>
      </w:r>
      <w:r w:rsidRPr="0008146F">
        <w:rPr>
          <w:rFonts w:ascii="Times New Roman" w:hAnsi="Times New Roman" w:cs="Times New Roman"/>
          <w:noProof/>
          <w:sz w:val="24"/>
          <w:szCs w:val="24"/>
        </w:rPr>
        <w:drawing>
          <wp:inline distT="0" distB="0" distL="0" distR="0">
            <wp:extent cx="2186847" cy="1455175"/>
            <wp:effectExtent l="19050" t="0" r="3903" b="0"/>
            <wp:docPr id="6" name="Picture 2" descr="rule-of-thi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of-thirds.jpg"/>
                    <pic:cNvPicPr/>
                  </pic:nvPicPr>
                  <pic:blipFill>
                    <a:blip r:embed="rId9"/>
                    <a:stretch>
                      <a:fillRect/>
                    </a:stretch>
                  </pic:blipFill>
                  <pic:spPr>
                    <a:xfrm>
                      <a:off x="0" y="0"/>
                      <a:ext cx="2209735" cy="1470405"/>
                    </a:xfrm>
                    <a:prstGeom prst="rect">
                      <a:avLst/>
                    </a:prstGeom>
                  </pic:spPr>
                </pic:pic>
              </a:graphicData>
            </a:graphic>
          </wp:inline>
        </w:drawing>
      </w:r>
    </w:p>
    <w:p w:rsidR="00692959" w:rsidRPr="0008146F" w:rsidRDefault="00692959" w:rsidP="00692959">
      <w:pPr>
        <w:pStyle w:val="ListParagraph"/>
        <w:numPr>
          <w:ilvl w:val="0"/>
          <w:numId w:val="5"/>
        </w:numPr>
        <w:spacing w:line="24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                                                      (b)</w:t>
      </w:r>
    </w:p>
    <w:p w:rsidR="00692959" w:rsidRPr="0008146F" w:rsidRDefault="00692959" w:rsidP="00692959">
      <w:pPr>
        <w:spacing w:line="24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    </w:t>
      </w:r>
      <w:r w:rsidR="00BF1AE3" w:rsidRPr="0008146F">
        <w:rPr>
          <w:rFonts w:ascii="Times New Roman" w:hAnsi="Times New Roman" w:cs="Times New Roman"/>
          <w:sz w:val="24"/>
          <w:szCs w:val="24"/>
          <w:lang w:val="hu-HU"/>
        </w:rPr>
        <w:t xml:space="preserve">    </w:t>
      </w:r>
      <w:r w:rsidRPr="0008146F">
        <w:rPr>
          <w:rFonts w:ascii="Times New Roman" w:hAnsi="Times New Roman" w:cs="Times New Roman"/>
          <w:sz w:val="24"/>
          <w:szCs w:val="24"/>
          <w:lang w:val="hu-HU"/>
        </w:rPr>
        <w:t xml:space="preserve">    </w:t>
      </w:r>
      <w:r w:rsidRPr="0008146F">
        <w:rPr>
          <w:rFonts w:ascii="Times New Roman" w:hAnsi="Times New Roman" w:cs="Times New Roman"/>
          <w:noProof/>
          <w:sz w:val="24"/>
          <w:szCs w:val="24"/>
        </w:rPr>
        <w:drawing>
          <wp:inline distT="0" distB="0" distL="0" distR="0">
            <wp:extent cx="2340692" cy="1483603"/>
            <wp:effectExtent l="19050" t="0" r="2458" b="0"/>
            <wp:docPr id="8" name="Picture 7" descr="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jpg"/>
                    <pic:cNvPicPr/>
                  </pic:nvPicPr>
                  <pic:blipFill>
                    <a:blip r:embed="rId10" cstate="print"/>
                    <a:stretch>
                      <a:fillRect/>
                    </a:stretch>
                  </pic:blipFill>
                  <pic:spPr>
                    <a:xfrm>
                      <a:off x="0" y="0"/>
                      <a:ext cx="2342839" cy="1484964"/>
                    </a:xfrm>
                    <a:prstGeom prst="rect">
                      <a:avLst/>
                    </a:prstGeom>
                  </pic:spPr>
                </pic:pic>
              </a:graphicData>
            </a:graphic>
          </wp:inline>
        </w:drawing>
      </w:r>
      <w:r w:rsidR="00BF1AE3" w:rsidRPr="0008146F">
        <w:rPr>
          <w:rFonts w:ascii="Times New Roman" w:hAnsi="Times New Roman" w:cs="Times New Roman"/>
          <w:sz w:val="24"/>
          <w:szCs w:val="24"/>
          <w:lang w:val="hu-HU"/>
        </w:rPr>
        <w:t xml:space="preserve">    </w:t>
      </w:r>
      <w:r w:rsidR="00BF1AE3" w:rsidRPr="0008146F">
        <w:rPr>
          <w:rFonts w:ascii="Times New Roman" w:hAnsi="Times New Roman" w:cs="Times New Roman"/>
          <w:noProof/>
          <w:sz w:val="24"/>
          <w:szCs w:val="24"/>
        </w:rPr>
        <w:drawing>
          <wp:inline distT="0" distB="0" distL="0" distR="0">
            <wp:extent cx="2190668" cy="1484671"/>
            <wp:effectExtent l="19050" t="0" r="82" b="0"/>
            <wp:docPr id="9" name="Picture 8" descr="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jpg"/>
                    <pic:cNvPicPr/>
                  </pic:nvPicPr>
                  <pic:blipFill>
                    <a:blip r:embed="rId11"/>
                    <a:stretch>
                      <a:fillRect/>
                    </a:stretch>
                  </pic:blipFill>
                  <pic:spPr>
                    <a:xfrm>
                      <a:off x="0" y="0"/>
                      <a:ext cx="2201002" cy="1491674"/>
                    </a:xfrm>
                    <a:prstGeom prst="rect">
                      <a:avLst/>
                    </a:prstGeom>
                  </pic:spPr>
                </pic:pic>
              </a:graphicData>
            </a:graphic>
          </wp:inline>
        </w:drawing>
      </w:r>
    </w:p>
    <w:p w:rsidR="00692959" w:rsidRPr="0008146F" w:rsidRDefault="00BF1AE3" w:rsidP="00BF1AE3">
      <w:pPr>
        <w:pStyle w:val="ListParagraph"/>
        <w:numPr>
          <w:ilvl w:val="0"/>
          <w:numId w:val="6"/>
        </w:num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                                                      (d)    </w:t>
      </w:r>
    </w:p>
    <w:p w:rsidR="000D5C55" w:rsidRPr="0008146F" w:rsidRDefault="00BF1AE3" w:rsidP="000D5C55">
      <w:pPr>
        <w:pStyle w:val="ListParagraph"/>
        <w:numPr>
          <w:ilvl w:val="0"/>
          <w:numId w:val="8"/>
        </w:numPr>
        <w:spacing w:line="360" w:lineRule="auto"/>
        <w:jc w:val="both"/>
        <w:rPr>
          <w:rFonts w:ascii="Times New Roman" w:hAnsi="Times New Roman" w:cs="Times New Roman"/>
          <w:sz w:val="24"/>
          <w:szCs w:val="24"/>
          <w:lang w:val="hu-HU"/>
        </w:rPr>
      </w:pPr>
      <w:r w:rsidRPr="0008146F">
        <w:rPr>
          <w:rFonts w:ascii="Times New Roman" w:hAnsi="Times New Roman" w:cs="Times New Roman"/>
          <w:b/>
          <w:sz w:val="24"/>
          <w:szCs w:val="24"/>
          <w:lang w:val="hu-HU"/>
        </w:rPr>
        <w:t xml:space="preserve">Ábra: </w:t>
      </w:r>
      <w:r w:rsidR="000D5C55" w:rsidRPr="0008146F">
        <w:rPr>
          <w:rFonts w:ascii="Times New Roman" w:hAnsi="Times New Roman" w:cs="Times New Roman"/>
          <w:sz w:val="24"/>
          <w:szCs w:val="24"/>
          <w:lang w:val="hu-HU"/>
        </w:rPr>
        <w:t>A</w:t>
      </w:r>
      <w:r w:rsidRPr="0008146F">
        <w:rPr>
          <w:rFonts w:ascii="Times New Roman" w:hAnsi="Times New Roman" w:cs="Times New Roman"/>
          <w:sz w:val="24"/>
          <w:szCs w:val="24"/>
          <w:lang w:val="hu-HU"/>
        </w:rPr>
        <w:t xml:space="preserve"> felhasznált kompozíciós szabályok</w:t>
      </w:r>
      <w:r w:rsidR="000D5C55" w:rsidRPr="0008146F">
        <w:rPr>
          <w:rFonts w:ascii="Times New Roman" w:hAnsi="Times New Roman" w:cs="Times New Roman"/>
          <w:sz w:val="24"/>
          <w:szCs w:val="24"/>
          <w:lang w:val="hu-HU"/>
        </w:rPr>
        <w:t xml:space="preserve"> példákkal</w:t>
      </w:r>
    </w:p>
    <w:p w:rsidR="003D5B29" w:rsidRPr="0008146F" w:rsidRDefault="003D5B29" w:rsidP="003D5B29">
      <w:pPr>
        <w:spacing w:line="360" w:lineRule="auto"/>
        <w:ind w:firstLine="720"/>
        <w:rPr>
          <w:rFonts w:ascii="Times New Roman" w:hAnsi="Times New Roman" w:cs="Times New Roman"/>
          <w:sz w:val="24"/>
          <w:szCs w:val="24"/>
          <w:lang w:val="hu-HU"/>
        </w:rPr>
      </w:pPr>
      <w:r w:rsidRPr="0008146F">
        <w:rPr>
          <w:rFonts w:ascii="Times New Roman" w:hAnsi="Times New Roman" w:cs="Times New Roman"/>
          <w:sz w:val="24"/>
          <w:szCs w:val="24"/>
          <w:lang w:val="hu-HU"/>
        </w:rPr>
        <w:lastRenderedPageBreak/>
        <w:t xml:space="preserve">Az 1.ábrán látható képek a felhasznált szabályokat mutatják be. Az első, (a) kép a harmadolás szabályt reprezentálja. Jól látható, hogy a világítótorony a jobboldali harmadvonal mentén helyezhedik el, mindkét súlypontot magába foglalja. A tőle jobbra található (b) képen pedig a horizont az alsó harmadvonallal teljesen megegyezik. A harmadik, (c) kép az átlódominanciát mutatja, ugyanis a lépcső szélei pontosan az átlót alkotják. Az utolsó, (d) kép pedig a vizuális egyensúly szabályát tartja be, a fák egyenlő </w:t>
      </w:r>
      <w:r w:rsidR="006753A6" w:rsidRPr="0008146F">
        <w:rPr>
          <w:rFonts w:ascii="Times New Roman" w:hAnsi="Times New Roman" w:cs="Times New Roman"/>
          <w:sz w:val="24"/>
          <w:szCs w:val="24"/>
          <w:lang w:val="hu-HU"/>
        </w:rPr>
        <w:t xml:space="preserve">távolságra helyezkedve el a </w:t>
      </w:r>
      <w:r w:rsidRPr="0008146F">
        <w:rPr>
          <w:rFonts w:ascii="Times New Roman" w:hAnsi="Times New Roman" w:cs="Times New Roman"/>
          <w:sz w:val="24"/>
          <w:szCs w:val="24"/>
          <w:lang w:val="hu-HU"/>
        </w:rPr>
        <w:t>kép középpontjától.</w:t>
      </w:r>
    </w:p>
    <w:p w:rsidR="007270E8" w:rsidRPr="0008146F" w:rsidRDefault="003D5B29" w:rsidP="007270E8">
      <w:pPr>
        <w:spacing w:line="360" w:lineRule="auto"/>
        <w:ind w:firstLine="720"/>
        <w:rPr>
          <w:rFonts w:ascii="Times New Roman" w:hAnsi="Times New Roman" w:cs="Times New Roman"/>
          <w:sz w:val="24"/>
          <w:szCs w:val="24"/>
          <w:lang w:val="hu-HU"/>
        </w:rPr>
      </w:pPr>
      <w:r w:rsidRPr="0008146F">
        <w:rPr>
          <w:rFonts w:ascii="Times New Roman" w:hAnsi="Times New Roman" w:cs="Times New Roman"/>
          <w:sz w:val="24"/>
          <w:szCs w:val="24"/>
          <w:lang w:val="hu-HU"/>
        </w:rPr>
        <w:t>Ahhoz, hogy a kiválasztott szabályokat megfelelően alkalmazni tudjuk a képértékelésben, bizonyos metrikákat kellett felhasználnunk. A céljainknak legmegfelelőbbnek a</w:t>
      </w:r>
      <w:r w:rsidR="003111A7" w:rsidRPr="0008146F">
        <w:rPr>
          <w:rFonts w:ascii="Times New Roman" w:hAnsi="Times New Roman" w:cs="Times New Roman"/>
          <w:sz w:val="24"/>
          <w:szCs w:val="24"/>
          <w:lang w:val="hu-HU"/>
        </w:rPr>
        <w:t xml:space="preserve">z L. L. Renjie, C. L. Wolf és D. Cohen-Or által kidolgozott metrikák bizonyultak. Kisebb változtatásokkal ezen metrikákat implementálva alakult ki az esztétikai értéket számszerűsítő alkalmazás. </w:t>
      </w:r>
    </w:p>
    <w:p w:rsidR="000D5C55" w:rsidRPr="0008146F" w:rsidRDefault="00AD73CD" w:rsidP="003D5B29">
      <w:pPr>
        <w:spacing w:line="360" w:lineRule="auto"/>
        <w:ind w:firstLine="720"/>
        <w:rPr>
          <w:rFonts w:ascii="Times New Roman" w:hAnsi="Times New Roman" w:cs="Times New Roman"/>
          <w:sz w:val="24"/>
          <w:szCs w:val="24"/>
          <w:lang w:val="hu-HU"/>
        </w:rPr>
      </w:pPr>
      <w:r w:rsidRPr="0008146F">
        <w:rPr>
          <w:rFonts w:ascii="Times New Roman" w:hAnsi="Times New Roman" w:cs="Times New Roman"/>
          <w:sz w:val="24"/>
          <w:szCs w:val="24"/>
          <w:lang w:val="hu-HU"/>
        </w:rPr>
        <w:t>A képhez rendelt esztétikai értéket a célobjektumok és fő vonalak pozíciója és térbeli felépítése alapján határozzuk meg. Ehhez azonban először azonosítanunk kell ezen számottevő objektumokat. A metrikák implementációját tehát a képen fellelhető objektumok detektálása kell megelőzze</w:t>
      </w:r>
      <w:r w:rsidR="00C770A4" w:rsidRPr="0008146F">
        <w:rPr>
          <w:rFonts w:ascii="Times New Roman" w:hAnsi="Times New Roman" w:cs="Times New Roman"/>
          <w:sz w:val="24"/>
          <w:szCs w:val="24"/>
          <w:lang w:val="hu-HU"/>
        </w:rPr>
        <w:t>, melyhez a jól ismert algoritmusokat alkalmaztuk.</w:t>
      </w:r>
    </w:p>
    <w:p w:rsidR="00C770A4" w:rsidRPr="0008146F" w:rsidRDefault="00C770A4" w:rsidP="00C770A4">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r>
      <w:r w:rsidR="00707F93" w:rsidRPr="0008146F">
        <w:rPr>
          <w:rFonts w:ascii="Times New Roman" w:hAnsi="Times New Roman" w:cs="Times New Roman"/>
          <w:sz w:val="24"/>
          <w:szCs w:val="24"/>
          <w:lang w:val="hu-HU"/>
        </w:rPr>
        <w:t xml:space="preserve">A célobjektumok </w:t>
      </w:r>
      <w:r w:rsidR="00F910A8" w:rsidRPr="0008146F">
        <w:rPr>
          <w:rFonts w:ascii="Times New Roman" w:hAnsi="Times New Roman" w:cs="Times New Roman"/>
          <w:sz w:val="24"/>
          <w:szCs w:val="24"/>
          <w:lang w:val="hu-HU"/>
        </w:rPr>
        <w:t xml:space="preserve">azonosításához előbb egy sor képfeldolgozó algoritmust kell alkalmaznunk, mely megfelelően összemossa a képet, ezzel eltüntetve a felesleges éleket, fekete fehérré kell alakítani, majd megfelelő thresholdot alkalmazva 0 és 1 közé redukálnunk a pixelek értékeit. Ezután egy Canny operátort alkalmazva azonosíthatjuk a képen található fő kontúrokat. Ha mindez megtörtént, a kontúrokat magukbafoglaló téglalapok képezik a kép objektumait. Ez azonban igen sok bekeretezett elemet eredményez. Sok közülük egymással átfedésbe is kerülhet, ezáltal egy objektumot akár több téglalappal is lefedhetünk, ami felesleges. Ennek elkerülése végett az egymással átfedésben levő téglalapokat egybeolvasztjuk, így kevesebb darab, nagyobb területű célobjektumot kapva eredményül. </w:t>
      </w:r>
    </w:p>
    <w:p w:rsidR="00F910A8" w:rsidRPr="0008146F" w:rsidRDefault="00F910A8" w:rsidP="00C770A4">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A kép túlzott összemosása miatt fontos objektumokat figyelmen kívül hagyhatunk, ami gondot okozhat. Ilyen gyakran előfordul </w:t>
      </w:r>
      <w:r w:rsidR="00AF260A" w:rsidRPr="0008146F">
        <w:rPr>
          <w:rFonts w:ascii="Times New Roman" w:hAnsi="Times New Roman" w:cs="Times New Roman"/>
          <w:sz w:val="24"/>
          <w:szCs w:val="24"/>
          <w:lang w:val="hu-HU"/>
        </w:rPr>
        <w:t>az arcokat tartalmazó képek esetén, annak ellenére, hogy az emberi arc fontos szerepet játszik az elkészített képekben. Az ilyen hibák elkerülése végett a képen egy arcdetektálást is végzünk, hogy ezek mindenképp bekerüljenek a talált objektumok közé. A felfedezett arcokat nagyobb súllyal ellátva adjuk hozzá a főobjektumok listájához.</w:t>
      </w:r>
    </w:p>
    <w:p w:rsidR="008D4385" w:rsidRPr="0008146F" w:rsidRDefault="008D4385" w:rsidP="003D5B29">
      <w:pPr>
        <w:spacing w:line="360" w:lineRule="auto"/>
        <w:ind w:firstLine="720"/>
        <w:rPr>
          <w:rFonts w:ascii="Times New Roman" w:hAnsi="Times New Roman" w:cs="Times New Roman"/>
          <w:sz w:val="24"/>
          <w:szCs w:val="24"/>
          <w:lang w:val="hu-HU"/>
        </w:rPr>
      </w:pPr>
    </w:p>
    <w:p w:rsidR="006753A6" w:rsidRPr="0008146F" w:rsidRDefault="00AF260A" w:rsidP="00AF260A">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lastRenderedPageBreak/>
        <w:tab/>
      </w:r>
      <w:r w:rsidR="00401E27" w:rsidRPr="0008146F">
        <w:rPr>
          <w:rFonts w:ascii="Times New Roman" w:hAnsi="Times New Roman" w:cs="Times New Roman"/>
          <w:sz w:val="24"/>
          <w:szCs w:val="24"/>
          <w:lang w:val="hu-HU"/>
        </w:rPr>
        <w:t xml:space="preserve">A vonalak azonosítása is képfeldolgozó algoritmusok alkalmazásával valósítható meg. Első körben Canny éldetektáló operátort használunk, úgy, hogy előtte nem mossuk különösebben össze a képet. A vonalak keresésekor fontos, hogy minél élesebb képpel dolgozzunk, ugyanis összemosás esetén értékes információt veszíthetünk, ezért előfordulhat, hogy bizonyos vonalak nem lesznek megtalálva. Ezután egy Hough – féle vonaldetektáló algoritmust alkalmazunk. Ha ezt megfelelően paraméterezzük, eredményül meg is kapjuk a képben fellelhető vonalak halmazát. Ez azonban igen sok vonalat hajlamos magába foglalni, ami az értékelő algoritmusra nézve nem előnyös, túl sok számítást vonhat maga után, ami időigényessé teheti az egész folyamatot. Ennek elkerülése érdekében a vonalak közül csak az első </w:t>
      </w:r>
      <w:r w:rsidR="00401E27" w:rsidRPr="0008146F">
        <w:rPr>
          <w:rFonts w:ascii="Times New Roman" w:hAnsi="Times New Roman" w:cs="Times New Roman"/>
          <w:i/>
          <w:sz w:val="24"/>
          <w:szCs w:val="24"/>
          <w:lang w:val="hu-HU"/>
        </w:rPr>
        <w:t>n</w:t>
      </w:r>
      <w:r w:rsidR="00401E27" w:rsidRPr="0008146F">
        <w:rPr>
          <w:rFonts w:ascii="Times New Roman" w:hAnsi="Times New Roman" w:cs="Times New Roman"/>
          <w:sz w:val="24"/>
          <w:szCs w:val="24"/>
          <w:lang w:val="hu-HU"/>
        </w:rPr>
        <w:t xml:space="preserve"> darab, legnagyobb súllyal rendelkező vonalat tartjuk meg. Egy vonal minél hosszabb, annál nagyobb a súlya. </w:t>
      </w:r>
      <w:r w:rsidR="004038FF" w:rsidRPr="0008146F">
        <w:rPr>
          <w:rFonts w:ascii="Times New Roman" w:hAnsi="Times New Roman" w:cs="Times New Roman"/>
          <w:sz w:val="24"/>
          <w:szCs w:val="24"/>
          <w:lang w:val="hu-HU"/>
        </w:rPr>
        <w:t xml:space="preserve"> </w:t>
      </w:r>
    </w:p>
    <w:p w:rsidR="004038FF" w:rsidRPr="0008146F" w:rsidRDefault="004038FF" w:rsidP="00AF260A">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t>Az általános vonalak mellett számon kell tartanunk az átló közeli vonalakat is. Az átló közeliséget nem a vonal pozíciójára értjük, hanem arra, hogy mennyire áll az átlókhoz hasonló szögben. Az átlók szögéhez viszonyítva 10</w:t>
      </w:r>
      <w:r w:rsidRPr="0008146F">
        <w:rPr>
          <w:rFonts w:ascii="Times New Roman" w:hAnsi="Times New Roman" w:cs="Times New Roman"/>
          <w:sz w:val="24"/>
          <w:szCs w:val="24"/>
          <w:vertAlign w:val="superscript"/>
          <w:lang w:val="hu-HU"/>
        </w:rPr>
        <w:t>o</w:t>
      </w:r>
      <w:r w:rsidRPr="0008146F">
        <w:rPr>
          <w:rFonts w:ascii="Times New Roman" w:hAnsi="Times New Roman" w:cs="Times New Roman"/>
          <w:sz w:val="24"/>
          <w:szCs w:val="24"/>
          <w:lang w:val="hu-HU"/>
        </w:rPr>
        <w:t xml:space="preserve">-os eltérést engedünk meg. Az átlós vonalak listáját az átlódominancia szabály vizsgálata miatt kell számontartanunk. </w:t>
      </w:r>
    </w:p>
    <w:p w:rsidR="007270E8" w:rsidRPr="0008146F" w:rsidRDefault="007270E8" w:rsidP="00AF260A">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t xml:space="preserve">Ismerve a főobjektumokat és vonalakat egy olyan 0 és 1 közötti értéket definiálhatunk, mely kellőképpen mutatja, hogy egy kép milyen szinten tartja be a fent említett szabályokat. </w:t>
      </w:r>
    </w:p>
    <w:p w:rsidR="00E806CA" w:rsidRPr="0008146F" w:rsidRDefault="007270E8" w:rsidP="00E806CA">
      <w:pPr>
        <w:spacing w:line="360" w:lineRule="auto"/>
        <w:ind w:firstLine="720"/>
        <w:rPr>
          <w:rFonts w:ascii="Times New Roman" w:eastAsiaTheme="minorEastAsia" w:hAnsi="Times New Roman" w:cs="Times New Roman"/>
          <w:sz w:val="24"/>
          <w:szCs w:val="24"/>
          <w:lang w:val="hu-HU"/>
        </w:rPr>
      </w:pPr>
      <w:r w:rsidRPr="0008146F">
        <w:rPr>
          <w:rFonts w:ascii="Times New Roman" w:hAnsi="Times New Roman" w:cs="Times New Roman"/>
          <w:sz w:val="24"/>
          <w:szCs w:val="24"/>
          <w:lang w:val="hu-HU"/>
        </w:rPr>
        <w:t xml:space="preserve">A dolgozatban használt szimbólumok jelentései a 2. ábrában fel vannak tüntetve. Az algoritmusainkban a távolság alatt a hagyományos két pont közötti távolság helyett mindig a </w:t>
      </w:r>
      <w:r w:rsidR="00556D43" w:rsidRPr="0008146F">
        <w:rPr>
          <w:rFonts w:ascii="Times New Roman" w:hAnsi="Times New Roman" w:cs="Times New Roman"/>
          <w:sz w:val="24"/>
          <w:szCs w:val="24"/>
          <w:lang w:val="hu-HU"/>
        </w:rPr>
        <w:t xml:space="preserve">normalizált </w:t>
      </w:r>
      <w:r w:rsidRPr="0008146F">
        <w:rPr>
          <w:rFonts w:ascii="Times New Roman" w:hAnsi="Times New Roman" w:cs="Times New Roman"/>
          <w:sz w:val="24"/>
          <w:szCs w:val="24"/>
          <w:lang w:val="hu-HU"/>
        </w:rPr>
        <w:t>Manhattan távolságot értjük</w:t>
      </w:r>
      <w:r w:rsidR="00556D43" w:rsidRPr="0008146F">
        <w:rPr>
          <w:rFonts w:ascii="Times New Roman" w:hAnsi="Times New Roman" w:cs="Times New Roman"/>
          <w:sz w:val="24"/>
          <w:szCs w:val="24"/>
          <w:lang w:val="hu-HU"/>
        </w:rPr>
        <w:t xml:space="preserve">, melyet a következőképpen definiálhatunk :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d>
          <m:dPr>
            <m:ctrlPr>
              <w:rPr>
                <w:rFonts w:ascii="Cambria Math" w:hAnsi="Cambria Math" w:cs="Times New Roman"/>
                <w:i/>
                <w:sz w:val="24"/>
                <w:szCs w:val="24"/>
                <w:lang w:val="hu-HU"/>
              </w:rPr>
            </m:ctrlPr>
          </m:dPr>
          <m:e>
            <m:d>
              <m:dPr>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x</m:t>
                    </m:r>
                  </m:e>
                  <m:sub>
                    <m:r>
                      <w:rPr>
                        <w:rFonts w:ascii="Cambria Math" w:hAnsi="Cambria Math" w:cs="Times New Roman"/>
                        <w:sz w:val="24"/>
                        <w:szCs w:val="24"/>
                        <w:lang w:val="hu-HU"/>
                      </w:rPr>
                      <m:t>1</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y</m:t>
                    </m:r>
                  </m:e>
                  <m:sub>
                    <m:r>
                      <w:rPr>
                        <w:rFonts w:ascii="Cambria Math" w:hAnsi="Cambria Math" w:cs="Times New Roman"/>
                        <w:sz w:val="24"/>
                        <w:szCs w:val="24"/>
                        <w:lang w:val="hu-HU"/>
                      </w:rPr>
                      <m:t>1</m:t>
                    </m:r>
                  </m:sub>
                </m:sSub>
              </m:e>
            </m:d>
            <m:r>
              <w:rPr>
                <w:rFonts w:ascii="Cambria Math" w:hAnsi="Cambria Math" w:cs="Times New Roman"/>
                <w:sz w:val="24"/>
                <w:szCs w:val="24"/>
                <w:lang w:val="hu-HU"/>
              </w:rPr>
              <m:t>,</m:t>
            </m:r>
            <m:d>
              <m:dPr>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x</m:t>
                    </m:r>
                  </m:e>
                  <m:sub>
                    <m:r>
                      <w:rPr>
                        <w:rFonts w:ascii="Cambria Math" w:hAnsi="Cambria Math" w:cs="Times New Roman"/>
                        <w:sz w:val="24"/>
                        <w:szCs w:val="24"/>
                        <w:lang w:val="hu-HU"/>
                      </w:rPr>
                      <m:t>2</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y</m:t>
                    </m:r>
                  </m:e>
                  <m:sub>
                    <m:r>
                      <w:rPr>
                        <w:rFonts w:ascii="Cambria Math" w:hAnsi="Cambria Math" w:cs="Times New Roman"/>
                        <w:sz w:val="24"/>
                        <w:szCs w:val="24"/>
                        <w:lang w:val="hu-HU"/>
                      </w:rPr>
                      <m:t>2</m:t>
                    </m:r>
                  </m:sub>
                </m:sSub>
              </m:e>
            </m:d>
          </m:e>
        </m:d>
        <m:r>
          <w:rPr>
            <w:rFonts w:ascii="Cambria Math" w:hAnsi="Cambria Math" w:cs="Times New Roman"/>
            <w:sz w:val="24"/>
            <w:szCs w:val="24"/>
            <w:lang w:val="hu-HU"/>
          </w:rPr>
          <m:t>=</m:t>
        </m:r>
        <m:f>
          <m:fPr>
            <m:ctrlPr>
              <w:rPr>
                <w:rFonts w:ascii="Cambria Math" w:hAnsi="Cambria Math" w:cs="Times New Roman"/>
                <w:i/>
                <w:sz w:val="24"/>
                <w:szCs w:val="24"/>
                <w:lang w:val="hu-HU"/>
              </w:rPr>
            </m:ctrlPr>
          </m:fPr>
          <m:num>
            <m:d>
              <m:dPr>
                <m:begChr m:val="|"/>
                <m:endChr m:val="|"/>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x</m:t>
                    </m:r>
                  </m:e>
                  <m:sub>
                    <m:r>
                      <w:rPr>
                        <w:rFonts w:ascii="Cambria Math" w:hAnsi="Cambria Math" w:cs="Times New Roman"/>
                        <w:sz w:val="24"/>
                        <w:szCs w:val="24"/>
                        <w:lang w:val="hu-HU"/>
                      </w:rPr>
                      <m:t>1</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x</m:t>
                    </m:r>
                  </m:e>
                  <m:sub>
                    <m:r>
                      <w:rPr>
                        <w:rFonts w:ascii="Cambria Math" w:hAnsi="Cambria Math" w:cs="Times New Roman"/>
                        <w:sz w:val="24"/>
                        <w:szCs w:val="24"/>
                        <w:lang w:val="hu-HU"/>
                      </w:rPr>
                      <m:t>2</m:t>
                    </m:r>
                  </m:sub>
                </m:sSub>
              </m:e>
            </m:d>
          </m:num>
          <m:den>
            <m:r>
              <w:rPr>
                <w:rFonts w:ascii="Cambria Math" w:hAnsi="Cambria Math" w:cs="Times New Roman"/>
                <w:sz w:val="24"/>
                <w:szCs w:val="24"/>
                <w:lang w:val="hu-HU"/>
              </w:rPr>
              <m:t>w</m:t>
            </m:r>
          </m:den>
        </m:f>
        <m:r>
          <w:rPr>
            <w:rFonts w:ascii="Cambria Math" w:hAnsi="Cambria Math" w:cs="Times New Roman"/>
            <w:sz w:val="24"/>
            <w:szCs w:val="24"/>
            <w:lang w:val="hu-HU"/>
          </w:rPr>
          <m:t xml:space="preserve">+ </m:t>
        </m:r>
        <m:f>
          <m:fPr>
            <m:ctrlPr>
              <w:rPr>
                <w:rFonts w:ascii="Cambria Math" w:hAnsi="Cambria Math" w:cs="Times New Roman"/>
                <w:i/>
                <w:sz w:val="24"/>
                <w:szCs w:val="24"/>
                <w:lang w:val="hu-HU"/>
              </w:rPr>
            </m:ctrlPr>
          </m:fPr>
          <m:num>
            <m:d>
              <m:dPr>
                <m:begChr m:val="|"/>
                <m:endChr m:val="|"/>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y</m:t>
                    </m:r>
                  </m:e>
                  <m:sub>
                    <m:r>
                      <w:rPr>
                        <w:rFonts w:ascii="Cambria Math" w:hAnsi="Cambria Math" w:cs="Times New Roman"/>
                        <w:sz w:val="24"/>
                        <w:szCs w:val="24"/>
                        <w:lang w:val="hu-HU"/>
                      </w:rPr>
                      <m:t>1</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y</m:t>
                    </m:r>
                  </m:e>
                  <m:sub>
                    <m:r>
                      <w:rPr>
                        <w:rFonts w:ascii="Cambria Math" w:hAnsi="Cambria Math" w:cs="Times New Roman"/>
                        <w:sz w:val="24"/>
                        <w:szCs w:val="24"/>
                        <w:lang w:val="hu-HU"/>
                      </w:rPr>
                      <m:t>2</m:t>
                    </m:r>
                  </m:sub>
                </m:sSub>
              </m:e>
            </m:d>
          </m:num>
          <m:den>
            <m:r>
              <w:rPr>
                <w:rFonts w:ascii="Cambria Math" w:hAnsi="Cambria Math" w:cs="Times New Roman"/>
                <w:sz w:val="24"/>
                <w:szCs w:val="24"/>
                <w:lang w:val="hu-HU"/>
              </w:rPr>
              <m:t>h</m:t>
            </m:r>
          </m:den>
        </m:f>
      </m:oMath>
      <w:r w:rsidR="00556D43" w:rsidRPr="0008146F">
        <w:rPr>
          <w:rFonts w:ascii="Times New Roman" w:eastAsiaTheme="minorEastAsia" w:hAnsi="Times New Roman" w:cs="Times New Roman"/>
          <w:sz w:val="24"/>
          <w:szCs w:val="24"/>
          <w:lang w:val="hu-HU"/>
        </w:rPr>
        <w:t xml:space="preserve"> , illetve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 xml:space="preserve"> d</m:t>
            </m:r>
          </m:e>
          <m:sub>
            <m:r>
              <w:rPr>
                <w:rFonts w:ascii="Cambria Math" w:eastAsiaTheme="minorEastAsia" w:hAnsi="Cambria Math" w:cs="Times New Roman"/>
                <w:sz w:val="24"/>
                <w:szCs w:val="24"/>
                <w:lang w:val="hu-HU"/>
              </w:rPr>
              <m:t>L</m:t>
            </m:r>
          </m:sub>
        </m:sSub>
        <m:r>
          <w:rPr>
            <w:rFonts w:ascii="Cambria Math" w:eastAsiaTheme="minorEastAsia" w:hAnsi="Cambria Math" w:cs="Times New Roman"/>
            <w:sz w:val="24"/>
            <w:szCs w:val="24"/>
            <w:lang w:val="hu-HU"/>
          </w:rPr>
          <m:t>(L,M)</m:t>
        </m:r>
      </m:oMath>
      <w:r w:rsidR="00556D43" w:rsidRPr="0008146F">
        <w:rPr>
          <w:rFonts w:ascii="Times New Roman" w:eastAsiaTheme="minorEastAsia" w:hAnsi="Times New Roman" w:cs="Times New Roman"/>
          <w:sz w:val="24"/>
          <w:szCs w:val="24"/>
          <w:lang w:val="hu-HU"/>
        </w:rPr>
        <w:t xml:space="preserve"> nem más, mint két vonal, L és M közti távolság. Két vonal közötti távolságot úgy számoljuk ki, hogy L két végpontjától kiszámítjuk az M legközelebbi pontjához mért Manhattan távolságát</w:t>
      </w:r>
      <w:r w:rsidR="00E806CA" w:rsidRPr="0008146F">
        <w:rPr>
          <w:rFonts w:ascii="Times New Roman" w:eastAsiaTheme="minorEastAsia" w:hAnsi="Times New Roman" w:cs="Times New Roman"/>
          <w:sz w:val="24"/>
          <w:szCs w:val="24"/>
          <w:lang w:val="hu-HU"/>
        </w:rPr>
        <w:t>, majd ezt átlagoljuk.</w:t>
      </w:r>
    </w:p>
    <w:p w:rsidR="00E806CA" w:rsidRPr="0008146F" w:rsidRDefault="00255F35" w:rsidP="00E806CA">
      <w:pPr>
        <w:spacing w:line="360" w:lineRule="auto"/>
        <w:ind w:firstLine="720"/>
        <w:rPr>
          <w:rFonts w:ascii="Times New Roman" w:eastAsiaTheme="minorEastAsia" w:hAnsi="Times New Roman" w:cs="Times New Roman"/>
          <w:sz w:val="24"/>
          <w:szCs w:val="24"/>
          <w:lang w:val="hu-HU"/>
        </w:rPr>
      </w:pP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I(S</m:t>
            </m:r>
          </m:e>
          <m:sub>
            <m:r>
              <w:rPr>
                <w:rFonts w:ascii="Cambria Math" w:hAnsi="Cambria Math" w:cs="Times New Roman"/>
                <w:sz w:val="24"/>
                <w:szCs w:val="24"/>
                <w:lang w:val="hu-HU"/>
              </w:rPr>
              <m:t>i</m:t>
            </m:r>
          </m:sub>
        </m:sSub>
        <m:r>
          <w:rPr>
            <w:rFonts w:ascii="Cambria Math" w:hAnsi="Cambria Math" w:cs="Times New Roman"/>
            <w:sz w:val="24"/>
            <w:szCs w:val="24"/>
            <w:lang w:val="hu-HU"/>
          </w:rPr>
          <m:t xml:space="preserve">) </m:t>
        </m:r>
      </m:oMath>
      <w:r w:rsidR="00E806CA" w:rsidRPr="0008146F">
        <w:rPr>
          <w:rFonts w:ascii="Times New Roman" w:eastAsiaTheme="minorEastAsia" w:hAnsi="Times New Roman" w:cs="Times New Roman"/>
          <w:sz w:val="24"/>
          <w:szCs w:val="24"/>
          <w:lang w:val="hu-HU"/>
        </w:rPr>
        <w:t xml:space="preserve"> alatt az aktuális, i-edik objektum súlyát értjük, ami nem más, mint az objektum területe, míg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I(L</m:t>
            </m:r>
          </m:e>
          <m:sub>
            <m:r>
              <w:rPr>
                <w:rFonts w:ascii="Cambria Math" w:hAnsi="Cambria Math" w:cs="Times New Roman"/>
                <w:sz w:val="24"/>
                <w:szCs w:val="24"/>
                <w:lang w:val="hu-HU"/>
              </w:rPr>
              <m:t>i</m:t>
            </m:r>
          </m:sub>
        </m:sSub>
        <m:r>
          <w:rPr>
            <w:rFonts w:ascii="Cambria Math" w:hAnsi="Cambria Math" w:cs="Times New Roman"/>
            <w:sz w:val="24"/>
            <w:szCs w:val="24"/>
            <w:lang w:val="hu-HU"/>
          </w:rPr>
          <m:t xml:space="preserve">) </m:t>
        </m:r>
      </m:oMath>
      <w:r w:rsidR="00E806CA" w:rsidRPr="0008146F">
        <w:rPr>
          <w:rFonts w:ascii="Times New Roman" w:eastAsiaTheme="minorEastAsia" w:hAnsi="Times New Roman" w:cs="Times New Roman"/>
          <w:sz w:val="24"/>
          <w:szCs w:val="24"/>
          <w:lang w:val="hu-HU"/>
        </w:rPr>
        <w:t xml:space="preserve"> az i-edik vonal súlya, azaz ennek a hossza. </w:t>
      </w:r>
      <m:oMath>
        <m:acc>
          <m:accPr>
            <m:chr m:val="̅"/>
            <m:ctrlPr>
              <w:rPr>
                <w:rFonts w:ascii="Cambria Math" w:eastAsiaTheme="minorEastAsia" w:hAnsi="Cambria Math" w:cs="Times New Roman"/>
                <w:i/>
                <w:sz w:val="24"/>
                <w:szCs w:val="24"/>
                <w:lang w:val="hu-HU"/>
              </w:rPr>
            </m:ctrlPr>
          </m:accPr>
          <m:e>
            <m:r>
              <w:rPr>
                <w:rFonts w:ascii="Cambria Math" w:eastAsiaTheme="minorEastAsia" w:hAnsi="Cambria Math" w:cs="Times New Roman"/>
                <w:sz w:val="24"/>
                <w:szCs w:val="24"/>
                <w:lang w:val="hu-HU"/>
              </w:rPr>
              <m:t>X</m:t>
            </m:r>
          </m:e>
        </m:acc>
      </m:oMath>
      <w:r w:rsidR="00E806CA" w:rsidRPr="0008146F">
        <w:rPr>
          <w:rFonts w:ascii="Times New Roman" w:eastAsiaTheme="minorEastAsia" w:hAnsi="Times New Roman" w:cs="Times New Roman"/>
          <w:sz w:val="24"/>
          <w:szCs w:val="24"/>
          <w:lang w:val="hu-HU"/>
        </w:rPr>
        <w:t xml:space="preserve"> az összes átlagos vonalat jelöli, míg </w:t>
      </w:r>
      <m:oMath>
        <m:r>
          <w:rPr>
            <w:rFonts w:ascii="Cambria Math" w:eastAsiaTheme="minorEastAsia" w:hAnsi="Cambria Math" w:cs="Times New Roman"/>
            <w:sz w:val="24"/>
            <w:szCs w:val="24"/>
            <w:lang w:val="hu-HU"/>
          </w:rPr>
          <m:t>X</m:t>
        </m:r>
      </m:oMath>
      <w:r w:rsidR="00E806CA" w:rsidRPr="0008146F">
        <w:rPr>
          <w:rFonts w:ascii="Times New Roman" w:eastAsiaTheme="minorEastAsia" w:hAnsi="Times New Roman" w:cs="Times New Roman"/>
          <w:sz w:val="24"/>
          <w:szCs w:val="24"/>
          <w:lang w:val="hu-HU"/>
        </w:rPr>
        <w:t xml:space="preserve"> az összes átlós vonalat, azaz azon vonalakat melyek legfeljebb </w:t>
      </w:r>
      <w:r w:rsidR="00E806CA" w:rsidRPr="0008146F">
        <w:rPr>
          <w:rFonts w:ascii="Times New Roman" w:hAnsi="Times New Roman" w:cs="Times New Roman"/>
          <w:sz w:val="24"/>
          <w:szCs w:val="24"/>
          <w:lang w:val="hu-HU"/>
        </w:rPr>
        <w:t>10</w:t>
      </w:r>
      <w:r w:rsidR="00E806CA" w:rsidRPr="0008146F">
        <w:rPr>
          <w:rFonts w:ascii="Times New Roman" w:hAnsi="Times New Roman" w:cs="Times New Roman"/>
          <w:sz w:val="24"/>
          <w:szCs w:val="24"/>
          <w:vertAlign w:val="superscript"/>
          <w:lang w:val="hu-HU"/>
        </w:rPr>
        <w:t>o</w:t>
      </w:r>
      <w:r w:rsidR="00E806CA" w:rsidRPr="0008146F">
        <w:rPr>
          <w:rFonts w:ascii="Times New Roman" w:hAnsi="Times New Roman" w:cs="Times New Roman"/>
          <w:sz w:val="24"/>
          <w:szCs w:val="24"/>
          <w:lang w:val="hu-HU"/>
        </w:rPr>
        <w:t xml:space="preserve">-ban térnek el a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Q</m:t>
            </m:r>
          </m:e>
          <m:sub>
            <m:r>
              <w:rPr>
                <w:rFonts w:ascii="Cambria Math" w:hAnsi="Cambria Math" w:cs="Times New Roman"/>
                <w:sz w:val="24"/>
                <w:szCs w:val="24"/>
                <w:lang w:val="hu-HU"/>
              </w:rPr>
              <m:t>1</m:t>
            </m:r>
          </m:sub>
        </m:sSub>
        <m:r>
          <w:rPr>
            <w:rFonts w:ascii="Cambria Math" w:hAnsi="Cambria Math" w:cs="Times New Roman"/>
            <w:sz w:val="24"/>
            <w:szCs w:val="24"/>
            <w:lang w:val="hu-HU"/>
          </w:rPr>
          <m:t xml:space="preserve"> </m:t>
        </m:r>
      </m:oMath>
      <w:r w:rsidR="00E806CA" w:rsidRPr="0008146F">
        <w:rPr>
          <w:rFonts w:ascii="Times New Roman" w:eastAsiaTheme="minorEastAsia" w:hAnsi="Times New Roman" w:cs="Times New Roman"/>
          <w:sz w:val="24"/>
          <w:szCs w:val="24"/>
          <w:lang w:val="hu-HU"/>
        </w:rPr>
        <w:t xml:space="preserve">és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Q</m:t>
            </m:r>
          </m:e>
          <m:sub>
            <m:r>
              <w:rPr>
                <w:rFonts w:ascii="Cambria Math" w:hAnsi="Cambria Math" w:cs="Times New Roman"/>
                <w:sz w:val="24"/>
                <w:szCs w:val="24"/>
                <w:lang w:val="hu-HU"/>
              </w:rPr>
              <m:t>2</m:t>
            </m:r>
          </m:sub>
        </m:sSub>
      </m:oMath>
      <w:r w:rsidR="00E806CA" w:rsidRPr="0008146F">
        <w:rPr>
          <w:rFonts w:ascii="Times New Roman" w:eastAsiaTheme="minorEastAsia" w:hAnsi="Times New Roman" w:cs="Times New Roman"/>
          <w:sz w:val="24"/>
          <w:szCs w:val="24"/>
          <w:lang w:val="hu-HU"/>
        </w:rPr>
        <w:t xml:space="preserve"> által jelölt átlók valamelyikétől.</w:t>
      </w:r>
    </w:p>
    <w:p w:rsidR="004038FF" w:rsidRPr="0008146F" w:rsidRDefault="004038FF" w:rsidP="00AF260A">
      <w:pPr>
        <w:spacing w:line="360" w:lineRule="auto"/>
        <w:rPr>
          <w:rFonts w:ascii="Times New Roman" w:hAnsi="Times New Roman" w:cs="Times New Roman"/>
          <w:sz w:val="24"/>
          <w:szCs w:val="24"/>
          <w:lang w:val="hu-HU"/>
        </w:rPr>
      </w:pPr>
      <w:r w:rsidRPr="0008146F">
        <w:rPr>
          <w:rFonts w:ascii="Times New Roman" w:hAnsi="Times New Roman" w:cs="Times New Roman"/>
          <w:sz w:val="24"/>
          <w:szCs w:val="24"/>
          <w:lang w:val="hu-HU"/>
        </w:rPr>
        <w:tab/>
      </w:r>
    </w:p>
    <w:p w:rsidR="00F451FD" w:rsidRPr="0008146F" w:rsidRDefault="00F451FD" w:rsidP="00AF260A">
      <w:pPr>
        <w:spacing w:line="360" w:lineRule="auto"/>
        <w:rPr>
          <w:rFonts w:ascii="Times New Roman" w:hAnsi="Times New Roman" w:cs="Times New Roman"/>
          <w:sz w:val="24"/>
          <w:szCs w:val="24"/>
          <w:lang w:val="hu-HU"/>
        </w:rPr>
      </w:pPr>
    </w:p>
    <w:p w:rsidR="0044251C" w:rsidRPr="0008146F" w:rsidRDefault="0044251C" w:rsidP="0044251C">
      <w:pPr>
        <w:spacing w:line="360" w:lineRule="auto"/>
        <w:jc w:val="both"/>
        <w:rPr>
          <w:rFonts w:ascii="Times New Roman" w:hAnsi="Times New Roman" w:cs="Times New Roman"/>
          <w:sz w:val="40"/>
          <w:szCs w:val="40"/>
          <w:lang w:val="hu-HU"/>
        </w:rPr>
      </w:pPr>
    </w:p>
    <w:tbl>
      <w:tblPr>
        <w:tblStyle w:val="LightShading"/>
        <w:tblW w:w="5000" w:type="pct"/>
        <w:tblLook w:val="0620"/>
      </w:tblPr>
      <w:tblGrid>
        <w:gridCol w:w="3275"/>
        <w:gridCol w:w="6346"/>
      </w:tblGrid>
      <w:tr w:rsidR="00F451FD" w:rsidRPr="0008146F" w:rsidTr="00F451FD">
        <w:trPr>
          <w:cnfStyle w:val="100000000000"/>
        </w:trPr>
        <w:tc>
          <w:tcPr>
            <w:tcW w:w="1702" w:type="pct"/>
          </w:tcPr>
          <w:p w:rsidR="00D136A8" w:rsidRPr="0008146F" w:rsidRDefault="00D136A8" w:rsidP="003B1DA5">
            <w:pPr>
              <w:jc w:val="center"/>
              <w:rPr>
                <w:rFonts w:ascii="Times New Roman" w:hAnsi="Times New Roman" w:cs="Times New Roman"/>
                <w:sz w:val="24"/>
                <w:szCs w:val="24"/>
                <w:lang w:val="hu-HU"/>
              </w:rPr>
            </w:pPr>
            <w:r w:rsidRPr="0008146F">
              <w:rPr>
                <w:rFonts w:ascii="Times New Roman" w:hAnsi="Times New Roman" w:cs="Times New Roman"/>
                <w:sz w:val="24"/>
                <w:szCs w:val="24"/>
                <w:lang w:val="hu-HU"/>
              </w:rPr>
              <w:t>Szimbólum</w:t>
            </w:r>
          </w:p>
        </w:tc>
        <w:tc>
          <w:tcPr>
            <w:tcW w:w="3298" w:type="pct"/>
          </w:tcPr>
          <w:p w:rsidR="00D136A8" w:rsidRPr="0008146F" w:rsidRDefault="00D136A8" w:rsidP="003B1DA5">
            <w:pPr>
              <w:rPr>
                <w:rFonts w:ascii="Times New Roman" w:hAnsi="Times New Roman" w:cs="Times New Roman"/>
                <w:sz w:val="24"/>
                <w:szCs w:val="24"/>
                <w:lang w:val="hu-HU"/>
              </w:rPr>
            </w:pPr>
            <w:r w:rsidRPr="0008146F">
              <w:rPr>
                <w:rFonts w:ascii="Times New Roman" w:hAnsi="Times New Roman" w:cs="Times New Roman"/>
                <w:sz w:val="24"/>
                <w:szCs w:val="24"/>
                <w:lang w:val="hu-HU"/>
              </w:rPr>
              <w:t>Jelentés</w:t>
            </w:r>
            <w:r w:rsidR="0008146F">
              <w:rPr>
                <w:rFonts w:ascii="Times New Roman" w:hAnsi="Times New Roman" w:cs="Times New Roman"/>
                <w:sz w:val="24"/>
                <w:szCs w:val="24"/>
                <w:lang w:val="hu-HU"/>
              </w:rPr>
              <w:t>e</w:t>
            </w:r>
          </w:p>
        </w:tc>
      </w:tr>
      <w:tr w:rsidR="00F451FD" w:rsidRPr="0008146F" w:rsidTr="00F451FD">
        <w:tc>
          <w:tcPr>
            <w:tcW w:w="1702" w:type="pct"/>
          </w:tcPr>
          <w:p w:rsidR="00D136A8" w:rsidRPr="0008146F" w:rsidRDefault="00F451FD" w:rsidP="00F451FD">
            <w:pPr>
              <w:jc w:val="center"/>
              <w:rPr>
                <w:rFonts w:ascii="Times New Roman" w:hAnsi="Times New Roman" w:cs="Times New Roman"/>
                <w:i/>
                <w:sz w:val="24"/>
                <w:szCs w:val="24"/>
                <w:lang w:val="hu-HU"/>
              </w:rPr>
            </w:pPr>
            <m:oMathPara>
              <m:oMath>
                <m:r>
                  <w:rPr>
                    <w:rFonts w:ascii="Cambria Math" w:hAnsi="Cambria Math" w:cs="Times New Roman"/>
                    <w:sz w:val="24"/>
                    <w:szCs w:val="24"/>
                    <w:lang w:val="hu-HU"/>
                  </w:rPr>
                  <m:t>w</m:t>
                </m:r>
                <m:r>
                  <w:rPr>
                    <w:rFonts w:ascii="Cambria Math" w:hAnsi="Times New Roman" w:cs="Times New Roman"/>
                    <w:sz w:val="24"/>
                    <w:szCs w:val="24"/>
                    <w:lang w:val="hu-HU"/>
                  </w:rPr>
                  <m:t xml:space="preserve">, </m:t>
                </m:r>
                <m:r>
                  <w:rPr>
                    <w:rFonts w:ascii="Times New Roman" w:hAnsi="Cambria Math" w:cs="Times New Roman"/>
                    <w:sz w:val="24"/>
                    <w:szCs w:val="24"/>
                    <w:lang w:val="hu-HU"/>
                  </w:rPr>
                  <m:t>h</m:t>
                </m:r>
              </m:oMath>
            </m:oMathPara>
          </w:p>
        </w:tc>
        <w:tc>
          <w:tcPr>
            <w:tcW w:w="3298" w:type="pct"/>
          </w:tcPr>
          <w:p w:rsidR="00D136A8" w:rsidRPr="0008146F" w:rsidRDefault="00D136A8"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kép szélessége és hosszúsága</w:t>
            </w:r>
          </w:p>
        </w:tc>
      </w:tr>
      <w:tr w:rsidR="00F451FD" w:rsidRPr="0008146F" w:rsidTr="00F451FD">
        <w:tc>
          <w:tcPr>
            <w:tcW w:w="1702" w:type="pct"/>
          </w:tcPr>
          <w:p w:rsidR="00D136A8" w:rsidRPr="0008146F" w:rsidRDefault="00F451FD" w:rsidP="00F451FD">
            <w:pPr>
              <w:jc w:val="center"/>
              <w:rPr>
                <w:rFonts w:ascii="Times New Roman" w:hAnsi="Times New Roman" w:cs="Times New Roman"/>
                <w:sz w:val="24"/>
                <w:szCs w:val="24"/>
                <w:lang w:val="hu-HU"/>
              </w:rPr>
            </w:pPr>
            <m:oMathPara>
              <m:oMath>
                <m:r>
                  <w:rPr>
                    <w:rFonts w:ascii="Cambria Math" w:hAnsi="Cambria Math" w:cs="Times New Roman"/>
                    <w:sz w:val="24"/>
                    <w:szCs w:val="24"/>
                    <w:lang w:val="hu-HU"/>
                  </w:rPr>
                  <m:t>C</m:t>
                </m:r>
              </m:oMath>
            </m:oMathPara>
          </w:p>
        </w:tc>
        <w:tc>
          <w:tcPr>
            <w:tcW w:w="3298" w:type="pct"/>
          </w:tcPr>
          <w:p w:rsidR="00D136A8" w:rsidRPr="0008146F" w:rsidRDefault="00D136A8"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kép középpontja</w:t>
            </w:r>
          </w:p>
        </w:tc>
      </w:tr>
      <w:tr w:rsidR="00F451FD" w:rsidRPr="0008146F" w:rsidTr="00F451FD">
        <w:tc>
          <w:tcPr>
            <w:tcW w:w="1702" w:type="pct"/>
          </w:tcPr>
          <w:p w:rsidR="00D136A8" w:rsidRPr="0008146F"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G</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08146F" w:rsidRDefault="003B1DA5"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négy súlypont</w:t>
            </w:r>
          </w:p>
        </w:tc>
      </w:tr>
      <w:tr w:rsidR="00F451FD" w:rsidRPr="0008146F" w:rsidTr="00F451FD">
        <w:tc>
          <w:tcPr>
            <w:tcW w:w="1702" w:type="pct"/>
          </w:tcPr>
          <w:p w:rsidR="00D136A8" w:rsidRPr="0008146F"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acc>
                  <m:accPr>
                    <m:chr m:val="̅"/>
                    <m:ctrlPr>
                      <w:rPr>
                        <w:rFonts w:ascii="Cambria Math" w:eastAsiaTheme="minorEastAsia" w:hAnsi="Times New Roman" w:cs="Times New Roman"/>
                        <w:i/>
                        <w:sz w:val="24"/>
                        <w:szCs w:val="24"/>
                        <w:lang w:val="hu-HU"/>
                      </w:rPr>
                    </m:ctrlPr>
                  </m:accPr>
                  <m:e>
                    <m:r>
                      <w:rPr>
                        <w:rFonts w:ascii="Cambria Math" w:eastAsiaTheme="minorEastAsia" w:hAnsi="Times New Roman" w:cs="Times New Roman"/>
                        <w:sz w:val="24"/>
                        <w:szCs w:val="24"/>
                        <w:lang w:val="hu-HU"/>
                      </w:rPr>
                      <m:t>1,4</m:t>
                    </m:r>
                  </m:e>
                </m:acc>
              </m:oMath>
            </m:oMathPara>
          </w:p>
        </w:tc>
        <w:tc>
          <w:tcPr>
            <w:tcW w:w="3298" w:type="pct"/>
          </w:tcPr>
          <w:p w:rsidR="00D136A8" w:rsidRPr="0008146F" w:rsidRDefault="003B1DA5"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négy harmadvonal</w:t>
            </w:r>
          </w:p>
        </w:tc>
      </w:tr>
      <w:tr w:rsidR="00F451FD" w:rsidRPr="0008146F" w:rsidTr="00F451FD">
        <w:tc>
          <w:tcPr>
            <w:tcW w:w="1702" w:type="pct"/>
          </w:tcPr>
          <w:p w:rsidR="00D136A8" w:rsidRPr="0008146F"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D136A8" w:rsidRPr="0008146F" w:rsidRDefault="003B1DA5"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detektált objektumok</w:t>
            </w:r>
          </w:p>
        </w:tc>
      </w:tr>
      <w:tr w:rsidR="00F451FD" w:rsidRPr="0008146F" w:rsidTr="00F451FD">
        <w:tc>
          <w:tcPr>
            <w:tcW w:w="1702" w:type="pct"/>
          </w:tcPr>
          <w:p w:rsidR="00D136A8" w:rsidRPr="0008146F"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C</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08146F" w:rsidRDefault="003B1DA5"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az objektum középpontja és súlya</w:t>
            </w:r>
          </w:p>
        </w:tc>
      </w:tr>
      <w:tr w:rsidR="00F451FD" w:rsidRPr="0008146F" w:rsidTr="00F451FD">
        <w:tc>
          <w:tcPr>
            <w:tcW w:w="1702" w:type="pct"/>
          </w:tcPr>
          <w:p w:rsidR="00D136A8" w:rsidRPr="0008146F"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r</m:t>
                    </m:r>
                    <m:r>
                      <w:rPr>
                        <w:rFonts w:ascii="Cambria Math" w:hAnsi="Times New Roman" w:cs="Times New Roman"/>
                        <w:sz w:val="24"/>
                        <w:szCs w:val="24"/>
                        <w:lang w:val="hu-HU"/>
                      </w:rPr>
                      <m:t>(</m:t>
                    </m:r>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D136A8"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objektum méret – képméret arány</w:t>
            </w:r>
          </w:p>
        </w:tc>
      </w:tr>
      <w:tr w:rsidR="00F451FD" w:rsidRPr="0008146F" w:rsidTr="00F451FD">
        <w:tc>
          <w:tcPr>
            <w:tcW w:w="1702" w:type="pct"/>
          </w:tcPr>
          <w:p w:rsidR="00D136A8" w:rsidRPr="0008146F" w:rsidRDefault="00255F35" w:rsidP="003B1DA5">
            <w:pPr>
              <w:jc w:val="center"/>
              <w:rPr>
                <w:rFonts w:ascii="Times New Roman"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1</m:t>
                    </m:r>
                  </m:sub>
                </m:sSub>
                <m:r>
                  <w:rPr>
                    <w:rFonts w:ascii="Cambria Math" w:hAnsi="Times New Roman" w:cs="Times New Roman"/>
                    <w:sz w:val="24"/>
                    <w:szCs w:val="24"/>
                    <w:lang w:val="hu-HU"/>
                  </w:rPr>
                  <m:t xml:space="preserve">, </m:t>
                </m:r>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Q</m:t>
                    </m:r>
                  </m:e>
                  <m:sub>
                    <m:r>
                      <w:rPr>
                        <w:rFonts w:ascii="Cambria Math" w:hAnsi="Times New Roman" w:cs="Times New Roman"/>
                        <w:sz w:val="24"/>
                        <w:szCs w:val="24"/>
                        <w:lang w:val="hu-HU"/>
                      </w:rPr>
                      <m:t>2</m:t>
                    </m:r>
                  </m:sub>
                </m:sSub>
              </m:oMath>
            </m:oMathPara>
          </w:p>
        </w:tc>
        <w:tc>
          <w:tcPr>
            <w:tcW w:w="3298" w:type="pct"/>
          </w:tcPr>
          <w:p w:rsidR="00D136A8"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az átlók</w:t>
            </w:r>
          </w:p>
        </w:tc>
      </w:tr>
      <w:tr w:rsidR="00F451FD" w:rsidRPr="0008146F" w:rsidTr="00F451FD">
        <w:tc>
          <w:tcPr>
            <w:tcW w:w="1702" w:type="pct"/>
          </w:tcPr>
          <w:p w:rsidR="00F451FD" w:rsidRPr="0008146F" w:rsidRDefault="00255F35"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 xml:space="preserve">,   </m:t>
                </m:r>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eastAsiaTheme="minorEastAsia" w:hAnsi="Times New Roman" w:cs="Times New Roman"/>
                    <w:sz w:val="24"/>
                    <w:szCs w:val="24"/>
                    <w:lang w:val="hu-HU"/>
                  </w:rPr>
                  <m:t>1,2,..,</m:t>
                </m:r>
                <m:r>
                  <w:rPr>
                    <w:rFonts w:ascii="Cambria Math" w:eastAsiaTheme="minorEastAsia" w:hAnsi="Cambria Math" w:cs="Times New Roman"/>
                    <w:sz w:val="24"/>
                    <w:szCs w:val="24"/>
                    <w:lang w:val="hu-HU"/>
                  </w:rPr>
                  <m:t>n</m:t>
                </m:r>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detektált vonalak</w:t>
            </w:r>
          </w:p>
        </w:tc>
      </w:tr>
      <w:tr w:rsidR="00F451FD" w:rsidRPr="0008146F" w:rsidTr="00F451FD">
        <w:tc>
          <w:tcPr>
            <w:tcW w:w="1702" w:type="pct"/>
          </w:tcPr>
          <w:p w:rsidR="00F451FD" w:rsidRPr="0008146F" w:rsidRDefault="00F451FD" w:rsidP="00F451FD">
            <w:pPr>
              <w:jc w:val="center"/>
              <w:rPr>
                <w:rFonts w:ascii="Times New Roman" w:eastAsia="Calibri" w:hAnsi="Times New Roman" w:cs="Times New Roman"/>
                <w:sz w:val="24"/>
                <w:szCs w:val="24"/>
                <w:lang w:val="hu-HU"/>
              </w:rPr>
            </w:pPr>
            <m:oMathPara>
              <m:oMath>
                <m:r>
                  <w:rPr>
                    <w:rFonts w:ascii="Cambria Math" w:eastAsia="Calibri" w:hAnsi="Cambria Math" w:cs="Times New Roman"/>
                    <w:sz w:val="24"/>
                    <w:szCs w:val="24"/>
                    <w:lang w:val="hu-HU"/>
                  </w:rPr>
                  <m:t>X</m:t>
                </m:r>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nem átlós vonalak halmaza</w:t>
            </w:r>
          </w:p>
        </w:tc>
      </w:tr>
      <w:tr w:rsidR="00F451FD" w:rsidRPr="0008146F" w:rsidTr="00F451FD">
        <w:tc>
          <w:tcPr>
            <w:tcW w:w="1702" w:type="pct"/>
          </w:tcPr>
          <w:p w:rsidR="00F451FD" w:rsidRPr="0008146F" w:rsidRDefault="00255F35" w:rsidP="003B1DA5">
            <w:pPr>
              <w:jc w:val="center"/>
              <w:rPr>
                <w:rFonts w:ascii="Times New Roman" w:eastAsia="Calibri" w:hAnsi="Times New Roman" w:cs="Times New Roman"/>
                <w:sz w:val="24"/>
                <w:szCs w:val="24"/>
                <w:lang w:val="hu-HU"/>
              </w:rPr>
            </w:pPr>
            <m:oMathPara>
              <m:oMath>
                <m:acc>
                  <m:accPr>
                    <m:chr m:val="̅"/>
                    <m:ctrlPr>
                      <w:rPr>
                        <w:rFonts w:ascii="Cambria Math" w:eastAsia="Calibri" w:hAnsi="Times New Roman" w:cs="Times New Roman"/>
                        <w:i/>
                        <w:sz w:val="24"/>
                        <w:szCs w:val="24"/>
                        <w:lang w:val="hu-HU"/>
                      </w:rPr>
                    </m:ctrlPr>
                  </m:accPr>
                  <m:e>
                    <m:r>
                      <w:rPr>
                        <w:rFonts w:ascii="Cambria Math" w:eastAsia="Calibri" w:hAnsi="Cambria Math" w:cs="Times New Roman"/>
                        <w:sz w:val="24"/>
                        <w:szCs w:val="24"/>
                        <w:lang w:val="hu-HU"/>
                      </w:rPr>
                      <m:t>X</m:t>
                    </m:r>
                  </m:e>
                </m:acc>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átlós vonalak halmaza</w:t>
            </w:r>
          </w:p>
        </w:tc>
      </w:tr>
      <w:tr w:rsidR="00F451FD" w:rsidRPr="0008146F" w:rsidTr="00F451FD">
        <w:tc>
          <w:tcPr>
            <w:tcW w:w="1702" w:type="pct"/>
          </w:tcPr>
          <w:p w:rsidR="00F451FD" w:rsidRPr="0008146F" w:rsidRDefault="00255F35" w:rsidP="003B1DA5">
            <w:pPr>
              <w:jc w:val="center"/>
              <w:rPr>
                <w:rFonts w:ascii="Times New Roman" w:eastAsia="Calibri" w:hAnsi="Times New Roman" w:cs="Times New Roman"/>
                <w:sz w:val="24"/>
                <w:szCs w:val="24"/>
                <w:lang w:val="hu-HU"/>
              </w:rPr>
            </w:pPr>
            <m:oMathPara>
              <m:oMath>
                <m:sSub>
                  <m:sSubPr>
                    <m:ctrlPr>
                      <w:rPr>
                        <w:rFonts w:ascii="Cambria Math" w:hAnsi="Times New Roman" w:cs="Times New Roman"/>
                        <w:i/>
                        <w:sz w:val="24"/>
                        <w:szCs w:val="24"/>
                        <w:lang w:val="hu-HU"/>
                      </w:rPr>
                    </m:ctrlPr>
                  </m:sSubPr>
                  <m:e>
                    <m:r>
                      <w:rPr>
                        <w:rFonts w:ascii="Cambria Math" w:hAnsi="Cambria Math" w:cs="Times New Roman"/>
                        <w:sz w:val="24"/>
                        <w:szCs w:val="24"/>
                        <w:lang w:val="hu-HU"/>
                      </w:rPr>
                      <m:t>I</m:t>
                    </m:r>
                    <m:r>
                      <w:rPr>
                        <w:rFonts w:ascii="Cambria Math" w:hAnsi="Times New Roman" w:cs="Times New Roman"/>
                        <w:sz w:val="24"/>
                        <w:szCs w:val="24"/>
                        <w:lang w:val="hu-HU"/>
                      </w:rPr>
                      <m:t>(</m:t>
                    </m:r>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Times New Roman" w:cs="Times New Roman"/>
                    <w:sz w:val="24"/>
                    <w:szCs w:val="24"/>
                    <w:lang w:val="hu-HU"/>
                  </w:rPr>
                  <m:t>)</m:t>
                </m:r>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a vonal súlya</w:t>
            </w:r>
          </w:p>
        </w:tc>
      </w:tr>
      <w:tr w:rsidR="00F451FD" w:rsidRPr="0008146F" w:rsidTr="00F451FD">
        <w:tc>
          <w:tcPr>
            <w:tcW w:w="1702" w:type="pct"/>
          </w:tcPr>
          <w:p w:rsidR="00F451FD" w:rsidRPr="0008146F" w:rsidRDefault="00255F35"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M</m:t>
                    </m:r>
                  </m:sub>
                </m:sSub>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normalizált Manhattan távolság</w:t>
            </w:r>
          </w:p>
        </w:tc>
      </w:tr>
      <w:tr w:rsidR="00F451FD" w:rsidRPr="0008146F" w:rsidTr="00F451FD">
        <w:tc>
          <w:tcPr>
            <w:tcW w:w="1702" w:type="pct"/>
          </w:tcPr>
          <w:p w:rsidR="00F451FD" w:rsidRPr="0008146F" w:rsidRDefault="00255F35" w:rsidP="003B1DA5">
            <w:pPr>
              <w:jc w:val="center"/>
              <w:rPr>
                <w:rFonts w:ascii="Times New Roman" w:eastAsia="Calibri" w:hAnsi="Times New Roman" w:cs="Times New Roman"/>
                <w:sz w:val="24"/>
                <w:szCs w:val="24"/>
                <w:lang w:val="hu-HU"/>
              </w:rPr>
            </w:pPr>
            <m:oMathPara>
              <m:oMath>
                <m:sSub>
                  <m:sSubPr>
                    <m:ctrlPr>
                      <w:rPr>
                        <w:rFonts w:ascii="Cambria Math" w:eastAsia="Calibri" w:hAnsi="Times New Roman" w:cs="Times New Roman"/>
                        <w:i/>
                        <w:sz w:val="24"/>
                        <w:szCs w:val="24"/>
                        <w:lang w:val="hu-HU"/>
                      </w:rPr>
                    </m:ctrlPr>
                  </m:sSubPr>
                  <m:e>
                    <m:r>
                      <w:rPr>
                        <w:rFonts w:ascii="Cambria Math" w:eastAsia="Calibri" w:hAnsi="Cambria Math" w:cs="Times New Roman"/>
                        <w:sz w:val="24"/>
                        <w:szCs w:val="24"/>
                        <w:lang w:val="hu-HU"/>
                      </w:rPr>
                      <m:t>d</m:t>
                    </m:r>
                  </m:e>
                  <m:sub>
                    <m:r>
                      <w:rPr>
                        <w:rFonts w:ascii="Cambria Math" w:eastAsia="Calibri" w:hAnsi="Cambria Math" w:cs="Times New Roman"/>
                        <w:sz w:val="24"/>
                        <w:szCs w:val="24"/>
                        <w:lang w:val="hu-HU"/>
                      </w:rPr>
                      <m:t>LM</m:t>
                    </m:r>
                  </m:sub>
                </m:sSub>
              </m:oMath>
            </m:oMathPara>
          </w:p>
        </w:tc>
        <w:tc>
          <w:tcPr>
            <w:tcW w:w="3298" w:type="pct"/>
          </w:tcPr>
          <w:p w:rsidR="00F451FD" w:rsidRPr="0008146F" w:rsidRDefault="00F451FD" w:rsidP="00F451FD">
            <w:pPr>
              <w:rPr>
                <w:rFonts w:ascii="Times New Roman" w:hAnsi="Times New Roman" w:cs="Times New Roman"/>
                <w:sz w:val="24"/>
                <w:szCs w:val="24"/>
                <w:lang w:val="hu-HU"/>
              </w:rPr>
            </w:pPr>
            <w:r w:rsidRPr="0008146F">
              <w:rPr>
                <w:rFonts w:ascii="Times New Roman" w:hAnsi="Times New Roman" w:cs="Times New Roman"/>
                <w:sz w:val="24"/>
                <w:szCs w:val="24"/>
                <w:lang w:val="hu-HU"/>
              </w:rPr>
              <w:t>két vonal közötti távolság</w:t>
            </w:r>
          </w:p>
        </w:tc>
      </w:tr>
    </w:tbl>
    <w:p w:rsidR="00222D0F" w:rsidRPr="0008146F" w:rsidRDefault="00F451FD" w:rsidP="00760692">
      <w:pPr>
        <w:spacing w:line="24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ab/>
      </w:r>
    </w:p>
    <w:p w:rsidR="0044251C" w:rsidRDefault="00F451FD" w:rsidP="00760692">
      <w:pPr>
        <w:pStyle w:val="ListParagraph"/>
        <w:numPr>
          <w:ilvl w:val="0"/>
          <w:numId w:val="8"/>
        </w:numPr>
        <w:spacing w:line="240" w:lineRule="auto"/>
        <w:jc w:val="both"/>
        <w:rPr>
          <w:rFonts w:ascii="Times New Roman" w:hAnsi="Times New Roman" w:cs="Times New Roman"/>
          <w:sz w:val="24"/>
          <w:szCs w:val="24"/>
          <w:lang w:val="hu-HU"/>
        </w:rPr>
      </w:pPr>
      <w:r w:rsidRPr="00760692">
        <w:rPr>
          <w:rFonts w:ascii="Times New Roman" w:hAnsi="Times New Roman" w:cs="Times New Roman"/>
          <w:b/>
          <w:sz w:val="24"/>
          <w:szCs w:val="24"/>
          <w:lang w:val="hu-HU"/>
        </w:rPr>
        <w:t>Ábra</w:t>
      </w:r>
      <w:r w:rsidRPr="00760692">
        <w:rPr>
          <w:rFonts w:ascii="Times New Roman" w:hAnsi="Times New Roman" w:cs="Times New Roman"/>
          <w:sz w:val="24"/>
          <w:szCs w:val="24"/>
          <w:lang w:val="hu-HU"/>
        </w:rPr>
        <w:t xml:space="preserve"> :</w:t>
      </w:r>
      <w:r w:rsidR="00222D0F" w:rsidRPr="00760692">
        <w:rPr>
          <w:rFonts w:ascii="Times New Roman" w:hAnsi="Times New Roman" w:cs="Times New Roman"/>
          <w:sz w:val="24"/>
          <w:szCs w:val="24"/>
          <w:lang w:val="hu-HU"/>
        </w:rPr>
        <w:t xml:space="preserve"> a dolgozatban felhasznált szimbólumok</w:t>
      </w:r>
    </w:p>
    <w:p w:rsidR="00760692" w:rsidRPr="00760692" w:rsidRDefault="00760692" w:rsidP="00760692">
      <w:pPr>
        <w:pStyle w:val="ListParagraph"/>
        <w:spacing w:line="240" w:lineRule="auto"/>
        <w:ind w:left="1500"/>
        <w:jc w:val="both"/>
        <w:rPr>
          <w:rFonts w:ascii="Times New Roman" w:hAnsi="Times New Roman" w:cs="Times New Roman"/>
          <w:sz w:val="24"/>
          <w:szCs w:val="24"/>
          <w:lang w:val="hu-HU"/>
        </w:rPr>
      </w:pPr>
    </w:p>
    <w:p w:rsidR="006E2BF1" w:rsidRDefault="00760692" w:rsidP="006E2BF1">
      <w:pPr>
        <w:spacing w:line="360" w:lineRule="auto"/>
        <w:ind w:firstLine="720"/>
        <w:jc w:val="both"/>
        <w:rPr>
          <w:rFonts w:ascii="Times New Roman" w:eastAsiaTheme="minorEastAsia" w:hAnsi="Times New Roman" w:cs="Times New Roman"/>
          <w:sz w:val="24"/>
          <w:szCs w:val="24"/>
          <w:lang w:val="hu-HU"/>
        </w:rPr>
      </w:pPr>
      <w:r w:rsidRPr="00760692">
        <w:rPr>
          <w:rFonts w:ascii="Times New Roman" w:hAnsi="Times New Roman" w:cs="Times New Roman"/>
          <w:b/>
          <w:sz w:val="24"/>
          <w:szCs w:val="24"/>
          <w:lang w:val="hu-HU"/>
        </w:rPr>
        <w:t>A harmadolás szabály (Rule of Thirds, R</w:t>
      </w:r>
      <w:r>
        <w:rPr>
          <w:rFonts w:ascii="Times New Roman" w:hAnsi="Times New Roman" w:cs="Times New Roman"/>
          <w:b/>
          <w:sz w:val="24"/>
          <w:szCs w:val="24"/>
          <w:lang w:val="hu-HU"/>
        </w:rPr>
        <w:t xml:space="preserve">T) </w:t>
      </w:r>
      <w:r>
        <w:rPr>
          <w:rFonts w:ascii="Times New Roman" w:hAnsi="Times New Roman" w:cs="Times New Roman"/>
          <w:sz w:val="24"/>
          <w:szCs w:val="24"/>
          <w:lang w:val="hu-HU"/>
        </w:rPr>
        <w:t xml:space="preserve">kiszámítása két fő komponensből tevődik össze :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Point</m:t>
            </m:r>
          </m:sub>
        </m:sSub>
      </m:oMath>
      <w:r w:rsidR="006E2BF1">
        <w:rPr>
          <w:rFonts w:ascii="Times New Roman" w:eastAsiaTheme="minorEastAsia" w:hAnsi="Times New Roman" w:cs="Times New Roman"/>
          <w:sz w:val="24"/>
          <w:szCs w:val="24"/>
          <w:lang w:val="hu-HU"/>
        </w:rPr>
        <w:t xml:space="preserve"> a célobjektumoknak a súlypontoktól mért távolságát méri, míg az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Line</m:t>
            </m:r>
          </m:sub>
        </m:sSub>
      </m:oMath>
      <w:r w:rsidR="006E2BF1">
        <w:rPr>
          <w:rFonts w:ascii="Times New Roman" w:eastAsiaTheme="minorEastAsia" w:hAnsi="Times New Roman" w:cs="Times New Roman"/>
          <w:sz w:val="24"/>
          <w:szCs w:val="24"/>
          <w:lang w:val="hu-HU"/>
        </w:rPr>
        <w:t xml:space="preserve"> a vonalaknak a harmadvonalaktól mért távolságát tükrözi. A képletben szereplő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 xml:space="preserve">Point </m:t>
            </m:r>
          </m:sub>
        </m:sSub>
      </m:oMath>
      <w:r w:rsidR="006E2BF1">
        <w:rPr>
          <w:rFonts w:ascii="Times New Roman" w:eastAsiaTheme="minorEastAsia" w:hAnsi="Times New Roman" w:cs="Times New Roman"/>
          <w:sz w:val="24"/>
          <w:szCs w:val="24"/>
          <w:lang w:val="hu-HU"/>
        </w:rPr>
        <w:t xml:space="preserve">és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 xml:space="preserve">Line </m:t>
            </m:r>
          </m:sub>
        </m:sSub>
      </m:oMath>
      <w:r w:rsidR="006E2BF1">
        <w:rPr>
          <w:rFonts w:ascii="Times New Roman" w:eastAsiaTheme="minorEastAsia" w:hAnsi="Times New Roman" w:cs="Times New Roman"/>
          <w:sz w:val="24"/>
          <w:szCs w:val="24"/>
          <w:lang w:val="hu-HU"/>
        </w:rPr>
        <w:t>súlyok. Az összképlet ezen komponensekből a következő képpen épül fel:</w:t>
      </w:r>
    </w:p>
    <w:p w:rsidR="006E2BF1" w:rsidRPr="00783847" w:rsidRDefault="00255F35" w:rsidP="006E2BF1">
      <w:pPr>
        <w:spacing w:line="360" w:lineRule="auto"/>
        <w:ind w:firstLine="720"/>
        <w:jc w:val="both"/>
        <w:rPr>
          <w:rFonts w:ascii="Times New Roman" w:eastAsiaTheme="minorEastAsia" w:hAnsi="Times New Roman" w:cs="Times New Roman"/>
          <w:sz w:val="28"/>
          <w:szCs w:val="24"/>
          <w:lang w:val="hu-HU"/>
        </w:rPr>
      </w:pPr>
      <m:oMathPara>
        <m:oMath>
          <m:sSub>
            <m:sSubPr>
              <m:ctrlPr>
                <w:rPr>
                  <w:rFonts w:ascii="Cambria Math" w:eastAsiaTheme="minorEastAsia" w:hAnsi="Cambria Math"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RT</m:t>
              </m:r>
            </m:sub>
          </m:sSub>
          <m:r>
            <w:rPr>
              <w:rFonts w:ascii="Cambria Math" w:eastAsiaTheme="minorEastAsia" w:hAnsi="Cambria Math" w:cs="Times New Roman"/>
              <w:sz w:val="28"/>
              <w:szCs w:val="24"/>
              <w:lang w:val="hu-HU"/>
            </w:rPr>
            <m:t xml:space="preserve">= </m:t>
          </m:r>
          <m:sSub>
            <m:sSubPr>
              <m:ctrlPr>
                <w:rPr>
                  <w:rFonts w:ascii="Cambria Math" w:eastAsiaTheme="minorEastAsia" w:hAnsi="Cambria Math" w:cs="Times New Roman"/>
                  <w:i/>
                  <w:sz w:val="28"/>
                  <w:szCs w:val="24"/>
                  <w:lang w:val="hu-HU"/>
                </w:rPr>
              </m:ctrlPr>
            </m:sSubPr>
            <m:e>
              <m:r>
                <w:rPr>
                  <w:rFonts w:ascii="Cambria Math" w:eastAsiaTheme="minorEastAsia" w:hAnsi="Cambria Math" w:cs="Times New Roman"/>
                  <w:sz w:val="28"/>
                  <w:szCs w:val="24"/>
                  <w:lang w:val="hu-HU"/>
                </w:rPr>
                <m:t>γ</m:t>
              </m:r>
            </m:e>
            <m:sub>
              <m:r>
                <w:rPr>
                  <w:rFonts w:ascii="Cambria Math" w:eastAsiaTheme="minorEastAsia" w:hAnsi="Cambria Math" w:cs="Times New Roman"/>
                  <w:sz w:val="28"/>
                  <w:szCs w:val="24"/>
                  <w:lang w:val="hu-HU"/>
                </w:rPr>
                <m:t xml:space="preserve">Point </m:t>
              </m:r>
            </m:sub>
          </m:sSub>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Point</m:t>
              </m:r>
            </m:sub>
          </m:sSub>
          <m:r>
            <w:rPr>
              <w:rFonts w:ascii="Cambria Math" w:hAnsi="Cambria Math" w:cs="Times New Roman"/>
              <w:sz w:val="28"/>
              <w:szCs w:val="24"/>
              <w:lang w:val="hu-HU"/>
            </w:rPr>
            <m:t>+</m:t>
          </m:r>
          <m:sSub>
            <m:sSubPr>
              <m:ctrlPr>
                <w:rPr>
                  <w:rFonts w:ascii="Cambria Math" w:eastAsiaTheme="minorEastAsia" w:hAnsi="Cambria Math" w:cs="Times New Roman"/>
                  <w:i/>
                  <w:sz w:val="28"/>
                  <w:szCs w:val="24"/>
                  <w:lang w:val="hu-HU"/>
                </w:rPr>
              </m:ctrlPr>
            </m:sSubPr>
            <m:e>
              <m:r>
                <w:rPr>
                  <w:rFonts w:ascii="Cambria Math" w:eastAsiaTheme="minorEastAsia" w:hAnsi="Cambria Math" w:cs="Times New Roman"/>
                  <w:sz w:val="28"/>
                  <w:szCs w:val="24"/>
                  <w:lang w:val="hu-HU"/>
                </w:rPr>
                <m:t>γ</m:t>
              </m:r>
            </m:e>
            <m:sub>
              <m:r>
                <w:rPr>
                  <w:rFonts w:ascii="Cambria Math" w:eastAsiaTheme="minorEastAsia" w:hAnsi="Cambria Math" w:cs="Times New Roman"/>
                  <w:sz w:val="28"/>
                  <w:szCs w:val="24"/>
                  <w:lang w:val="hu-HU"/>
                </w:rPr>
                <m:t>Line</m:t>
              </m:r>
            </m:sub>
          </m:sSub>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Line</m:t>
              </m:r>
            </m:sub>
          </m:sSub>
        </m:oMath>
      </m:oMathPara>
    </w:p>
    <w:p w:rsidR="0044251C" w:rsidRDefault="006E2BF1" w:rsidP="007E7313">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pont értéke az összes célobjektumnak </w:t>
      </w:r>
      <w:r w:rsidR="00783847">
        <w:rPr>
          <w:rFonts w:ascii="Times New Roman" w:hAnsi="Times New Roman" w:cs="Times New Roman"/>
          <w:sz w:val="24"/>
          <w:szCs w:val="24"/>
          <w:lang w:val="hu-HU"/>
        </w:rPr>
        <w:t>:</w:t>
      </w:r>
    </w:p>
    <w:p w:rsidR="00783847" w:rsidRDefault="00255F35" w:rsidP="006E2BF1">
      <w:pPr>
        <w:spacing w:line="360" w:lineRule="auto"/>
        <w:jc w:val="both"/>
        <w:rPr>
          <w:rFonts w:ascii="Times New Roman" w:eastAsiaTheme="minorEastAsia" w:hAnsi="Times New Roman" w:cs="Times New Roman"/>
          <w:sz w:val="28"/>
          <w:szCs w:val="24"/>
          <w:lang w:val="hu-HU"/>
        </w:rPr>
      </w:pPr>
      <m:oMathPara>
        <m:oMath>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Point</m:t>
              </m:r>
            </m:sub>
          </m:sSub>
          <m:r>
            <w:rPr>
              <w:rFonts w:ascii="Cambria Math" w:hAnsi="Cambria Math" w:cs="Times New Roman"/>
              <w:sz w:val="28"/>
              <w:szCs w:val="24"/>
              <w:lang w:val="hu-HU"/>
            </w:rPr>
            <m:t>=</m:t>
          </m:r>
          <m:f>
            <m:fPr>
              <m:ctrlPr>
                <w:rPr>
                  <w:rFonts w:ascii="Cambria Math" w:hAnsi="Cambria Math" w:cs="Times New Roman"/>
                  <w:i/>
                  <w:sz w:val="28"/>
                  <w:szCs w:val="24"/>
                  <w:lang w:val="hu-HU"/>
                </w:rPr>
              </m:ctrlPr>
            </m:fPr>
            <m:num>
              <m:r>
                <w:rPr>
                  <w:rFonts w:ascii="Cambria Math" w:hAnsi="Cambria Math" w:cs="Times New Roman"/>
                  <w:sz w:val="28"/>
                  <w:szCs w:val="24"/>
                  <w:lang w:val="hu-HU"/>
                </w:rPr>
                <m:t>1</m:t>
              </m:r>
            </m:num>
            <m:den>
              <m:nary>
                <m:naryPr>
                  <m:chr m:val="∑"/>
                  <m:limLoc m:val="subSup"/>
                  <m:supHide m:val="on"/>
                  <m:ctrlPr>
                    <w:rPr>
                      <w:rFonts w:ascii="Cambria Math" w:hAnsi="Cambria Math" w:cs="Times New Roman"/>
                      <w:i/>
                      <w:sz w:val="28"/>
                      <w:szCs w:val="24"/>
                      <w:lang w:val="hu-HU"/>
                    </w:rPr>
                  </m:ctrlPr>
                </m:naryPr>
                <m:sub>
                  <m:r>
                    <w:rPr>
                      <w:rFonts w:ascii="Cambria Math" w:hAnsi="Cambria Math" w:cs="Times New Roman"/>
                      <w:sz w:val="28"/>
                      <w:szCs w:val="24"/>
                      <w:lang w:val="hu-HU"/>
                    </w:rPr>
                    <m:t>i</m:t>
                  </m:r>
                </m:sub>
                <m:sup/>
                <m:e>
                  <m:r>
                    <w:rPr>
                      <w:rFonts w:ascii="Cambria Math" w:hAnsi="Cambria Math" w:cs="Times New Roman"/>
                      <w:sz w:val="28"/>
                      <w:szCs w:val="24"/>
                      <w:lang w:val="hu-HU"/>
                    </w:rPr>
                    <m:t>I(</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Cambria Math" w:cs="Times New Roman"/>
                      <w:sz w:val="28"/>
                      <w:szCs w:val="24"/>
                      <w:lang w:val="hu-HU"/>
                    </w:rPr>
                    <m:t>)</m:t>
                  </m:r>
                </m:e>
              </m:nary>
            </m:den>
          </m:f>
          <m:nary>
            <m:naryPr>
              <m:chr m:val="∑"/>
              <m:limLoc m:val="subSup"/>
              <m:supHide m:val="on"/>
              <m:ctrlPr>
                <w:rPr>
                  <w:rFonts w:ascii="Cambria Math" w:hAnsi="Cambria Math" w:cs="Times New Roman"/>
                  <w:i/>
                  <w:sz w:val="28"/>
                  <w:szCs w:val="24"/>
                  <w:lang w:val="hu-HU"/>
                </w:rPr>
              </m:ctrlPr>
            </m:naryPr>
            <m:sub>
              <m:r>
                <w:rPr>
                  <w:rFonts w:ascii="Cambria Math" w:hAnsi="Cambria Math" w:cs="Times New Roman"/>
                  <w:sz w:val="28"/>
                  <w:szCs w:val="24"/>
                  <w:lang w:val="hu-HU"/>
                </w:rPr>
                <m:t>i</m:t>
              </m:r>
            </m:sub>
            <m:sup/>
            <m:e>
              <m:r>
                <w:rPr>
                  <w:rFonts w:ascii="Cambria Math" w:hAnsi="Cambria Math" w:cs="Times New Roman"/>
                  <w:sz w:val="28"/>
                  <w:szCs w:val="24"/>
                  <w:lang w:val="hu-HU"/>
                </w:rPr>
                <m:t>I(</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S</m:t>
                  </m:r>
                </m:e>
                <m:sub>
                  <m:r>
                    <w:rPr>
                      <w:rFonts w:ascii="Cambria Math" w:hAnsi="Cambria Math" w:cs="Times New Roman"/>
                      <w:sz w:val="28"/>
                      <w:szCs w:val="24"/>
                      <w:lang w:val="hu-HU"/>
                    </w:rPr>
                    <m:t>i</m:t>
                  </m:r>
                </m:sub>
              </m:sSub>
              <m:r>
                <w:rPr>
                  <w:rFonts w:ascii="Cambria Math" w:hAnsi="Cambria Math" w:cs="Times New Roman"/>
                  <w:sz w:val="28"/>
                  <w:szCs w:val="24"/>
                  <w:lang w:val="hu-HU"/>
                </w:rPr>
                <m:t>)</m:t>
              </m:r>
              <m:sSup>
                <m:sSupPr>
                  <m:ctrlPr>
                    <w:rPr>
                      <w:rFonts w:ascii="Cambria Math" w:hAnsi="Cambria Math" w:cs="Times New Roman"/>
                      <w:i/>
                      <w:sz w:val="28"/>
                      <w:szCs w:val="24"/>
                      <w:lang w:val="hu-HU"/>
                    </w:rPr>
                  </m:ctrlPr>
                </m:sSupPr>
                <m:e>
                  <m:r>
                    <w:rPr>
                      <w:rFonts w:ascii="Cambria Math" w:hAnsi="Cambria Math" w:cs="Times New Roman"/>
                      <w:sz w:val="28"/>
                      <w:szCs w:val="24"/>
                      <w:lang w:val="hu-HU"/>
                    </w:rPr>
                    <m:t>e</m:t>
                  </m:r>
                </m:e>
                <m:sup>
                  <m:r>
                    <w:rPr>
                      <w:rFonts w:ascii="Cambria Math" w:hAnsi="Cambria Math" w:cs="Times New Roman"/>
                      <w:sz w:val="28"/>
                      <w:szCs w:val="24"/>
                    </w:rPr>
                    <m:t>-</m:t>
                  </m:r>
                  <m:f>
                    <m:fPr>
                      <m:ctrlPr>
                        <w:rPr>
                          <w:rFonts w:ascii="Cambria Math" w:hAnsi="Cambria Math" w:cs="Times New Roman"/>
                          <w:i/>
                          <w:sz w:val="28"/>
                          <w:szCs w:val="24"/>
                        </w:rPr>
                      </m:ctrlPr>
                    </m:fPr>
                    <m:num>
                      <m:sSup>
                        <m:sSupPr>
                          <m:ctrlPr>
                            <w:rPr>
                              <w:rFonts w:ascii="Cambria Math" w:hAnsi="Cambria Math" w:cs="Times New Roman"/>
                              <w:i/>
                              <w:sz w:val="28"/>
                              <w:szCs w:val="24"/>
                            </w:rPr>
                          </m:ctrlPr>
                        </m:sSupPr>
                        <m:e>
                          <m:r>
                            <w:rPr>
                              <w:rFonts w:ascii="Cambria Math" w:hAnsi="Cambria Math" w:cs="Times New Roman"/>
                              <w:sz w:val="28"/>
                              <w:szCs w:val="24"/>
                            </w:rPr>
                            <m:t>D</m:t>
                          </m:r>
                        </m:e>
                        <m:sup>
                          <m:r>
                            <w:rPr>
                              <w:rFonts w:ascii="Cambria Math" w:hAnsi="Cambria Math" w:cs="Times New Roman"/>
                              <w:sz w:val="28"/>
                              <w:szCs w:val="24"/>
                            </w:rPr>
                            <m:t>2</m:t>
                          </m:r>
                        </m:sup>
                      </m:sSup>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i</m:t>
                          </m:r>
                        </m:sub>
                      </m:sSub>
                      <m:r>
                        <w:rPr>
                          <w:rFonts w:ascii="Cambria Math" w:hAnsi="Cambria Math" w:cs="Times New Roman"/>
                          <w:sz w:val="28"/>
                          <w:szCs w:val="24"/>
                        </w:rPr>
                        <m:t>)</m:t>
                      </m:r>
                    </m:num>
                    <m:den>
                      <m:r>
                        <w:rPr>
                          <w:rFonts w:ascii="Cambria Math" w:hAnsi="Cambria Math" w:cs="Times New Roman"/>
                          <w:sz w:val="28"/>
                          <w:szCs w:val="24"/>
                        </w:rPr>
                        <m:t>2</m:t>
                      </m:r>
                      <m:sSub>
                        <m:sSubPr>
                          <m:ctrlPr>
                            <w:rPr>
                              <w:rFonts w:ascii="Cambria Math" w:hAnsi="Cambria Math" w:cs="Times New Roman"/>
                              <w:i/>
                              <w:sz w:val="28"/>
                              <w:szCs w:val="24"/>
                            </w:rPr>
                          </m:ctrlPr>
                        </m:sSubPr>
                        <m:e>
                          <m:r>
                            <w:rPr>
                              <w:rFonts w:ascii="Cambria Math" w:hAnsi="Cambria Math" w:cs="Times New Roman"/>
                              <w:sz w:val="28"/>
                              <w:szCs w:val="24"/>
                            </w:rPr>
                            <m:t>σ</m:t>
                          </m:r>
                        </m:e>
                        <m:sub>
                          <m:r>
                            <w:rPr>
                              <w:rFonts w:ascii="Cambria Math" w:hAnsi="Cambria Math" w:cs="Times New Roman"/>
                              <w:sz w:val="28"/>
                              <w:szCs w:val="24"/>
                            </w:rPr>
                            <m:t>1</m:t>
                          </m:r>
                        </m:sub>
                      </m:sSub>
                    </m:den>
                  </m:f>
                </m:sup>
              </m:sSup>
            </m:e>
          </m:nary>
        </m:oMath>
      </m:oMathPara>
    </w:p>
    <w:p w:rsidR="007E7313" w:rsidRDefault="00783847" w:rsidP="0044251C">
      <w:pPr>
        <w:spacing w:line="360" w:lineRule="auto"/>
        <w:jc w:val="both"/>
        <w:rPr>
          <w:rFonts w:ascii="Times New Roman" w:eastAsiaTheme="minorEastAsia" w:hAnsi="Times New Roman" w:cs="Times New Roman"/>
          <w:sz w:val="24"/>
          <w:szCs w:val="24"/>
          <w:lang w:val="hu-HU"/>
        </w:rPr>
      </w:pPr>
      <w:r>
        <w:rPr>
          <w:rFonts w:ascii="Times New Roman" w:hAnsi="Times New Roman" w:cs="Times New Roman"/>
          <w:sz w:val="24"/>
          <w:szCs w:val="24"/>
          <w:lang w:val="hu-HU"/>
        </w:rPr>
        <w:t xml:space="preserve">ahol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D(S</m:t>
            </m:r>
          </m:e>
          <m:sub>
            <m:r>
              <w:rPr>
                <w:rFonts w:ascii="Cambria Math" w:hAnsi="Cambria Math" w:cs="Times New Roman"/>
                <w:sz w:val="24"/>
                <w:szCs w:val="24"/>
                <w:lang w:val="hu-HU"/>
              </w:rPr>
              <m:t>i</m:t>
            </m:r>
          </m:sub>
        </m:sSub>
        <m:r>
          <w:rPr>
            <w:rFonts w:ascii="Cambria Math" w:hAnsi="Cambria Math" w:cs="Times New Roman"/>
            <w:sz w:val="24"/>
            <w:szCs w:val="24"/>
            <w:lang w:val="hu-HU"/>
          </w:rPr>
          <m:t>)</m:t>
        </m:r>
      </m:oMath>
      <w:r w:rsidR="007E7313">
        <w:rPr>
          <w:rFonts w:ascii="Times New Roman" w:eastAsiaTheme="minorEastAsia" w:hAnsi="Times New Roman" w:cs="Times New Roman"/>
          <w:sz w:val="24"/>
          <w:szCs w:val="24"/>
          <w:lang w:val="hu-HU"/>
        </w:rPr>
        <w:t xml:space="preserve">  az aktuális célobjektumnak a négy, súlyponthoz mért minimális távolságát jelenti,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D(S</m:t>
            </m:r>
          </m:e>
          <m:sub>
            <m:r>
              <w:rPr>
                <w:rFonts w:ascii="Cambria Math" w:hAnsi="Cambria Math" w:cs="Times New Roman"/>
                <w:sz w:val="24"/>
                <w:szCs w:val="24"/>
                <w:lang w:val="hu-HU"/>
              </w:rPr>
              <m:t>i</m:t>
            </m:r>
          </m:sub>
        </m:sSub>
        <m:r>
          <w:rPr>
            <w:rFonts w:ascii="Cambria Math" w:hAnsi="Cambria Math" w:cs="Times New Roman"/>
            <w:sz w:val="24"/>
            <w:szCs w:val="24"/>
            <w:lang w:val="hu-HU"/>
          </w:rPr>
          <m:t xml:space="preserve">) = </m:t>
        </m:r>
        <m:func>
          <m:funcPr>
            <m:ctrlPr>
              <w:rPr>
                <w:rFonts w:ascii="Cambria Math" w:hAnsi="Cambria Math" w:cs="Times New Roman"/>
                <w:i/>
                <w:sz w:val="24"/>
                <w:szCs w:val="24"/>
                <w:lang w:val="hu-HU"/>
              </w:rPr>
            </m:ctrlPr>
          </m:funcPr>
          <m:fName>
            <m:limLow>
              <m:limLowPr>
                <m:ctrlPr>
                  <w:rPr>
                    <w:rFonts w:ascii="Cambria Math" w:hAnsi="Cambria Math" w:cs="Times New Roman"/>
                    <w:i/>
                    <w:sz w:val="24"/>
                    <w:szCs w:val="24"/>
                    <w:lang w:val="hu-HU"/>
                  </w:rPr>
                </m:ctrlPr>
              </m:limLowPr>
              <m:e>
                <m:r>
                  <m:rPr>
                    <m:sty m:val="p"/>
                  </m:rPr>
                  <w:rPr>
                    <w:rFonts w:ascii="Cambria Math" w:hAnsi="Cambria Math" w:cs="Times New Roman"/>
                    <w:sz w:val="24"/>
                    <w:szCs w:val="24"/>
                    <w:lang w:val="hu-HU"/>
                  </w:rPr>
                  <m:t>min</m:t>
                </m:r>
              </m:e>
              <m:lim>
                <m:r>
                  <w:rPr>
                    <w:rFonts w:ascii="Cambria Math" w:hAnsi="Cambria Math" w:cs="Times New Roman"/>
                    <w:sz w:val="24"/>
                    <w:szCs w:val="24"/>
                    <w:lang w:val="hu-HU"/>
                  </w:rPr>
                  <m:t>j=1,2,3,4</m:t>
                </m:r>
              </m:lim>
            </m:limLow>
          </m:fName>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r>
              <w:rPr>
                <w:rFonts w:ascii="Cambria Math" w:hAnsi="Cambria Math" w:cs="Times New Roman"/>
                <w:sz w:val="24"/>
                <w:szCs w:val="24"/>
                <w:lang w:val="hu-HU"/>
              </w:rPr>
              <m:t>(C</m:t>
            </m:r>
            <m:d>
              <m:dPr>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e>
            </m:d>
            <m:r>
              <w:rPr>
                <w:rFonts w:ascii="Cambria Math" w:hAnsi="Cambria Math" w:cs="Times New Roman"/>
                <w:sz w:val="24"/>
                <w:szCs w:val="24"/>
                <w:lang w:val="hu-HU"/>
              </w:rPr>
              <m:t xml:space="preserve">,  </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G</m:t>
                </m:r>
              </m:e>
              <m:sub>
                <m:r>
                  <w:rPr>
                    <w:rFonts w:ascii="Cambria Math" w:hAnsi="Cambria Math" w:cs="Times New Roman"/>
                    <w:sz w:val="24"/>
                    <w:szCs w:val="24"/>
                    <w:lang w:val="hu-HU"/>
                  </w:rPr>
                  <m:t>j</m:t>
                </m:r>
              </m:sub>
            </m:sSub>
            <m:r>
              <w:rPr>
                <w:rFonts w:ascii="Cambria Math" w:hAnsi="Cambria Math" w:cs="Times New Roman"/>
                <w:sz w:val="24"/>
                <w:szCs w:val="24"/>
                <w:lang w:val="hu-HU"/>
              </w:rPr>
              <m:t>)</m:t>
            </m:r>
          </m:e>
        </m:func>
      </m:oMath>
      <w:r w:rsidR="007E7313">
        <w:rPr>
          <w:rFonts w:ascii="Times New Roman" w:eastAsiaTheme="minorEastAsia" w:hAnsi="Times New Roman" w:cs="Times New Roman"/>
          <w:sz w:val="24"/>
          <w:szCs w:val="24"/>
          <w:lang w:val="hu-HU"/>
        </w:rPr>
        <w:t xml:space="preserve">, illetve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σ</m:t>
            </m:r>
          </m:e>
          <m:sub>
            <m:r>
              <w:rPr>
                <w:rFonts w:ascii="Cambria Math" w:eastAsiaTheme="minorEastAsia" w:hAnsi="Cambria Math" w:cs="Times New Roman"/>
                <w:sz w:val="24"/>
                <w:szCs w:val="24"/>
                <w:lang w:val="hu-HU"/>
              </w:rPr>
              <m:t>1</m:t>
            </m:r>
          </m:sub>
        </m:sSub>
      </m:oMath>
      <w:r w:rsidR="007E7313">
        <w:rPr>
          <w:rFonts w:ascii="Times New Roman" w:eastAsiaTheme="minorEastAsia" w:hAnsi="Times New Roman" w:cs="Times New Roman"/>
          <w:sz w:val="24"/>
          <w:szCs w:val="24"/>
          <w:lang w:val="hu-HU"/>
        </w:rPr>
        <w:t xml:space="preserve"> konstans egyenlő 0.17 .</w:t>
      </w:r>
    </w:p>
    <w:p w:rsidR="007E7313" w:rsidRDefault="007E7313" w:rsidP="0044251C">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 vonal értéke az összes megtalált</w:t>
      </w:r>
      <w:r w:rsidR="00A9393A">
        <w:rPr>
          <w:rFonts w:ascii="Times New Roman" w:eastAsiaTheme="minorEastAsia" w:hAnsi="Times New Roman" w:cs="Times New Roman"/>
          <w:sz w:val="24"/>
          <w:szCs w:val="24"/>
          <w:lang w:val="hu-HU"/>
        </w:rPr>
        <w:t>, nem átlós</w:t>
      </w:r>
      <w:r>
        <w:rPr>
          <w:rFonts w:ascii="Times New Roman" w:eastAsiaTheme="minorEastAsia" w:hAnsi="Times New Roman" w:cs="Times New Roman"/>
          <w:sz w:val="24"/>
          <w:szCs w:val="24"/>
          <w:lang w:val="hu-HU"/>
        </w:rPr>
        <w:t xml:space="preserve"> vonalnak :</w:t>
      </w:r>
    </w:p>
    <w:p w:rsidR="007E7313" w:rsidRPr="007E7313" w:rsidRDefault="00255F35" w:rsidP="0044251C">
      <w:pPr>
        <w:spacing w:line="360" w:lineRule="auto"/>
        <w:jc w:val="both"/>
        <w:rPr>
          <w:rFonts w:ascii="Times New Roman" w:eastAsiaTheme="minorEastAsia" w:hAnsi="Times New Roman" w:cs="Times New Roman"/>
          <w:sz w:val="24"/>
          <w:szCs w:val="24"/>
          <w:lang w:val="hu-HU"/>
        </w:rPr>
      </w:pPr>
      <m:oMathPara>
        <m:oMath>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Line</m:t>
              </m:r>
            </m:sub>
          </m:sSub>
          <m:r>
            <w:rPr>
              <w:rFonts w:ascii="Cambria Math" w:hAnsi="Cambria Math" w:cs="Times New Roman"/>
              <w:sz w:val="28"/>
              <w:szCs w:val="24"/>
              <w:lang w:val="hu-HU"/>
            </w:rPr>
            <m:t>=</m:t>
          </m:r>
          <m:f>
            <m:fPr>
              <m:ctrlPr>
                <w:rPr>
                  <w:rFonts w:ascii="Cambria Math" w:hAnsi="Cambria Math" w:cs="Times New Roman"/>
                  <w:i/>
                  <w:sz w:val="28"/>
                  <w:szCs w:val="24"/>
                  <w:lang w:val="hu-HU"/>
                </w:rPr>
              </m:ctrlPr>
            </m:fPr>
            <m:num>
              <m:r>
                <w:rPr>
                  <w:rFonts w:ascii="Cambria Math" w:hAnsi="Cambria Math" w:cs="Times New Roman"/>
                  <w:sz w:val="28"/>
                  <w:szCs w:val="24"/>
                  <w:lang w:val="hu-HU"/>
                </w:rPr>
                <m:t>1</m:t>
              </m:r>
            </m:num>
            <m:den>
              <m:nary>
                <m:naryPr>
                  <m:chr m:val="∑"/>
                  <m:limLoc m:val="subSup"/>
                  <m:supHide m:val="on"/>
                  <m:ctrlPr>
                    <w:rPr>
                      <w:rFonts w:ascii="Cambria Math" w:hAnsi="Cambria Math" w:cs="Times New Roman"/>
                      <w:i/>
                      <w:sz w:val="28"/>
                      <w:szCs w:val="24"/>
                      <w:lang w:val="hu-HU"/>
                    </w:rPr>
                  </m:ctrlPr>
                </m:naryPr>
                <m:sub>
                  <m:r>
                    <w:rPr>
                      <w:rFonts w:ascii="Cambria Math" w:hAnsi="Cambria Math" w:cs="Times New Roman"/>
                      <w:sz w:val="28"/>
                      <w:szCs w:val="24"/>
                      <w:lang w:val="hu-HU"/>
                    </w:rPr>
                    <m:t>i∈</m:t>
                  </m:r>
                  <m:acc>
                    <m:accPr>
                      <m:chr m:val="̅"/>
                      <m:ctrlPr>
                        <w:rPr>
                          <w:rFonts w:ascii="Cambria Math" w:hAnsi="Cambria Math" w:cs="Times New Roman"/>
                          <w:i/>
                          <w:sz w:val="28"/>
                          <w:szCs w:val="24"/>
                          <w:lang w:val="hu-HU"/>
                        </w:rPr>
                      </m:ctrlPr>
                    </m:accPr>
                    <m:e>
                      <m:r>
                        <w:rPr>
                          <w:rFonts w:ascii="Cambria Math" w:hAnsi="Cambria Math" w:cs="Times New Roman"/>
                          <w:sz w:val="28"/>
                          <w:szCs w:val="24"/>
                          <w:lang w:val="hu-HU"/>
                        </w:rPr>
                        <m:t>X</m:t>
                      </m:r>
                    </m:e>
                  </m:acc>
                </m:sub>
                <m:sup/>
                <m:e>
                  <m:r>
                    <w:rPr>
                      <w:rFonts w:ascii="Cambria Math" w:hAnsi="Cambria Math" w:cs="Times New Roman"/>
                      <w:sz w:val="28"/>
                      <w:szCs w:val="24"/>
                      <w:lang w:val="hu-HU"/>
                    </w:rPr>
                    <m:t>I(</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Cambria Math" w:cs="Times New Roman"/>
                      <w:sz w:val="28"/>
                      <w:szCs w:val="24"/>
                      <w:lang w:val="hu-HU"/>
                    </w:rPr>
                    <m:t>)</m:t>
                  </m:r>
                </m:e>
              </m:nary>
            </m:den>
          </m:f>
          <m:nary>
            <m:naryPr>
              <m:chr m:val="∑"/>
              <m:limLoc m:val="subSup"/>
              <m:supHide m:val="on"/>
              <m:ctrlPr>
                <w:rPr>
                  <w:rFonts w:ascii="Cambria Math" w:hAnsi="Cambria Math" w:cs="Times New Roman"/>
                  <w:i/>
                  <w:sz w:val="28"/>
                  <w:szCs w:val="24"/>
                  <w:lang w:val="hu-HU"/>
                </w:rPr>
              </m:ctrlPr>
            </m:naryPr>
            <m:sub>
              <m:r>
                <w:rPr>
                  <w:rFonts w:ascii="Cambria Math" w:hAnsi="Cambria Math" w:cs="Times New Roman"/>
                  <w:sz w:val="28"/>
                  <w:szCs w:val="24"/>
                  <w:lang w:val="hu-HU"/>
                </w:rPr>
                <m:t>i∈</m:t>
              </m:r>
              <m:acc>
                <m:accPr>
                  <m:chr m:val="̅"/>
                  <m:ctrlPr>
                    <w:rPr>
                      <w:rFonts w:ascii="Cambria Math" w:hAnsi="Cambria Math" w:cs="Times New Roman"/>
                      <w:i/>
                      <w:sz w:val="28"/>
                      <w:szCs w:val="24"/>
                      <w:lang w:val="hu-HU"/>
                    </w:rPr>
                  </m:ctrlPr>
                </m:accPr>
                <m:e>
                  <m:r>
                    <w:rPr>
                      <w:rFonts w:ascii="Cambria Math" w:hAnsi="Cambria Math" w:cs="Times New Roman"/>
                      <w:sz w:val="28"/>
                      <w:szCs w:val="24"/>
                      <w:lang w:val="hu-HU"/>
                    </w:rPr>
                    <m:t>X</m:t>
                  </m:r>
                </m:e>
              </m:acc>
            </m:sub>
            <m:sup/>
            <m:e>
              <m:r>
                <w:rPr>
                  <w:rFonts w:ascii="Cambria Math" w:hAnsi="Cambria Math" w:cs="Times New Roman"/>
                  <w:sz w:val="28"/>
                  <w:szCs w:val="24"/>
                  <w:lang w:val="hu-HU"/>
                </w:rPr>
                <m:t>I(</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Cambria Math" w:cs="Times New Roman"/>
                  <w:sz w:val="28"/>
                  <w:szCs w:val="24"/>
                  <w:lang w:val="hu-HU"/>
                </w:rPr>
                <m:t>)</m:t>
              </m:r>
              <m:sSup>
                <m:sSupPr>
                  <m:ctrlPr>
                    <w:rPr>
                      <w:rFonts w:ascii="Cambria Math" w:hAnsi="Cambria Math" w:cs="Times New Roman"/>
                      <w:i/>
                      <w:sz w:val="28"/>
                      <w:szCs w:val="24"/>
                      <w:lang w:val="hu-HU"/>
                    </w:rPr>
                  </m:ctrlPr>
                </m:sSupPr>
                <m:e>
                  <m:r>
                    <w:rPr>
                      <w:rFonts w:ascii="Cambria Math" w:hAnsi="Cambria Math" w:cs="Times New Roman"/>
                      <w:sz w:val="28"/>
                      <w:szCs w:val="24"/>
                      <w:lang w:val="hu-HU"/>
                    </w:rPr>
                    <m:t>e</m:t>
                  </m:r>
                </m:e>
                <m:sup>
                  <m:r>
                    <w:rPr>
                      <w:rFonts w:ascii="Cambria Math" w:hAnsi="Cambria Math" w:cs="Times New Roman"/>
                      <w:sz w:val="28"/>
                      <w:szCs w:val="24"/>
                    </w:rPr>
                    <m:t>-</m:t>
                  </m:r>
                  <m:f>
                    <m:fPr>
                      <m:ctrlPr>
                        <w:rPr>
                          <w:rFonts w:ascii="Cambria Math" w:hAnsi="Cambria Math" w:cs="Times New Roman"/>
                          <w:i/>
                          <w:sz w:val="28"/>
                          <w:szCs w:val="24"/>
                        </w:rPr>
                      </m:ctrlPr>
                    </m:fPr>
                    <m:num>
                      <m:sSup>
                        <m:sSupPr>
                          <m:ctrlPr>
                            <w:rPr>
                              <w:rFonts w:ascii="Cambria Math" w:hAnsi="Cambria Math" w:cs="Times New Roman"/>
                              <w:i/>
                              <w:sz w:val="28"/>
                              <w:szCs w:val="24"/>
                            </w:rPr>
                          </m:ctrlPr>
                        </m:sSupPr>
                        <m:e>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R</m:t>
                              </m:r>
                            </m:sub>
                          </m:sSub>
                        </m:e>
                        <m:sup>
                          <m:r>
                            <w:rPr>
                              <w:rFonts w:ascii="Cambria Math" w:hAnsi="Cambria Math" w:cs="Times New Roman"/>
                              <w:sz w:val="28"/>
                              <w:szCs w:val="24"/>
                            </w:rPr>
                            <m:t>2</m:t>
                          </m:r>
                        </m:sup>
                      </m:sSup>
                      <m:sSub>
                        <m:sSubPr>
                          <m:ctrlPr>
                            <w:rPr>
                              <w:rFonts w:ascii="Cambria Math" w:hAnsi="Cambria Math" w:cs="Times New Roman"/>
                              <w:i/>
                              <w:sz w:val="28"/>
                              <w:szCs w:val="24"/>
                            </w:rPr>
                          </m:ctrlPr>
                        </m:sSubPr>
                        <m:e>
                          <m:r>
                            <w:rPr>
                              <w:rFonts w:ascii="Cambria Math" w:hAnsi="Cambria Math" w:cs="Times New Roman"/>
                              <w:sz w:val="28"/>
                              <w:szCs w:val="24"/>
                            </w:rPr>
                            <m:t>(L</m:t>
                          </m:r>
                        </m:e>
                        <m:sub>
                          <m:r>
                            <w:rPr>
                              <w:rFonts w:ascii="Cambria Math" w:hAnsi="Cambria Math" w:cs="Times New Roman"/>
                              <w:sz w:val="28"/>
                              <w:szCs w:val="24"/>
                            </w:rPr>
                            <m:t>i</m:t>
                          </m:r>
                        </m:sub>
                      </m:sSub>
                      <m:r>
                        <w:rPr>
                          <w:rFonts w:ascii="Cambria Math" w:hAnsi="Cambria Math" w:cs="Times New Roman"/>
                          <w:sz w:val="28"/>
                          <w:szCs w:val="24"/>
                        </w:rPr>
                        <m:t>)</m:t>
                      </m:r>
                    </m:num>
                    <m:den>
                      <m:r>
                        <w:rPr>
                          <w:rFonts w:ascii="Cambria Math" w:hAnsi="Cambria Math" w:cs="Times New Roman"/>
                          <w:sz w:val="28"/>
                          <w:szCs w:val="24"/>
                        </w:rPr>
                        <m:t>2</m:t>
                      </m:r>
                      <m:sSub>
                        <m:sSubPr>
                          <m:ctrlPr>
                            <w:rPr>
                              <w:rFonts w:ascii="Cambria Math" w:hAnsi="Cambria Math" w:cs="Times New Roman"/>
                              <w:i/>
                              <w:sz w:val="28"/>
                              <w:szCs w:val="24"/>
                            </w:rPr>
                          </m:ctrlPr>
                        </m:sSubPr>
                        <m:e>
                          <m:r>
                            <w:rPr>
                              <w:rFonts w:ascii="Cambria Math" w:hAnsi="Cambria Math" w:cs="Times New Roman"/>
                              <w:sz w:val="28"/>
                              <w:szCs w:val="24"/>
                            </w:rPr>
                            <m:t>σ</m:t>
                          </m:r>
                        </m:e>
                        <m:sub>
                          <m:r>
                            <w:rPr>
                              <w:rFonts w:ascii="Cambria Math" w:hAnsi="Cambria Math" w:cs="Times New Roman"/>
                              <w:sz w:val="28"/>
                              <w:szCs w:val="24"/>
                            </w:rPr>
                            <m:t>2</m:t>
                          </m:r>
                        </m:sub>
                      </m:sSub>
                    </m:den>
                  </m:f>
                </m:sup>
              </m:sSup>
            </m:e>
          </m:nary>
          <m:r>
            <w:rPr>
              <w:rFonts w:ascii="Cambria Math" w:hAnsi="Cambria Math" w:cs="Times New Roman"/>
              <w:sz w:val="40"/>
              <w:szCs w:val="40"/>
              <w:lang w:val="hu-HU"/>
            </w:rPr>
            <m:t xml:space="preserve"> </m:t>
          </m:r>
        </m:oMath>
      </m:oMathPara>
    </w:p>
    <w:p w:rsidR="0044251C" w:rsidRDefault="00031E9F" w:rsidP="0044251C">
      <w:pPr>
        <w:spacing w:line="360" w:lineRule="auto"/>
        <w:jc w:val="both"/>
        <w:rPr>
          <w:rFonts w:ascii="Times New Roman" w:eastAsiaTheme="minorEastAsia" w:hAnsi="Times New Roman" w:cs="Times New Roman"/>
          <w:sz w:val="24"/>
          <w:szCs w:val="24"/>
          <w:lang w:val="hu-HU"/>
        </w:rPr>
      </w:pPr>
      <w:r>
        <w:rPr>
          <w:rFonts w:ascii="Times New Roman" w:hAnsi="Times New Roman" w:cs="Times New Roman"/>
          <w:sz w:val="24"/>
          <w:szCs w:val="24"/>
          <w:lang w:val="hu-HU"/>
        </w:rPr>
        <w:lastRenderedPageBreak/>
        <w:t xml:space="preserve">ahol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R</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Cambria Math" w:cs="Times New Roman"/>
            <w:sz w:val="24"/>
            <w:szCs w:val="24"/>
            <w:lang w:val="hu-HU"/>
          </w:rPr>
          <m:t>)</m:t>
        </m:r>
      </m:oMath>
      <w:r>
        <w:rPr>
          <w:rFonts w:ascii="Times New Roman" w:eastAsiaTheme="minorEastAsia" w:hAnsi="Times New Roman" w:cs="Times New Roman"/>
          <w:sz w:val="24"/>
          <w:szCs w:val="24"/>
          <w:lang w:val="hu-HU"/>
        </w:rPr>
        <w:t xml:space="preserve"> a minimum vonaltávolság az aktuális vonaltól a négy harmadvonalhoz mérve, </w:t>
      </w:r>
      <m:oMath>
        <m:sSub>
          <m:sSubPr>
            <m:ctrlPr>
              <w:rPr>
                <w:rFonts w:ascii="Cambria Math" w:hAnsi="Cambria Math" w:cs="Times New Roman"/>
                <w:i/>
                <w:sz w:val="24"/>
                <w:szCs w:val="24"/>
                <w:lang w:val="hu-HU"/>
              </w:rPr>
            </m:ctrlPr>
          </m:sSub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R</m:t>
                </m:r>
              </m:sub>
            </m:sSub>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Cambria Math" w:cs="Times New Roman"/>
            <w:sz w:val="24"/>
            <w:szCs w:val="24"/>
            <w:lang w:val="hu-HU"/>
          </w:rPr>
          <m:t xml:space="preserve">) = </m:t>
        </m:r>
        <m:func>
          <m:funcPr>
            <m:ctrlPr>
              <w:rPr>
                <w:rFonts w:ascii="Cambria Math" w:hAnsi="Cambria Math" w:cs="Times New Roman"/>
                <w:i/>
                <w:sz w:val="24"/>
                <w:szCs w:val="24"/>
                <w:lang w:val="hu-HU"/>
              </w:rPr>
            </m:ctrlPr>
          </m:funcPr>
          <m:fName>
            <m:limLow>
              <m:limLowPr>
                <m:ctrlPr>
                  <w:rPr>
                    <w:rFonts w:ascii="Cambria Math" w:hAnsi="Cambria Math" w:cs="Times New Roman"/>
                    <w:i/>
                    <w:sz w:val="24"/>
                    <w:szCs w:val="24"/>
                    <w:lang w:val="hu-HU"/>
                  </w:rPr>
                </m:ctrlPr>
              </m:limLowPr>
              <m:e>
                <m:r>
                  <m:rPr>
                    <m:sty m:val="p"/>
                  </m:rPr>
                  <w:rPr>
                    <w:rFonts w:ascii="Cambria Math" w:hAnsi="Cambria Math" w:cs="Times New Roman"/>
                    <w:sz w:val="24"/>
                    <w:szCs w:val="24"/>
                    <w:lang w:val="hu-HU"/>
                  </w:rPr>
                  <m:t>min</m:t>
                </m:r>
              </m:e>
              <m:lim>
                <m:r>
                  <w:rPr>
                    <w:rFonts w:ascii="Cambria Math" w:hAnsi="Cambria Math" w:cs="Times New Roman"/>
                    <w:sz w:val="24"/>
                    <w:szCs w:val="24"/>
                    <w:lang w:val="hu-HU"/>
                  </w:rPr>
                  <m:t>j=1,2,3,4</m:t>
                </m:r>
              </m:lim>
            </m:limLow>
          </m:fName>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Cambria Math" w:cs="Times New Roman"/>
                <w:sz w:val="24"/>
                <w:szCs w:val="24"/>
                <w:lang w:val="hu-HU"/>
              </w:rPr>
              <m:t xml:space="preserve">,  </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j</m:t>
                </m:r>
              </m:sub>
            </m:sSub>
            <m:r>
              <w:rPr>
                <w:rFonts w:ascii="Cambria Math" w:hAnsi="Cambria Math" w:cs="Times New Roman"/>
                <w:sz w:val="24"/>
                <w:szCs w:val="24"/>
                <w:lang w:val="hu-HU"/>
              </w:rPr>
              <m:t>)</m:t>
            </m:r>
          </m:e>
        </m:func>
      </m:oMath>
      <w:r>
        <w:rPr>
          <w:rFonts w:ascii="Times New Roman" w:eastAsiaTheme="minorEastAsia" w:hAnsi="Times New Roman" w:cs="Times New Roman"/>
          <w:sz w:val="24"/>
          <w:szCs w:val="24"/>
          <w:lang w:val="hu-HU"/>
        </w:rPr>
        <w:t xml:space="preserve"> illetve a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σ</m:t>
            </m:r>
          </m:e>
          <m:sub>
            <m:r>
              <w:rPr>
                <w:rFonts w:ascii="Cambria Math" w:eastAsiaTheme="minorEastAsia" w:hAnsi="Cambria Math" w:cs="Times New Roman"/>
                <w:sz w:val="24"/>
                <w:szCs w:val="24"/>
                <w:lang w:val="hu-HU"/>
              </w:rPr>
              <m:t>2</m:t>
            </m:r>
          </m:sub>
        </m:sSub>
      </m:oMath>
      <w:r>
        <w:rPr>
          <w:rFonts w:ascii="Times New Roman" w:eastAsiaTheme="minorEastAsia" w:hAnsi="Times New Roman" w:cs="Times New Roman"/>
          <w:sz w:val="24"/>
          <w:szCs w:val="24"/>
          <w:lang w:val="hu-HU"/>
        </w:rPr>
        <w:t xml:space="preserve"> konstans egyenlő 0.17 .</w:t>
      </w:r>
    </w:p>
    <w:p w:rsidR="00A9393A" w:rsidRDefault="00031E9F" w:rsidP="00A9393A">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t xml:space="preserve">Kísérletek azt bizonyították, hogy a vonalak nagyobb szerepet játszanak az esztétikai érték kialakulásában, ezért nálunk is nagyobb súlyt kap a vonalérték. Ennek megfelelően a képletben szereplő </w:t>
      </w:r>
      <m:oMath>
        <m:r>
          <w:rPr>
            <w:rFonts w:ascii="Cambria Math" w:eastAsiaTheme="minorEastAsia" w:hAnsi="Cambria Math" w:cs="Times New Roman"/>
            <w:sz w:val="24"/>
            <w:szCs w:val="24"/>
            <w:lang w:val="hu-HU"/>
          </w:rPr>
          <m:t xml:space="preserve"> </m:t>
        </m:r>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Point</m:t>
            </m:r>
          </m:sub>
        </m:sSub>
        <m:r>
          <w:rPr>
            <w:rFonts w:ascii="Cambria Math" w:eastAsiaTheme="minorEastAsia" w:hAnsi="Cambria Math" w:cs="Times New Roman"/>
            <w:sz w:val="24"/>
            <w:szCs w:val="24"/>
            <w:lang w:val="hu-HU"/>
          </w:rPr>
          <m:t>=</m:t>
        </m:r>
        <m:f>
          <m:fPr>
            <m:type m:val="skw"/>
            <m:ctrlPr>
              <w:rPr>
                <w:rFonts w:ascii="Cambria Math" w:eastAsiaTheme="minorEastAsia" w:hAnsi="Cambria Math" w:cs="Times New Roman"/>
                <w:i/>
                <w:sz w:val="24"/>
                <w:szCs w:val="24"/>
                <w:lang w:val="hu-HU"/>
              </w:rPr>
            </m:ctrlPr>
          </m:fPr>
          <m:num>
            <m:r>
              <w:rPr>
                <w:rFonts w:ascii="Cambria Math" w:eastAsiaTheme="minorEastAsia" w:hAnsi="Cambria Math" w:cs="Times New Roman"/>
                <w:sz w:val="24"/>
                <w:szCs w:val="24"/>
                <w:lang w:val="hu-HU"/>
              </w:rPr>
              <m:t>1</m:t>
            </m:r>
          </m:num>
          <m:den>
            <m:r>
              <w:rPr>
                <w:rFonts w:ascii="Cambria Math" w:eastAsiaTheme="minorEastAsia" w:hAnsi="Cambria Math" w:cs="Times New Roman"/>
                <w:sz w:val="24"/>
                <w:szCs w:val="24"/>
                <w:lang w:val="hu-HU"/>
              </w:rPr>
              <m:t>3</m:t>
            </m:r>
          </m:den>
        </m:f>
      </m:oMath>
      <w:r>
        <w:rPr>
          <w:rFonts w:ascii="Times New Roman" w:eastAsiaTheme="minorEastAsia" w:hAnsi="Times New Roman" w:cs="Times New Roman"/>
          <w:sz w:val="24"/>
          <w:szCs w:val="24"/>
          <w:lang w:val="hu-HU"/>
        </w:rPr>
        <w:t xml:space="preserve"> , míg a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γ</m:t>
            </m:r>
          </m:e>
          <m:sub>
            <m:r>
              <w:rPr>
                <w:rFonts w:ascii="Cambria Math" w:eastAsiaTheme="minorEastAsia" w:hAnsi="Cambria Math" w:cs="Times New Roman"/>
                <w:sz w:val="24"/>
                <w:szCs w:val="24"/>
                <w:lang w:val="hu-HU"/>
              </w:rPr>
              <m:t>Line</m:t>
            </m:r>
          </m:sub>
        </m:sSub>
        <m:r>
          <w:rPr>
            <w:rFonts w:ascii="Cambria Math" w:eastAsiaTheme="minorEastAsia" w:hAnsi="Cambria Math" w:cs="Times New Roman"/>
            <w:sz w:val="24"/>
            <w:szCs w:val="24"/>
            <w:lang w:val="hu-HU"/>
          </w:rPr>
          <m:t>=</m:t>
        </m:r>
        <m:f>
          <m:fPr>
            <m:type m:val="skw"/>
            <m:ctrlPr>
              <w:rPr>
                <w:rFonts w:ascii="Cambria Math" w:eastAsiaTheme="minorEastAsia" w:hAnsi="Cambria Math" w:cs="Times New Roman"/>
                <w:i/>
                <w:sz w:val="24"/>
                <w:szCs w:val="24"/>
                <w:lang w:val="hu-HU"/>
              </w:rPr>
            </m:ctrlPr>
          </m:fPr>
          <m:num>
            <m:r>
              <w:rPr>
                <w:rFonts w:ascii="Cambria Math" w:eastAsiaTheme="minorEastAsia" w:hAnsi="Cambria Math" w:cs="Times New Roman"/>
                <w:sz w:val="24"/>
                <w:szCs w:val="24"/>
                <w:lang w:val="hu-HU"/>
              </w:rPr>
              <m:t>2</m:t>
            </m:r>
          </m:num>
          <m:den>
            <m:r>
              <w:rPr>
                <w:rFonts w:ascii="Cambria Math" w:eastAsiaTheme="minorEastAsia" w:hAnsi="Cambria Math" w:cs="Times New Roman"/>
                <w:sz w:val="24"/>
                <w:szCs w:val="24"/>
                <w:lang w:val="hu-HU"/>
              </w:rPr>
              <m:t>3</m:t>
            </m:r>
          </m:den>
        </m:f>
      </m:oMath>
      <w:r>
        <w:rPr>
          <w:rFonts w:ascii="Times New Roman" w:eastAsiaTheme="minorEastAsia" w:hAnsi="Times New Roman" w:cs="Times New Roman"/>
          <w:sz w:val="24"/>
          <w:szCs w:val="24"/>
          <w:lang w:val="hu-HU"/>
        </w:rPr>
        <w:t xml:space="preserve"> -nak választottuk meg.</w:t>
      </w:r>
    </w:p>
    <w:p w:rsidR="00A9393A" w:rsidRDefault="00A9393A" w:rsidP="00A9393A">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r>
      <w:r>
        <w:rPr>
          <w:rFonts w:ascii="Times New Roman" w:eastAsiaTheme="minorEastAsia" w:hAnsi="Times New Roman" w:cs="Times New Roman"/>
          <w:b/>
          <w:sz w:val="24"/>
          <w:szCs w:val="24"/>
          <w:lang w:val="hu-HU"/>
        </w:rPr>
        <w:t xml:space="preserve">A vizuális egyensúly (Visual Balance, VB) </w:t>
      </w:r>
      <w:r w:rsidR="00E72746">
        <w:rPr>
          <w:rFonts w:ascii="Times New Roman" w:eastAsiaTheme="minorEastAsia" w:hAnsi="Times New Roman" w:cs="Times New Roman"/>
          <w:b/>
          <w:sz w:val="24"/>
          <w:szCs w:val="24"/>
          <w:lang w:val="hu-HU"/>
        </w:rPr>
        <w:t>–</w:t>
      </w:r>
      <w:r w:rsidR="00E72746">
        <w:rPr>
          <w:rFonts w:ascii="Times New Roman" w:eastAsiaTheme="minorEastAsia" w:hAnsi="Times New Roman" w:cs="Times New Roman"/>
          <w:sz w:val="24"/>
          <w:szCs w:val="24"/>
          <w:lang w:val="hu-HU"/>
        </w:rPr>
        <w:t>ról akor beszélhetünk, ha a célobjektumok összességének középpontja közel található a képnek a középpontjához. Ennek megfelelően a vizuális egyensúly értékének kiszámítása :</w:t>
      </w:r>
    </w:p>
    <w:p w:rsidR="00E72746" w:rsidRPr="00E72746" w:rsidRDefault="00255F35" w:rsidP="00A9393A">
      <w:pPr>
        <w:spacing w:line="360" w:lineRule="auto"/>
        <w:jc w:val="both"/>
        <w:rPr>
          <w:rFonts w:ascii="Times New Roman" w:eastAsiaTheme="minorEastAsia" w:hAnsi="Times New Roman" w:cs="Times New Roman"/>
          <w:sz w:val="28"/>
          <w:szCs w:val="24"/>
          <w:lang w:val="hu-HU"/>
        </w:rPr>
      </w:pPr>
      <m:oMathPara>
        <m:oMath>
          <m:sSub>
            <m:sSubPr>
              <m:ctrlPr>
                <w:rPr>
                  <w:rFonts w:ascii="Cambria Math" w:eastAsiaTheme="minorEastAsia" w:hAnsi="Cambria Math"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VB</m:t>
              </m:r>
            </m:sub>
          </m:sSub>
          <m:r>
            <w:rPr>
              <w:rFonts w:ascii="Cambria Math" w:eastAsiaTheme="minorEastAsia" w:hAnsi="Cambria Math" w:cs="Times New Roman"/>
              <w:sz w:val="28"/>
              <w:szCs w:val="24"/>
              <w:lang w:val="hu-HU"/>
            </w:rPr>
            <m:t>=</m:t>
          </m:r>
          <m:sSup>
            <m:sSupPr>
              <m:ctrlPr>
                <w:rPr>
                  <w:rFonts w:ascii="Cambria Math" w:eastAsiaTheme="minorEastAsia" w:hAnsi="Cambria Math" w:cs="Times New Roman"/>
                  <w:i/>
                  <w:sz w:val="28"/>
                  <w:szCs w:val="24"/>
                  <w:lang w:val="hu-HU"/>
                </w:rPr>
              </m:ctrlPr>
            </m:sSupPr>
            <m:e>
              <m:r>
                <w:rPr>
                  <w:rFonts w:ascii="Cambria Math" w:eastAsiaTheme="minorEastAsia" w:hAnsi="Cambria Math" w:cs="Times New Roman"/>
                  <w:sz w:val="28"/>
                  <w:szCs w:val="24"/>
                  <w:lang w:val="hu-HU"/>
                </w:rPr>
                <m:t>e</m:t>
              </m:r>
            </m:e>
            <m:sup>
              <m:r>
                <w:rPr>
                  <w:rFonts w:ascii="Cambria Math" w:eastAsiaTheme="minorEastAsia" w:hAnsi="Cambria Math" w:cs="Times New Roman"/>
                  <w:sz w:val="28"/>
                  <w:szCs w:val="24"/>
                </w:rPr>
                <m:t>-</m:t>
              </m:r>
              <m:f>
                <m:fPr>
                  <m:ctrlPr>
                    <w:rPr>
                      <w:rFonts w:ascii="Cambria Math" w:eastAsiaTheme="minorEastAsia" w:hAnsi="Cambria Math" w:cs="Times New Roman"/>
                      <w:i/>
                      <w:sz w:val="28"/>
                      <w:szCs w:val="24"/>
                    </w:rPr>
                  </m:ctrlPr>
                </m:fPr>
                <m:num>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d</m:t>
                      </m:r>
                    </m:e>
                    <m:sub>
                      <m:r>
                        <w:rPr>
                          <w:rFonts w:ascii="Cambria Math" w:eastAsiaTheme="minorEastAsia" w:hAnsi="Cambria Math" w:cs="Times New Roman"/>
                          <w:sz w:val="28"/>
                          <w:szCs w:val="24"/>
                        </w:rPr>
                        <m:t>VB</m:t>
                      </m:r>
                    </m:sub>
                    <m:sup>
                      <m:r>
                        <w:rPr>
                          <w:rFonts w:ascii="Cambria Math" w:eastAsiaTheme="minorEastAsia" w:hAnsi="Cambria Math" w:cs="Times New Roman"/>
                          <w:sz w:val="28"/>
                          <w:szCs w:val="24"/>
                        </w:rPr>
                        <m:t>2</m:t>
                      </m:r>
                    </m:sup>
                  </m:sSubSup>
                </m:num>
                <m:den>
                  <m:r>
                    <w:rPr>
                      <w:rFonts w:ascii="Cambria Math" w:eastAsiaTheme="minorEastAsia" w:hAnsi="Cambria Math" w:cs="Times New Roman"/>
                      <w:sz w:val="28"/>
                      <w:szCs w:val="24"/>
                    </w:rPr>
                    <m:t>2</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σ</m:t>
                      </m:r>
                    </m:e>
                    <m:sub>
                      <m:r>
                        <w:rPr>
                          <w:rFonts w:ascii="Cambria Math" w:eastAsiaTheme="minorEastAsia" w:hAnsi="Cambria Math" w:cs="Times New Roman"/>
                          <w:sz w:val="28"/>
                          <w:szCs w:val="24"/>
                        </w:rPr>
                        <m:t>3</m:t>
                      </m:r>
                    </m:sub>
                  </m:sSub>
                </m:den>
              </m:f>
            </m:sup>
          </m:sSup>
        </m:oMath>
      </m:oMathPara>
    </w:p>
    <w:p w:rsidR="00A9393A" w:rsidRDefault="00E72746" w:rsidP="0044251C">
      <w:pPr>
        <w:spacing w:line="360" w:lineRule="auto"/>
        <w:jc w:val="both"/>
        <w:rPr>
          <w:rFonts w:ascii="Times New Roman" w:eastAsiaTheme="minorEastAsia" w:hAnsi="Times New Roman" w:cs="Times New Roman"/>
          <w:sz w:val="24"/>
          <w:szCs w:val="24"/>
          <w:lang w:val="hu-HU"/>
        </w:rPr>
      </w:pPr>
      <w:r>
        <w:rPr>
          <w:rFonts w:ascii="Times New Roman" w:hAnsi="Times New Roman" w:cs="Times New Roman"/>
          <w:sz w:val="24"/>
          <w:szCs w:val="24"/>
          <w:lang w:val="hu-HU"/>
        </w:rPr>
        <w:t xml:space="preserve">ahol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VB</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M</m:t>
            </m:r>
          </m:sub>
        </m:sSub>
        <m:r>
          <w:rPr>
            <w:rFonts w:ascii="Cambria Math" w:hAnsi="Cambria Math" w:cs="Times New Roman"/>
            <w:sz w:val="24"/>
            <w:szCs w:val="24"/>
            <w:lang w:val="hu-HU"/>
          </w:rPr>
          <m:t xml:space="preserve">(C,  </m:t>
        </m:r>
        <m:f>
          <m:fPr>
            <m:ctrlPr>
              <w:rPr>
                <w:rFonts w:ascii="Cambria Math" w:hAnsi="Cambria Math" w:cs="Times New Roman"/>
                <w:i/>
                <w:sz w:val="24"/>
                <w:szCs w:val="24"/>
                <w:lang w:val="hu-HU"/>
              </w:rPr>
            </m:ctrlPr>
          </m:fPr>
          <m:num>
            <m:r>
              <w:rPr>
                <w:rFonts w:ascii="Cambria Math" w:hAnsi="Cambria Math" w:cs="Times New Roman"/>
                <w:sz w:val="24"/>
                <w:szCs w:val="24"/>
                <w:lang w:val="hu-HU"/>
              </w:rPr>
              <m:t>1</m:t>
            </m:r>
          </m:num>
          <m:den>
            <m:nary>
              <m:naryPr>
                <m:chr m:val="∑"/>
                <m:limLoc m:val="subSup"/>
                <m:supHide m:val="on"/>
                <m:ctrlPr>
                  <w:rPr>
                    <w:rFonts w:ascii="Cambria Math" w:hAnsi="Cambria Math" w:cs="Times New Roman"/>
                    <w:i/>
                    <w:sz w:val="24"/>
                    <w:szCs w:val="24"/>
                    <w:lang w:val="hu-HU"/>
                  </w:rPr>
                </m:ctrlPr>
              </m:naryPr>
              <m:sub>
                <m:r>
                  <w:rPr>
                    <w:rFonts w:ascii="Cambria Math" w:hAnsi="Cambria Math" w:cs="Times New Roman"/>
                    <w:sz w:val="24"/>
                    <w:szCs w:val="24"/>
                    <w:lang w:val="hu-HU"/>
                  </w:rPr>
                  <m:t>i</m:t>
                </m:r>
              </m:sub>
              <m:sup/>
              <m:e>
                <m:r>
                  <w:rPr>
                    <w:rFonts w:ascii="Cambria Math" w:hAnsi="Cambria Math" w:cs="Times New Roman"/>
                    <w:sz w:val="24"/>
                    <w:szCs w:val="24"/>
                    <w:lang w:val="hu-HU"/>
                  </w:rPr>
                  <m:t>I(</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Cambria Math" w:cs="Times New Roman"/>
                    <w:sz w:val="24"/>
                    <w:szCs w:val="24"/>
                    <w:lang w:val="hu-HU"/>
                  </w:rPr>
                  <m:t>)</m:t>
                </m:r>
              </m:e>
            </m:nary>
          </m:den>
        </m:f>
        <m:nary>
          <m:naryPr>
            <m:chr m:val="∑"/>
            <m:limLoc m:val="subSup"/>
            <m:supHide m:val="on"/>
            <m:ctrlPr>
              <w:rPr>
                <w:rFonts w:ascii="Cambria Math" w:hAnsi="Cambria Math" w:cs="Times New Roman"/>
                <w:i/>
                <w:sz w:val="24"/>
                <w:szCs w:val="24"/>
                <w:lang w:val="hu-HU"/>
              </w:rPr>
            </m:ctrlPr>
          </m:naryPr>
          <m:sub>
            <m:r>
              <w:rPr>
                <w:rFonts w:ascii="Cambria Math" w:hAnsi="Cambria Math" w:cs="Times New Roman"/>
                <w:sz w:val="24"/>
                <w:szCs w:val="24"/>
                <w:lang w:val="hu-HU"/>
              </w:rPr>
              <m:t>i</m:t>
            </m:r>
          </m:sub>
          <m:sup/>
          <m:e>
            <m:r>
              <w:rPr>
                <w:rFonts w:ascii="Cambria Math" w:hAnsi="Cambria Math" w:cs="Times New Roman"/>
                <w:sz w:val="24"/>
                <w:szCs w:val="24"/>
                <w:lang w:val="hu-HU"/>
              </w:rPr>
              <m:t>I</m:t>
            </m:r>
            <m:d>
              <m:dPr>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e>
            </m:d>
            <m:r>
              <w:rPr>
                <w:rFonts w:ascii="Cambria Math" w:hAnsi="Cambria Math" w:cs="Times New Roman"/>
                <w:sz w:val="24"/>
                <w:szCs w:val="24"/>
                <w:lang w:val="hu-HU"/>
              </w:rPr>
              <m:t>C(</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S</m:t>
                </m:r>
              </m:e>
              <m:sub>
                <m:r>
                  <w:rPr>
                    <w:rFonts w:ascii="Cambria Math" w:hAnsi="Cambria Math" w:cs="Times New Roman"/>
                    <w:sz w:val="24"/>
                    <w:szCs w:val="24"/>
                    <w:lang w:val="hu-HU"/>
                  </w:rPr>
                  <m:t>i</m:t>
                </m:r>
              </m:sub>
            </m:sSub>
            <m:r>
              <w:rPr>
                <w:rFonts w:ascii="Cambria Math" w:hAnsi="Cambria Math" w:cs="Times New Roman"/>
                <w:sz w:val="24"/>
                <w:szCs w:val="24"/>
                <w:lang w:val="hu-HU"/>
              </w:rPr>
              <m:t>)</m:t>
            </m:r>
          </m:e>
        </m:nary>
        <m:r>
          <w:rPr>
            <w:rFonts w:ascii="Cambria Math" w:hAnsi="Cambria Math" w:cs="Times New Roman"/>
            <w:sz w:val="24"/>
            <w:szCs w:val="24"/>
            <w:lang w:val="hu-HU"/>
          </w:rPr>
          <m:t>)</m:t>
        </m:r>
      </m:oMath>
      <w:r>
        <w:rPr>
          <w:rFonts w:ascii="Times New Roman" w:eastAsiaTheme="minorEastAsia" w:hAnsi="Times New Roman" w:cs="Times New Roman"/>
          <w:sz w:val="24"/>
          <w:szCs w:val="24"/>
          <w:lang w:val="hu-HU"/>
        </w:rPr>
        <w:t xml:space="preserve"> .</w:t>
      </w:r>
    </w:p>
    <w:p w:rsidR="00E72746" w:rsidRDefault="00E72746" w:rsidP="00E72746">
      <w:pPr>
        <w:spacing w:line="360" w:lineRule="auto"/>
        <w:ind w:firstLine="720"/>
        <w:jc w:val="both"/>
        <w:rPr>
          <w:rFonts w:ascii="Times New Roman" w:eastAsiaTheme="minorEastAsia" w:hAnsi="Times New Roman" w:cs="Times New Roman"/>
          <w:sz w:val="24"/>
          <w:szCs w:val="24"/>
          <w:lang w:val="hu-HU"/>
        </w:rPr>
      </w:pPr>
      <w:r w:rsidRPr="00A9393A">
        <w:rPr>
          <w:rFonts w:ascii="Times New Roman" w:eastAsiaTheme="minorEastAsia" w:hAnsi="Times New Roman" w:cs="Times New Roman"/>
          <w:b/>
          <w:sz w:val="24"/>
          <w:szCs w:val="24"/>
          <w:lang w:val="hu-HU"/>
        </w:rPr>
        <w:t>Az átlódominancia szabály (Diagonal Dominance, DD)</w:t>
      </w:r>
      <w:r>
        <w:rPr>
          <w:rFonts w:ascii="Times New Roman" w:eastAsiaTheme="minorEastAsia" w:hAnsi="Times New Roman" w:cs="Times New Roman"/>
          <w:b/>
          <w:sz w:val="24"/>
          <w:szCs w:val="24"/>
          <w:lang w:val="hu-HU"/>
        </w:rPr>
        <w:t xml:space="preserve"> </w:t>
      </w:r>
      <w:r>
        <w:rPr>
          <w:rFonts w:ascii="Times New Roman" w:eastAsiaTheme="minorEastAsia" w:hAnsi="Times New Roman" w:cs="Times New Roman"/>
          <w:sz w:val="24"/>
          <w:szCs w:val="24"/>
          <w:lang w:val="hu-HU"/>
        </w:rPr>
        <w:t xml:space="preserve">értékének kiszámítása a vonalérték kiszámításához teljesen hasonló módon történik, annyi különbséggel, hogy itt csak az átlós vonalakkal dolgozunk. Ennek megfelelően :  </w:t>
      </w:r>
    </w:p>
    <w:p w:rsidR="00E72746" w:rsidRDefault="00255F35" w:rsidP="00E72746">
      <w:pPr>
        <w:spacing w:line="360" w:lineRule="auto"/>
        <w:jc w:val="both"/>
        <w:rPr>
          <w:rFonts w:ascii="Times New Roman" w:eastAsiaTheme="minorEastAsia" w:hAnsi="Times New Roman" w:cs="Times New Roman"/>
          <w:sz w:val="40"/>
          <w:szCs w:val="40"/>
          <w:lang w:val="hu-HU"/>
        </w:rPr>
      </w:pPr>
      <m:oMathPara>
        <m:oMath>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DD</m:t>
              </m:r>
            </m:sub>
          </m:sSub>
          <m:r>
            <w:rPr>
              <w:rFonts w:ascii="Cambria Math" w:hAnsi="Cambria Math" w:cs="Times New Roman"/>
              <w:sz w:val="28"/>
              <w:szCs w:val="24"/>
              <w:lang w:val="hu-HU"/>
            </w:rPr>
            <m:t>=</m:t>
          </m:r>
          <m:f>
            <m:fPr>
              <m:ctrlPr>
                <w:rPr>
                  <w:rFonts w:ascii="Cambria Math" w:hAnsi="Cambria Math" w:cs="Times New Roman"/>
                  <w:i/>
                  <w:sz w:val="28"/>
                  <w:szCs w:val="24"/>
                  <w:lang w:val="hu-HU"/>
                </w:rPr>
              </m:ctrlPr>
            </m:fPr>
            <m:num>
              <m:r>
                <w:rPr>
                  <w:rFonts w:ascii="Cambria Math" w:hAnsi="Cambria Math" w:cs="Times New Roman"/>
                  <w:sz w:val="28"/>
                  <w:szCs w:val="24"/>
                  <w:lang w:val="hu-HU"/>
                </w:rPr>
                <m:t>1</m:t>
              </m:r>
            </m:num>
            <m:den>
              <m:nary>
                <m:naryPr>
                  <m:chr m:val="∑"/>
                  <m:limLoc m:val="subSup"/>
                  <m:supHide m:val="on"/>
                  <m:ctrlPr>
                    <w:rPr>
                      <w:rFonts w:ascii="Cambria Math" w:hAnsi="Cambria Math" w:cs="Times New Roman"/>
                      <w:i/>
                      <w:sz w:val="28"/>
                      <w:szCs w:val="24"/>
                      <w:lang w:val="hu-HU"/>
                    </w:rPr>
                  </m:ctrlPr>
                </m:naryPr>
                <m:sub>
                  <m:r>
                    <w:rPr>
                      <w:rFonts w:ascii="Cambria Math" w:hAnsi="Cambria Math" w:cs="Times New Roman"/>
                      <w:sz w:val="28"/>
                      <w:szCs w:val="24"/>
                      <w:lang w:val="hu-HU"/>
                    </w:rPr>
                    <m:t>i∈X</m:t>
                  </m:r>
                </m:sub>
                <m:sup/>
                <m:e>
                  <m:r>
                    <w:rPr>
                      <w:rFonts w:ascii="Cambria Math" w:hAnsi="Cambria Math" w:cs="Times New Roman"/>
                      <w:sz w:val="28"/>
                      <w:szCs w:val="24"/>
                      <w:lang w:val="hu-HU"/>
                    </w:rPr>
                    <m:t>I(</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Cambria Math" w:cs="Times New Roman"/>
                      <w:sz w:val="28"/>
                      <w:szCs w:val="24"/>
                      <w:lang w:val="hu-HU"/>
                    </w:rPr>
                    <m:t>)</m:t>
                  </m:r>
                </m:e>
              </m:nary>
            </m:den>
          </m:f>
          <m:nary>
            <m:naryPr>
              <m:chr m:val="∑"/>
              <m:limLoc m:val="subSup"/>
              <m:supHide m:val="on"/>
              <m:ctrlPr>
                <w:rPr>
                  <w:rFonts w:ascii="Cambria Math" w:hAnsi="Cambria Math" w:cs="Times New Roman"/>
                  <w:i/>
                  <w:sz w:val="28"/>
                  <w:szCs w:val="24"/>
                  <w:lang w:val="hu-HU"/>
                </w:rPr>
              </m:ctrlPr>
            </m:naryPr>
            <m:sub>
              <m:r>
                <w:rPr>
                  <w:rFonts w:ascii="Cambria Math" w:hAnsi="Cambria Math" w:cs="Times New Roman"/>
                  <w:sz w:val="28"/>
                  <w:szCs w:val="24"/>
                  <w:lang w:val="hu-HU"/>
                </w:rPr>
                <m:t>i∈X</m:t>
              </m:r>
            </m:sub>
            <m:sup/>
            <m:e>
              <m:r>
                <w:rPr>
                  <w:rFonts w:ascii="Cambria Math" w:hAnsi="Cambria Math" w:cs="Times New Roman"/>
                  <w:sz w:val="28"/>
                  <w:szCs w:val="24"/>
                  <w:lang w:val="hu-HU"/>
                </w:rPr>
                <m:t>I(</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L</m:t>
                  </m:r>
                </m:e>
                <m:sub>
                  <m:r>
                    <w:rPr>
                      <w:rFonts w:ascii="Cambria Math" w:hAnsi="Cambria Math" w:cs="Times New Roman"/>
                      <w:sz w:val="28"/>
                      <w:szCs w:val="24"/>
                      <w:lang w:val="hu-HU"/>
                    </w:rPr>
                    <m:t>i</m:t>
                  </m:r>
                </m:sub>
              </m:sSub>
              <m:r>
                <w:rPr>
                  <w:rFonts w:ascii="Cambria Math" w:hAnsi="Cambria Math" w:cs="Times New Roman"/>
                  <w:sz w:val="28"/>
                  <w:szCs w:val="24"/>
                  <w:lang w:val="hu-HU"/>
                </w:rPr>
                <m:t>)</m:t>
              </m:r>
              <m:sSup>
                <m:sSupPr>
                  <m:ctrlPr>
                    <w:rPr>
                      <w:rFonts w:ascii="Cambria Math" w:hAnsi="Cambria Math" w:cs="Times New Roman"/>
                      <w:i/>
                      <w:sz w:val="28"/>
                      <w:szCs w:val="24"/>
                      <w:lang w:val="hu-HU"/>
                    </w:rPr>
                  </m:ctrlPr>
                </m:sSupPr>
                <m:e>
                  <m:r>
                    <w:rPr>
                      <w:rFonts w:ascii="Cambria Math" w:hAnsi="Cambria Math" w:cs="Times New Roman"/>
                      <w:sz w:val="28"/>
                      <w:szCs w:val="24"/>
                      <w:lang w:val="hu-HU"/>
                    </w:rPr>
                    <m:t>e</m:t>
                  </m:r>
                </m:e>
                <m:sup>
                  <m:r>
                    <w:rPr>
                      <w:rFonts w:ascii="Cambria Math" w:hAnsi="Cambria Math" w:cs="Times New Roman"/>
                      <w:sz w:val="28"/>
                      <w:szCs w:val="24"/>
                    </w:rPr>
                    <m:t>-</m:t>
                  </m:r>
                  <m:f>
                    <m:fPr>
                      <m:ctrlPr>
                        <w:rPr>
                          <w:rFonts w:ascii="Cambria Math" w:hAnsi="Cambria Math" w:cs="Times New Roman"/>
                          <w:i/>
                          <w:sz w:val="28"/>
                          <w:szCs w:val="24"/>
                        </w:rPr>
                      </m:ctrlPr>
                    </m:fPr>
                    <m:num>
                      <m:sSup>
                        <m:sSupPr>
                          <m:ctrlPr>
                            <w:rPr>
                              <w:rFonts w:ascii="Cambria Math" w:hAnsi="Cambria Math" w:cs="Times New Roman"/>
                              <w:i/>
                              <w:sz w:val="28"/>
                              <w:szCs w:val="24"/>
                            </w:rPr>
                          </m:ctrlPr>
                        </m:sSupPr>
                        <m:e>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Q</m:t>
                              </m:r>
                            </m:sub>
                          </m:sSub>
                        </m:e>
                        <m:sup>
                          <m:r>
                            <w:rPr>
                              <w:rFonts w:ascii="Cambria Math" w:hAnsi="Cambria Math" w:cs="Times New Roman"/>
                              <w:sz w:val="28"/>
                              <w:szCs w:val="24"/>
                            </w:rPr>
                            <m:t>2</m:t>
                          </m:r>
                        </m:sup>
                      </m:sSup>
                      <m:sSub>
                        <m:sSubPr>
                          <m:ctrlPr>
                            <w:rPr>
                              <w:rFonts w:ascii="Cambria Math" w:hAnsi="Cambria Math" w:cs="Times New Roman"/>
                              <w:i/>
                              <w:sz w:val="28"/>
                              <w:szCs w:val="24"/>
                            </w:rPr>
                          </m:ctrlPr>
                        </m:sSubPr>
                        <m:e>
                          <m:r>
                            <w:rPr>
                              <w:rFonts w:ascii="Cambria Math" w:hAnsi="Cambria Math" w:cs="Times New Roman"/>
                              <w:sz w:val="28"/>
                              <w:szCs w:val="24"/>
                            </w:rPr>
                            <m:t>(L</m:t>
                          </m:r>
                        </m:e>
                        <m:sub>
                          <m:r>
                            <w:rPr>
                              <w:rFonts w:ascii="Cambria Math" w:hAnsi="Cambria Math" w:cs="Times New Roman"/>
                              <w:sz w:val="28"/>
                              <w:szCs w:val="24"/>
                            </w:rPr>
                            <m:t>i</m:t>
                          </m:r>
                        </m:sub>
                      </m:sSub>
                      <m:r>
                        <w:rPr>
                          <w:rFonts w:ascii="Cambria Math" w:hAnsi="Cambria Math" w:cs="Times New Roman"/>
                          <w:sz w:val="28"/>
                          <w:szCs w:val="24"/>
                        </w:rPr>
                        <m:t>)</m:t>
                      </m:r>
                    </m:num>
                    <m:den>
                      <m:r>
                        <w:rPr>
                          <w:rFonts w:ascii="Cambria Math" w:hAnsi="Cambria Math" w:cs="Times New Roman"/>
                          <w:sz w:val="28"/>
                          <w:szCs w:val="24"/>
                        </w:rPr>
                        <m:t>2</m:t>
                      </m:r>
                      <m:sSub>
                        <m:sSubPr>
                          <m:ctrlPr>
                            <w:rPr>
                              <w:rFonts w:ascii="Cambria Math" w:hAnsi="Cambria Math" w:cs="Times New Roman"/>
                              <w:i/>
                              <w:sz w:val="28"/>
                              <w:szCs w:val="24"/>
                            </w:rPr>
                          </m:ctrlPr>
                        </m:sSubPr>
                        <m:e>
                          <m:r>
                            <w:rPr>
                              <w:rFonts w:ascii="Cambria Math" w:hAnsi="Cambria Math" w:cs="Times New Roman"/>
                              <w:sz w:val="28"/>
                              <w:szCs w:val="24"/>
                            </w:rPr>
                            <m:t>σ</m:t>
                          </m:r>
                        </m:e>
                        <m:sub>
                          <m:r>
                            <w:rPr>
                              <w:rFonts w:ascii="Cambria Math" w:hAnsi="Cambria Math" w:cs="Times New Roman"/>
                              <w:sz w:val="28"/>
                              <w:szCs w:val="24"/>
                            </w:rPr>
                            <m:t>2</m:t>
                          </m:r>
                        </m:sub>
                      </m:sSub>
                    </m:den>
                  </m:f>
                </m:sup>
              </m:sSup>
            </m:e>
          </m:nary>
          <m:r>
            <w:rPr>
              <w:rFonts w:ascii="Cambria Math" w:hAnsi="Cambria Math" w:cs="Times New Roman"/>
              <w:sz w:val="40"/>
              <w:szCs w:val="40"/>
              <w:lang w:val="hu-HU"/>
            </w:rPr>
            <m:t xml:space="preserve"> </m:t>
          </m:r>
        </m:oMath>
      </m:oMathPara>
    </w:p>
    <w:p w:rsidR="00E72746" w:rsidRPr="00E72746" w:rsidRDefault="00E72746" w:rsidP="00E72746">
      <w:pPr>
        <w:spacing w:line="360" w:lineRule="auto"/>
        <w:jc w:val="both"/>
        <w:rPr>
          <w:rFonts w:ascii="Times New Roman" w:hAnsi="Times New Roman" w:cs="Times New Roman"/>
          <w:sz w:val="24"/>
          <w:szCs w:val="24"/>
          <w:lang w:val="hu-HU"/>
        </w:rPr>
      </w:pPr>
      <w:r>
        <w:rPr>
          <w:rFonts w:ascii="Times New Roman" w:eastAsiaTheme="minorEastAsia" w:hAnsi="Times New Roman" w:cs="Times New Roman"/>
          <w:sz w:val="24"/>
          <w:szCs w:val="24"/>
          <w:lang w:val="hu-HU"/>
        </w:rPr>
        <w:t xml:space="preserve">ahol </w:t>
      </w:r>
      <m:oMath>
        <m:sSub>
          <m:sSubPr>
            <m:ctrlPr>
              <w:rPr>
                <w:rFonts w:ascii="Cambria Math" w:hAnsi="Cambria Math" w:cs="Times New Roman"/>
                <w:i/>
                <w:sz w:val="24"/>
                <w:szCs w:val="24"/>
                <w:lang w:val="hu-HU"/>
              </w:rPr>
            </m:ctrlPr>
          </m:sSub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Q</m:t>
                </m:r>
              </m:sub>
            </m:sSub>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Cambria Math" w:cs="Times New Roman"/>
            <w:sz w:val="24"/>
            <w:szCs w:val="24"/>
            <w:lang w:val="hu-HU"/>
          </w:rPr>
          <m:t>) =</m:t>
        </m:r>
        <m:r>
          <m:rPr>
            <m:sty m:val="p"/>
          </m:rPr>
          <w:rPr>
            <w:rFonts w:ascii="Cambria Math" w:hAnsi="Cambria Math" w:cs="Times New Roman"/>
            <w:sz w:val="24"/>
            <w:szCs w:val="24"/>
            <w:lang w:val="hu-HU"/>
          </w:rPr>
          <m:t>min⁡</m:t>
        </m:r>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d>
          <m:dPr>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Cambria Math" w:cs="Times New Roman"/>
                <w:sz w:val="24"/>
                <w:szCs w:val="24"/>
                <w:lang w:val="hu-HU"/>
              </w:rPr>
              <m:t xml:space="preserve">,  </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Q</m:t>
                </m:r>
              </m:e>
              <m:sub>
                <m:r>
                  <w:rPr>
                    <w:rFonts w:ascii="Cambria Math" w:hAnsi="Cambria Math" w:cs="Times New Roman"/>
                    <w:sz w:val="24"/>
                    <w:szCs w:val="24"/>
                    <w:lang w:val="hu-HU"/>
                  </w:rPr>
                  <m:t>1</m:t>
                </m:r>
              </m:sub>
            </m:sSub>
          </m:e>
        </m:d>
        <m:r>
          <w:rPr>
            <w:rFonts w:ascii="Cambria Math" w:hAnsi="Cambria Math" w:cs="Times New Roman"/>
            <w:sz w:val="24"/>
            <w:szCs w:val="24"/>
            <w:lang w:val="hu-HU"/>
          </w:rPr>
          <m:t xml:space="preserve">,  </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d</m:t>
            </m:r>
          </m:e>
          <m:sub>
            <m:r>
              <w:rPr>
                <w:rFonts w:ascii="Cambria Math" w:hAnsi="Cambria Math" w:cs="Times New Roman"/>
                <w:sz w:val="24"/>
                <w:szCs w:val="24"/>
                <w:lang w:val="hu-HU"/>
              </w:rPr>
              <m:t>L</m:t>
            </m:r>
          </m:sub>
        </m:sSub>
        <m:d>
          <m:dPr>
            <m:ctrlPr>
              <w:rPr>
                <w:rFonts w:ascii="Cambria Math" w:hAnsi="Cambria Math" w:cs="Times New Roman"/>
                <w:i/>
                <w:sz w:val="24"/>
                <w:szCs w:val="24"/>
                <w:lang w:val="hu-HU"/>
              </w:rPr>
            </m:ctrlPr>
          </m:dPr>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L</m:t>
                </m:r>
              </m:e>
              <m:sub>
                <m:r>
                  <w:rPr>
                    <w:rFonts w:ascii="Cambria Math" w:hAnsi="Cambria Math" w:cs="Times New Roman"/>
                    <w:sz w:val="24"/>
                    <w:szCs w:val="24"/>
                    <w:lang w:val="hu-HU"/>
                  </w:rPr>
                  <m:t>i</m:t>
                </m:r>
              </m:sub>
            </m:sSub>
            <m:r>
              <w:rPr>
                <w:rFonts w:ascii="Cambria Math" w:hAnsi="Cambria Math" w:cs="Times New Roman"/>
                <w:sz w:val="24"/>
                <w:szCs w:val="24"/>
                <w:lang w:val="hu-HU"/>
              </w:rPr>
              <m:t xml:space="preserve">,  </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Q</m:t>
                </m:r>
              </m:e>
              <m:sub>
                <m:r>
                  <w:rPr>
                    <w:rFonts w:ascii="Cambria Math" w:hAnsi="Cambria Math" w:cs="Times New Roman"/>
                    <w:sz w:val="24"/>
                    <w:szCs w:val="24"/>
                    <w:lang w:val="hu-HU"/>
                  </w:rPr>
                  <m:t>2</m:t>
                </m:r>
              </m:sub>
            </m:sSub>
          </m:e>
        </m:d>
        <m:r>
          <w:rPr>
            <w:rFonts w:ascii="Cambria Math" w:hAnsi="Cambria Math" w:cs="Times New Roman"/>
            <w:sz w:val="24"/>
            <w:szCs w:val="24"/>
            <w:lang w:val="hu-HU"/>
          </w:rPr>
          <m:t>)</m:t>
        </m:r>
      </m:oMath>
      <w:r>
        <w:rPr>
          <w:rFonts w:ascii="Times New Roman" w:eastAsiaTheme="minorEastAsia" w:hAnsi="Times New Roman" w:cs="Times New Roman"/>
          <w:sz w:val="24"/>
          <w:szCs w:val="24"/>
          <w:lang w:val="hu-HU"/>
        </w:rPr>
        <w:t xml:space="preserve"> .</w:t>
      </w:r>
    </w:p>
    <w:p w:rsidR="0044251C" w:rsidRDefault="00E72746" w:rsidP="0044251C">
      <w:pPr>
        <w:spacing w:line="360" w:lineRule="auto"/>
        <w:jc w:val="both"/>
        <w:rPr>
          <w:rFonts w:ascii="Times New Roman" w:hAnsi="Times New Roman" w:cs="Times New Roman"/>
          <w:sz w:val="24"/>
          <w:szCs w:val="24"/>
          <w:lang w:val="hu-HU"/>
        </w:rPr>
      </w:pPr>
      <w:r>
        <w:rPr>
          <w:rFonts w:ascii="Times New Roman" w:hAnsi="Times New Roman" w:cs="Times New Roman"/>
          <w:sz w:val="40"/>
          <w:szCs w:val="40"/>
          <w:lang w:val="hu-HU"/>
        </w:rPr>
        <w:tab/>
      </w:r>
      <w:r w:rsidR="00A12E37" w:rsidRPr="00A12E37">
        <w:rPr>
          <w:rFonts w:ascii="Times New Roman" w:hAnsi="Times New Roman" w:cs="Times New Roman"/>
          <w:b/>
          <w:sz w:val="24"/>
          <w:szCs w:val="24"/>
          <w:lang w:val="hu-HU"/>
        </w:rPr>
        <w:t>Az esztétikai érték függvény</w:t>
      </w:r>
      <w:r w:rsidR="00A12E37">
        <w:rPr>
          <w:rFonts w:ascii="Times New Roman" w:hAnsi="Times New Roman" w:cs="Times New Roman"/>
          <w:b/>
          <w:sz w:val="24"/>
          <w:szCs w:val="24"/>
          <w:lang w:val="hu-HU"/>
        </w:rPr>
        <w:t xml:space="preserve"> (Aesthetic score function, A) </w:t>
      </w:r>
      <w:r w:rsidR="00A12E37">
        <w:rPr>
          <w:rFonts w:ascii="Times New Roman" w:hAnsi="Times New Roman" w:cs="Times New Roman"/>
          <w:sz w:val="24"/>
          <w:szCs w:val="24"/>
          <w:lang w:val="hu-HU"/>
        </w:rPr>
        <w:t>a fennebb említett szabályok által kiszámított értékek kombinációja :</w:t>
      </w:r>
    </w:p>
    <w:p w:rsidR="00A12E37" w:rsidRPr="00A12E37" w:rsidRDefault="00255F35" w:rsidP="0044251C">
      <w:pPr>
        <w:spacing w:line="360" w:lineRule="auto"/>
        <w:jc w:val="both"/>
        <w:rPr>
          <w:rFonts w:ascii="Times New Roman" w:hAnsi="Times New Roman" w:cs="Times New Roman"/>
          <w:sz w:val="28"/>
          <w:szCs w:val="24"/>
          <w:lang w:val="hu-HU"/>
        </w:rPr>
      </w:pPr>
      <m:oMathPara>
        <m:oMath>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a</m:t>
              </m:r>
            </m:sub>
          </m:sSub>
          <m:r>
            <w:rPr>
              <w:rFonts w:ascii="Cambria Math" w:hAnsi="Cambria Math" w:cs="Times New Roman"/>
              <w:sz w:val="28"/>
              <w:szCs w:val="24"/>
              <w:lang w:val="hu-HU"/>
            </w:rPr>
            <m:t>=</m:t>
          </m:r>
          <m:f>
            <m:fPr>
              <m:ctrlPr>
                <w:rPr>
                  <w:rFonts w:ascii="Cambria Math" w:hAnsi="Cambria Math" w:cs="Times New Roman"/>
                  <w:i/>
                  <w:sz w:val="28"/>
                  <w:szCs w:val="24"/>
                  <w:lang w:val="hu-HU"/>
                </w:rPr>
              </m:ctrlPr>
            </m:fPr>
            <m:num>
              <m:sSub>
                <m:sSubPr>
                  <m:ctrlPr>
                    <w:rPr>
                      <w:rFonts w:ascii="Cambria Math" w:hAnsi="Cambria Math"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RT</m:t>
                  </m:r>
                </m:sub>
              </m:sSub>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RT</m:t>
                  </m:r>
                </m:sub>
              </m:sSub>
              <m:r>
                <w:rPr>
                  <w:rFonts w:ascii="Cambria Math" w:hAnsi="Cambria Math" w:cs="Times New Roman"/>
                  <w:sz w:val="28"/>
                  <w:szCs w:val="24"/>
                  <w:lang w:val="hu-HU"/>
                </w:rPr>
                <m:t>+</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VB</m:t>
                  </m:r>
                </m:sub>
              </m:sSub>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VB</m:t>
                  </m:r>
                </m:sub>
              </m:sSub>
              <m:r>
                <w:rPr>
                  <w:rFonts w:ascii="Cambria Math" w:hAnsi="Cambria Math" w:cs="Times New Roman"/>
                  <w:sz w:val="28"/>
                  <w:szCs w:val="24"/>
                  <w:lang w:val="hu-HU"/>
                </w:rPr>
                <m:t>+</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DD</m:t>
                  </m:r>
                </m:sub>
              </m:sSub>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DD</m:t>
                  </m:r>
                </m:sub>
              </m:sSub>
            </m:num>
            <m:den>
              <m:sSub>
                <m:sSubPr>
                  <m:ctrlPr>
                    <w:rPr>
                      <w:rFonts w:ascii="Cambria Math" w:hAnsi="Cambria Math"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RT</m:t>
                  </m:r>
                </m:sub>
              </m:sSub>
              <m:r>
                <w:rPr>
                  <w:rFonts w:ascii="Cambria Math" w:hAnsi="Cambria Math" w:cs="Times New Roman"/>
                  <w:sz w:val="28"/>
                  <w:szCs w:val="24"/>
                  <w:lang w:val="hu-HU"/>
                </w:rPr>
                <m:t>+</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VB</m:t>
                  </m:r>
                </m:sub>
              </m:sSub>
              <m:r>
                <w:rPr>
                  <w:rFonts w:ascii="Cambria Math" w:hAnsi="Cambria Math" w:cs="Times New Roman"/>
                  <w:sz w:val="28"/>
                  <w:szCs w:val="24"/>
                  <w:lang w:val="hu-HU"/>
                </w:rPr>
                <m:t>+</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DD</m:t>
                  </m:r>
                </m:sub>
              </m:sSub>
            </m:den>
          </m:f>
        </m:oMath>
      </m:oMathPara>
    </w:p>
    <w:p w:rsidR="0044251C" w:rsidRDefault="00F533FF" w:rsidP="0044251C">
      <w:pPr>
        <w:spacing w:line="360" w:lineRule="auto"/>
        <w:jc w:val="both"/>
        <w:rPr>
          <w:rFonts w:ascii="Times New Roman" w:eastAsiaTheme="minorEastAsia" w:hAnsi="Times New Roman" w:cs="Times New Roman"/>
          <w:sz w:val="24"/>
          <w:szCs w:val="24"/>
          <w:lang w:val="hu-HU"/>
        </w:rPr>
      </w:pPr>
      <w:r>
        <w:rPr>
          <w:rFonts w:ascii="Times New Roman" w:hAnsi="Times New Roman" w:cs="Times New Roman"/>
          <w:sz w:val="24"/>
          <w:szCs w:val="24"/>
          <w:lang w:val="hu-HU"/>
        </w:rPr>
        <w:t xml:space="preserve">ahol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RT</m:t>
            </m:r>
          </m:sub>
        </m:sSub>
      </m:oMath>
      <w:r>
        <w:rPr>
          <w:rFonts w:ascii="Times New Roman" w:eastAsiaTheme="minorEastAsia" w:hAnsi="Times New Roman" w:cs="Times New Roman"/>
          <w:sz w:val="24"/>
          <w:szCs w:val="24"/>
          <w:lang w:val="hu-HU"/>
        </w:rPr>
        <w:t xml:space="preserve">,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VB</m:t>
            </m:r>
          </m:sub>
        </m:sSub>
      </m:oMath>
      <w:r>
        <w:rPr>
          <w:rFonts w:ascii="Times New Roman" w:eastAsiaTheme="minorEastAsia" w:hAnsi="Times New Roman" w:cs="Times New Roman"/>
          <w:sz w:val="24"/>
          <w:szCs w:val="24"/>
          <w:lang w:val="hu-HU"/>
        </w:rPr>
        <w:t xml:space="preserve"> és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DD</m:t>
            </m:r>
          </m:sub>
        </m:sSub>
      </m:oMath>
      <w:r>
        <w:rPr>
          <w:rFonts w:ascii="Times New Roman" w:eastAsiaTheme="minorEastAsia" w:hAnsi="Times New Roman" w:cs="Times New Roman"/>
          <w:sz w:val="24"/>
          <w:szCs w:val="24"/>
          <w:lang w:val="hu-HU"/>
        </w:rPr>
        <w:t xml:space="preserve"> súlyok, és rendre 1, 0.3, illetve 1 értékűek. </w:t>
      </w:r>
    </w:p>
    <w:p w:rsidR="00F533FF" w:rsidRDefault="00F533FF" w:rsidP="0044251C">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r>
      <w:r w:rsidR="007C3415">
        <w:rPr>
          <w:rFonts w:ascii="Times New Roman" w:eastAsiaTheme="minorEastAsia" w:hAnsi="Times New Roman" w:cs="Times New Roman"/>
          <w:b/>
          <w:sz w:val="24"/>
          <w:szCs w:val="24"/>
          <w:lang w:val="hu-HU"/>
        </w:rPr>
        <w:t>A c</w:t>
      </w:r>
      <w:r w:rsidRPr="007C3415">
        <w:rPr>
          <w:rFonts w:ascii="Times New Roman" w:eastAsiaTheme="minorEastAsia" w:hAnsi="Times New Roman" w:cs="Times New Roman"/>
          <w:b/>
          <w:sz w:val="24"/>
          <w:szCs w:val="24"/>
          <w:lang w:val="hu-HU"/>
        </w:rPr>
        <w:t>élobjektum mérete</w:t>
      </w:r>
      <w:r w:rsidR="00440532">
        <w:rPr>
          <w:rFonts w:ascii="Times New Roman" w:eastAsiaTheme="minorEastAsia" w:hAnsi="Times New Roman" w:cs="Times New Roman"/>
          <w:b/>
          <w:sz w:val="24"/>
          <w:szCs w:val="24"/>
          <w:lang w:val="hu-HU"/>
        </w:rPr>
        <w:t xml:space="preserve"> (Salient-region S</w:t>
      </w:r>
      <w:r w:rsidR="007C3415">
        <w:rPr>
          <w:rFonts w:ascii="Times New Roman" w:eastAsiaTheme="minorEastAsia" w:hAnsi="Times New Roman" w:cs="Times New Roman"/>
          <w:b/>
          <w:sz w:val="24"/>
          <w:szCs w:val="24"/>
          <w:lang w:val="hu-HU"/>
        </w:rPr>
        <w:t>izes</w:t>
      </w:r>
      <w:r w:rsidR="00440532">
        <w:rPr>
          <w:rFonts w:ascii="Times New Roman" w:eastAsiaTheme="minorEastAsia" w:hAnsi="Times New Roman" w:cs="Times New Roman"/>
          <w:b/>
          <w:sz w:val="24"/>
          <w:szCs w:val="24"/>
          <w:lang w:val="hu-HU"/>
        </w:rPr>
        <w:t>,</w:t>
      </w:r>
      <w:r w:rsidR="007C3415">
        <w:rPr>
          <w:rFonts w:ascii="Times New Roman" w:eastAsiaTheme="minorEastAsia" w:hAnsi="Times New Roman" w:cs="Times New Roman"/>
          <w:b/>
          <w:sz w:val="24"/>
          <w:szCs w:val="24"/>
          <w:lang w:val="hu-HU"/>
        </w:rPr>
        <w:t xml:space="preserve"> SS) </w:t>
      </w:r>
      <w:r w:rsidR="007C3415">
        <w:rPr>
          <w:rFonts w:ascii="Times New Roman" w:eastAsiaTheme="minorEastAsia" w:hAnsi="Times New Roman" w:cs="Times New Roman"/>
          <w:sz w:val="24"/>
          <w:szCs w:val="24"/>
          <w:lang w:val="hu-HU"/>
        </w:rPr>
        <w:t xml:space="preserve">is fontos tényező az összetett esztétikai érték számolásában. Olyan esetben, amikor egy képen csak egy szabályt ismerünk fel a fent említett összefüggés nem írja le elég pontosan az adott kép esztétikai értékét. Előfordulhat, hogy az adott kép több részképe megegyező esztétikai értéket kap, ezáltal nem lehet objektíven </w:t>
      </w:r>
      <w:r w:rsidR="007C3415">
        <w:rPr>
          <w:rFonts w:ascii="Times New Roman" w:eastAsiaTheme="minorEastAsia" w:hAnsi="Times New Roman" w:cs="Times New Roman"/>
          <w:sz w:val="24"/>
          <w:szCs w:val="24"/>
          <w:lang w:val="hu-HU"/>
        </w:rPr>
        <w:lastRenderedPageBreak/>
        <w:t>eldönteni azt, hogy melyik a legsikeresebb ezen képrészletek közül. Példának okáért</w:t>
      </w:r>
      <w:r w:rsidR="00542BB7">
        <w:rPr>
          <w:rFonts w:ascii="Times New Roman" w:eastAsiaTheme="minorEastAsia" w:hAnsi="Times New Roman" w:cs="Times New Roman"/>
          <w:sz w:val="24"/>
          <w:szCs w:val="24"/>
          <w:lang w:val="hu-HU"/>
        </w:rPr>
        <w:t xml:space="preserve"> vegyük azt az esetet, amikor a </w:t>
      </w:r>
      <w:r w:rsidR="007C3415">
        <w:rPr>
          <w:rFonts w:ascii="Times New Roman" w:eastAsiaTheme="minorEastAsia" w:hAnsi="Times New Roman" w:cs="Times New Roman"/>
          <w:sz w:val="24"/>
          <w:szCs w:val="24"/>
          <w:lang w:val="hu-HU"/>
        </w:rPr>
        <w:t>kép csak egy célobjektumo</w:t>
      </w:r>
      <w:r w:rsidR="00542BB7">
        <w:rPr>
          <w:rFonts w:ascii="Times New Roman" w:eastAsiaTheme="minorEastAsia" w:hAnsi="Times New Roman" w:cs="Times New Roman"/>
          <w:sz w:val="24"/>
          <w:szCs w:val="24"/>
          <w:lang w:val="hu-HU"/>
        </w:rPr>
        <w:t>t</w:t>
      </w:r>
      <w:r w:rsidR="007C3415">
        <w:rPr>
          <w:rFonts w:ascii="Times New Roman" w:eastAsiaTheme="minorEastAsia" w:hAnsi="Times New Roman" w:cs="Times New Roman"/>
          <w:sz w:val="24"/>
          <w:szCs w:val="24"/>
          <w:lang w:val="hu-HU"/>
        </w:rPr>
        <w:t xml:space="preserve"> tartalmaz, akkor azt a négy súlypontra helyezve ugyanazt az esztétikai értéket kapnánk. Ez gondot okozhat. Ennek elkerülése érdekében vezettük be a célobjektum</w:t>
      </w:r>
      <w:r w:rsidR="007C3415">
        <w:rPr>
          <w:rFonts w:ascii="Times New Roman" w:eastAsiaTheme="minorEastAsia" w:hAnsi="Times New Roman" w:cs="Times New Roman"/>
          <w:sz w:val="24"/>
          <w:szCs w:val="24"/>
        </w:rPr>
        <w:t>/</w:t>
      </w:r>
      <w:r w:rsidR="007C3415">
        <w:rPr>
          <w:rFonts w:ascii="Times New Roman" w:eastAsiaTheme="minorEastAsia" w:hAnsi="Times New Roman" w:cs="Times New Roman"/>
          <w:sz w:val="24"/>
          <w:szCs w:val="24"/>
          <w:lang w:val="hu-HU"/>
        </w:rPr>
        <w:t xml:space="preserve">ok méretét, mint értékelési szempontot. </w:t>
      </w:r>
    </w:p>
    <w:p w:rsidR="00907AD2" w:rsidRDefault="00C66A66" w:rsidP="00907AD2">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b/>
      </w:r>
      <w:r w:rsidR="00907AD2">
        <w:rPr>
          <w:rFonts w:ascii="Times New Roman" w:eastAsiaTheme="minorEastAsia" w:hAnsi="Times New Roman" w:cs="Times New Roman"/>
          <w:sz w:val="24"/>
          <w:szCs w:val="24"/>
          <w:lang w:val="hu-HU"/>
        </w:rPr>
        <w:t xml:space="preserve">Esztétikus képek tanulmányozása során észrevehető, hogy a célobjektumok három csoportba sorolhatóak : kis, közepes és nagy méretűek. A dolgozatban előnyben részesítjük azon objektumokat, melyek ezt az eloszlást követik. A három méretnek az alábbi arányok felelnek meg: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Cambria Math" w:cs="Times New Roman"/>
                <w:sz w:val="24"/>
                <w:szCs w:val="24"/>
                <w:lang w:val="hu-HU"/>
              </w:rPr>
              <m:t>1</m:t>
            </m:r>
          </m:sub>
        </m:sSub>
        <m:r>
          <w:rPr>
            <w:rFonts w:ascii="Cambria Math" w:eastAsiaTheme="minorEastAsia" w:hAnsi="Cambria Math" w:cs="Times New Roman"/>
            <w:sz w:val="24"/>
            <w:szCs w:val="24"/>
            <w:lang w:val="hu-HU"/>
          </w:rPr>
          <m:t>=0.1</m:t>
        </m:r>
      </m:oMath>
      <w:r w:rsidR="00907AD2">
        <w:rPr>
          <w:rFonts w:ascii="Times New Roman" w:eastAsiaTheme="minorEastAsia" w:hAnsi="Times New Roman" w:cs="Times New Roman"/>
          <w:sz w:val="24"/>
          <w:szCs w:val="24"/>
          <w:lang w:val="hu-HU"/>
        </w:rPr>
        <w:t xml:space="preserve">,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Cambria Math" w:cs="Times New Roman"/>
                <w:sz w:val="24"/>
                <w:szCs w:val="24"/>
                <w:lang w:val="hu-HU"/>
              </w:rPr>
              <m:t>2</m:t>
            </m:r>
          </m:sub>
        </m:sSub>
        <m:r>
          <w:rPr>
            <w:rFonts w:ascii="Cambria Math" w:eastAsiaTheme="minorEastAsia" w:hAnsi="Cambria Math" w:cs="Times New Roman"/>
            <w:sz w:val="24"/>
            <w:szCs w:val="24"/>
            <w:lang w:val="hu-HU"/>
          </w:rPr>
          <m:t>=0.56</m:t>
        </m:r>
      </m:oMath>
      <w:r w:rsidR="00907AD2">
        <w:rPr>
          <w:rFonts w:ascii="Times New Roman" w:eastAsiaTheme="minorEastAsia" w:hAnsi="Times New Roman" w:cs="Times New Roman"/>
          <w:sz w:val="24"/>
          <w:szCs w:val="24"/>
          <w:lang w:val="hu-HU"/>
        </w:rPr>
        <w:t xml:space="preserve"> és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r</m:t>
            </m:r>
          </m:e>
          <m:sub>
            <m:r>
              <w:rPr>
                <w:rFonts w:ascii="Cambria Math" w:eastAsiaTheme="minorEastAsia" w:hAnsi="Cambria Math" w:cs="Times New Roman"/>
                <w:sz w:val="24"/>
                <w:szCs w:val="24"/>
                <w:lang w:val="hu-HU"/>
              </w:rPr>
              <m:t>3</m:t>
            </m:r>
          </m:sub>
        </m:sSub>
        <m:r>
          <w:rPr>
            <w:rFonts w:ascii="Cambria Math" w:eastAsiaTheme="minorEastAsia" w:hAnsi="Cambria Math" w:cs="Times New Roman"/>
            <w:sz w:val="24"/>
            <w:szCs w:val="24"/>
            <w:lang w:val="hu-HU"/>
          </w:rPr>
          <m:t>=0.82</m:t>
        </m:r>
      </m:oMath>
      <w:r w:rsidR="00907AD2">
        <w:rPr>
          <w:rFonts w:ascii="Times New Roman" w:eastAsiaTheme="minorEastAsia" w:hAnsi="Times New Roman" w:cs="Times New Roman"/>
          <w:sz w:val="24"/>
          <w:szCs w:val="24"/>
          <w:lang w:val="hu-HU"/>
        </w:rPr>
        <w:t xml:space="preserve">. Az áltlunk használt méret-függvény az ehhez konvergáló arányokat támogatja : </w:t>
      </w:r>
    </w:p>
    <w:p w:rsidR="00907AD2" w:rsidRPr="00C23B35" w:rsidRDefault="00907AD2" w:rsidP="00907AD2">
      <w:pPr>
        <w:spacing w:line="360" w:lineRule="auto"/>
        <w:jc w:val="both"/>
        <w:rPr>
          <w:rFonts w:ascii="Times New Roman" w:eastAsiaTheme="minorEastAsia" w:hAnsi="Times New Roman" w:cs="Times New Roman"/>
          <w:sz w:val="28"/>
          <w:szCs w:val="24"/>
          <w:lang w:val="hu-HU"/>
        </w:rPr>
      </w:pPr>
      <m:oMathPara>
        <m:oMath>
          <m:sSub>
            <m:sSubPr>
              <m:ctrlPr>
                <w:rPr>
                  <w:rFonts w:ascii="Cambria Math" w:eastAsiaTheme="minorEastAsia" w:hAnsi="Cambria Math" w:cs="Times New Roman"/>
                  <w:i/>
                  <w:sz w:val="28"/>
                  <w:szCs w:val="24"/>
                  <w:lang w:val="hu-HU"/>
                </w:rPr>
              </m:ctrlPr>
            </m:sSubPr>
            <m:e>
              <m:r>
                <w:rPr>
                  <w:rFonts w:ascii="Cambria Math" w:eastAsiaTheme="minorEastAsia" w:hAnsi="Cambria Math" w:cs="Times New Roman"/>
                  <w:sz w:val="28"/>
                  <w:szCs w:val="24"/>
                  <w:lang w:val="hu-HU"/>
                </w:rPr>
                <m:t>E</m:t>
              </m:r>
            </m:e>
            <m:sub>
              <m:r>
                <w:rPr>
                  <w:rFonts w:ascii="Cambria Math" w:eastAsiaTheme="minorEastAsia" w:hAnsi="Cambria Math" w:cs="Times New Roman"/>
                  <w:sz w:val="28"/>
                  <w:szCs w:val="24"/>
                  <w:lang w:val="hu-HU"/>
                </w:rPr>
                <m:t>SS</m:t>
              </m:r>
            </m:sub>
          </m:sSub>
          <m:r>
            <w:rPr>
              <w:rFonts w:ascii="Cambria Math" w:eastAsiaTheme="minorEastAsia" w:hAnsi="Cambria Math" w:cs="Times New Roman"/>
              <w:sz w:val="28"/>
              <w:szCs w:val="24"/>
              <w:lang w:val="hu-HU"/>
            </w:rPr>
            <m:t>=</m:t>
          </m:r>
          <m:nary>
            <m:naryPr>
              <m:chr m:val="∑"/>
              <m:limLoc m:val="subSup"/>
              <m:supHide m:val="on"/>
              <m:ctrlPr>
                <w:rPr>
                  <w:rFonts w:ascii="Cambria Math" w:eastAsiaTheme="minorEastAsia" w:hAnsi="Cambria Math" w:cs="Times New Roman"/>
                  <w:i/>
                  <w:sz w:val="28"/>
                  <w:szCs w:val="24"/>
                  <w:lang w:val="hu-HU"/>
                </w:rPr>
              </m:ctrlPr>
            </m:naryPr>
            <m:sub>
              <m:r>
                <w:rPr>
                  <w:rFonts w:ascii="Cambria Math" w:eastAsiaTheme="minorEastAsia" w:hAnsi="Cambria Math" w:cs="Times New Roman"/>
                  <w:sz w:val="28"/>
                  <w:szCs w:val="24"/>
                  <w:lang w:val="hu-HU"/>
                </w:rPr>
                <m:t>i</m:t>
              </m:r>
            </m:sub>
            <m:sup/>
            <m:e>
              <m:func>
                <m:funcPr>
                  <m:ctrlPr>
                    <w:rPr>
                      <w:rFonts w:ascii="Cambria Math" w:eastAsiaTheme="minorEastAsia" w:hAnsi="Cambria Math" w:cs="Times New Roman"/>
                      <w:i/>
                      <w:sz w:val="28"/>
                      <w:szCs w:val="24"/>
                      <w:lang w:val="hu-HU"/>
                    </w:rPr>
                  </m:ctrlPr>
                </m:funcPr>
                <m:fName>
                  <m:limLow>
                    <m:limLowPr>
                      <m:ctrlPr>
                        <w:rPr>
                          <w:rFonts w:ascii="Cambria Math" w:eastAsiaTheme="minorEastAsia" w:hAnsi="Cambria Math" w:cs="Times New Roman"/>
                          <w:i/>
                          <w:sz w:val="28"/>
                          <w:szCs w:val="24"/>
                          <w:lang w:val="hu-HU"/>
                        </w:rPr>
                      </m:ctrlPr>
                    </m:limLowPr>
                    <m:e>
                      <m:r>
                        <m:rPr>
                          <m:sty m:val="p"/>
                        </m:rPr>
                        <w:rPr>
                          <w:rFonts w:ascii="Cambria Math" w:hAnsi="Cambria Math" w:cs="Times New Roman"/>
                          <w:sz w:val="28"/>
                          <w:szCs w:val="24"/>
                          <w:lang w:val="hu-HU"/>
                        </w:rPr>
                        <m:t>max</m:t>
                      </m:r>
                    </m:e>
                    <m:lim>
                      <m:r>
                        <w:rPr>
                          <w:rFonts w:ascii="Cambria Math" w:eastAsiaTheme="minorEastAsia" w:hAnsi="Cambria Math" w:cs="Times New Roman"/>
                          <w:sz w:val="28"/>
                          <w:szCs w:val="24"/>
                          <w:lang w:val="hu-HU"/>
                        </w:rPr>
                        <m:t>j =1,2,3</m:t>
                      </m:r>
                    </m:lim>
                  </m:limLow>
                </m:fName>
                <m:e>
                  <m:sSup>
                    <m:sSupPr>
                      <m:ctrlPr>
                        <w:rPr>
                          <w:rFonts w:ascii="Cambria Math" w:eastAsiaTheme="minorEastAsia" w:hAnsi="Cambria Math" w:cs="Times New Roman"/>
                          <w:i/>
                          <w:sz w:val="28"/>
                          <w:szCs w:val="24"/>
                          <w:lang w:val="hu-HU"/>
                        </w:rPr>
                      </m:ctrlPr>
                    </m:sSupPr>
                    <m:e>
                      <m:r>
                        <w:rPr>
                          <w:rFonts w:ascii="Cambria Math" w:eastAsiaTheme="minorEastAsia" w:hAnsi="Cambria Math" w:cs="Times New Roman"/>
                          <w:sz w:val="28"/>
                          <w:szCs w:val="24"/>
                          <w:lang w:val="hu-HU"/>
                        </w:rPr>
                        <m:t>e</m:t>
                      </m:r>
                    </m:e>
                    <m:sup>
                      <m:r>
                        <w:rPr>
                          <w:rFonts w:ascii="Cambria Math" w:eastAsiaTheme="minorEastAsia" w:hAnsi="Cambria Math" w:cs="Times New Roman"/>
                          <w:sz w:val="28"/>
                          <w:szCs w:val="24"/>
                        </w:rPr>
                        <m:t>-</m:t>
                      </m:r>
                      <m:f>
                        <m:fPr>
                          <m:ctrlPr>
                            <w:rPr>
                              <w:rFonts w:ascii="Cambria Math" w:eastAsiaTheme="minorEastAsia" w:hAnsi="Cambria Math" w:cs="Times New Roman"/>
                              <w:i/>
                              <w:sz w:val="28"/>
                              <w:szCs w:val="24"/>
                            </w:rPr>
                          </m:ctrlPr>
                        </m:fPr>
                        <m:num>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(r</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i</m:t>
                                      </m:r>
                                    </m:sub>
                                  </m:sSub>
                                </m:e>
                              </m:d>
                              <m:r>
                                <w:rPr>
                                  <w:rFonts w:ascii="Cambria Math" w:eastAsiaTheme="minorEastAsia" w:hAnsi="Cambria Math" w:cs="Times New Roman"/>
                                  <w:sz w:val="28"/>
                                  <w:szCs w:val="24"/>
                                </w:rPr>
                                <m:t xml:space="preserve"> -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r</m:t>
                                  </m:r>
                                </m:e>
                                <m:sub>
                                  <m:r>
                                    <w:rPr>
                                      <w:rFonts w:ascii="Cambria Math" w:eastAsiaTheme="minorEastAsia" w:hAnsi="Cambria Math" w:cs="Times New Roman"/>
                                      <w:sz w:val="28"/>
                                      <w:szCs w:val="24"/>
                                    </w:rPr>
                                    <m:t>j</m:t>
                                  </m:r>
                                </m:sub>
                              </m:sSub>
                              <m:r>
                                <w:rPr>
                                  <w:rFonts w:ascii="Cambria Math" w:eastAsiaTheme="minorEastAsia" w:hAnsi="Cambria Math" w:cs="Times New Roman"/>
                                  <w:sz w:val="28"/>
                                  <w:szCs w:val="24"/>
                                </w:rPr>
                                <m:t>)</m:t>
                              </m:r>
                            </m:e>
                            <m:sup>
                              <m:r>
                                <w:rPr>
                                  <w:rFonts w:ascii="Cambria Math" w:eastAsiaTheme="minorEastAsia" w:hAnsi="Cambria Math" w:cs="Times New Roman"/>
                                  <w:sz w:val="28"/>
                                  <w:szCs w:val="24"/>
                                </w:rPr>
                                <m:t>2</m:t>
                              </m:r>
                            </m:sup>
                          </m:sSup>
                        </m:num>
                        <m:den>
                          <m:r>
                            <w:rPr>
                              <w:rFonts w:ascii="Cambria Math" w:eastAsiaTheme="minorEastAsia" w:hAnsi="Cambria Math" w:cs="Times New Roman"/>
                              <w:sz w:val="28"/>
                              <w:szCs w:val="24"/>
                            </w:rPr>
                            <m:t>2</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τ</m:t>
                              </m:r>
                            </m:e>
                            <m:sub>
                              <m:r>
                                <w:rPr>
                                  <w:rFonts w:ascii="Cambria Math" w:eastAsiaTheme="minorEastAsia" w:hAnsi="Cambria Math" w:cs="Times New Roman"/>
                                  <w:sz w:val="28"/>
                                  <w:szCs w:val="24"/>
                                </w:rPr>
                                <m:t>j</m:t>
                              </m:r>
                            </m:sub>
                          </m:sSub>
                        </m:den>
                      </m:f>
                    </m:sup>
                  </m:sSup>
                </m:e>
              </m:func>
            </m:e>
          </m:nary>
        </m:oMath>
      </m:oMathPara>
    </w:p>
    <w:p w:rsidR="00907AD2" w:rsidRDefault="00907AD2" w:rsidP="00907AD2">
      <w:pPr>
        <w:spacing w:line="360" w:lineRule="auto"/>
        <w:jc w:val="both"/>
        <w:rPr>
          <w:rFonts w:ascii="Times New Roman" w:eastAsiaTheme="minorEastAsia" w:hAnsi="Times New Roman" w:cs="Times New Roman"/>
          <w:sz w:val="24"/>
          <w:szCs w:val="24"/>
          <w:lang w:val="hu-HU"/>
        </w:rPr>
      </w:pPr>
      <w:r>
        <w:rPr>
          <w:rFonts w:ascii="Times New Roman" w:hAnsi="Times New Roman" w:cs="Times New Roman"/>
          <w:sz w:val="24"/>
          <w:szCs w:val="24"/>
          <w:lang w:val="hu-HU"/>
        </w:rPr>
        <w:t xml:space="preserve">ahol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τ</m:t>
            </m:r>
          </m:e>
          <m:sub>
            <m:r>
              <w:rPr>
                <w:rFonts w:ascii="Cambria Math" w:hAnsi="Cambria Math" w:cs="Times New Roman"/>
                <w:sz w:val="24"/>
                <w:szCs w:val="24"/>
                <w:lang w:val="hu-HU"/>
              </w:rPr>
              <m:t>1</m:t>
            </m:r>
          </m:sub>
        </m:sSub>
        <m:r>
          <w:rPr>
            <w:rFonts w:ascii="Cambria Math" w:hAnsi="Cambria Math" w:cs="Times New Roman"/>
            <w:sz w:val="24"/>
            <w:szCs w:val="24"/>
            <w:lang w:val="hu-HU"/>
          </w:rPr>
          <m:t>=0.07</m:t>
        </m:r>
      </m:oMath>
      <w:r>
        <w:rPr>
          <w:rFonts w:ascii="Times New Roman" w:eastAsiaTheme="minorEastAsia" w:hAnsi="Times New Roman" w:cs="Times New Roman"/>
          <w:sz w:val="24"/>
          <w:szCs w:val="24"/>
          <w:lang w:val="hu-HU"/>
        </w:rPr>
        <w:t xml:space="preserve">,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τ</m:t>
            </m:r>
          </m:e>
          <m:sub>
            <m:r>
              <w:rPr>
                <w:rFonts w:ascii="Cambria Math" w:hAnsi="Cambria Math" w:cs="Times New Roman"/>
                <w:sz w:val="24"/>
                <w:szCs w:val="24"/>
                <w:lang w:val="hu-HU"/>
              </w:rPr>
              <m:t>2</m:t>
            </m:r>
          </m:sub>
        </m:sSub>
        <m:r>
          <w:rPr>
            <w:rFonts w:ascii="Cambria Math" w:hAnsi="Cambria Math" w:cs="Times New Roman"/>
            <w:sz w:val="24"/>
            <w:szCs w:val="24"/>
            <w:lang w:val="hu-HU"/>
          </w:rPr>
          <m:t>=0.2</m:t>
        </m:r>
      </m:oMath>
      <w:r>
        <w:rPr>
          <w:rFonts w:ascii="Times New Roman" w:eastAsiaTheme="minorEastAsia" w:hAnsi="Times New Roman" w:cs="Times New Roman"/>
          <w:sz w:val="24"/>
          <w:szCs w:val="24"/>
          <w:lang w:val="hu-HU"/>
        </w:rPr>
        <w:t xml:space="preserve"> és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τ</m:t>
            </m:r>
          </m:e>
          <m:sub>
            <m:r>
              <w:rPr>
                <w:rFonts w:ascii="Cambria Math" w:hAnsi="Cambria Math" w:cs="Times New Roman"/>
                <w:sz w:val="24"/>
                <w:szCs w:val="24"/>
                <w:lang w:val="hu-HU"/>
              </w:rPr>
              <m:t>3</m:t>
            </m:r>
          </m:sub>
        </m:sSub>
        <m:r>
          <w:rPr>
            <w:rFonts w:ascii="Cambria Math" w:hAnsi="Cambria Math" w:cs="Times New Roman"/>
            <w:sz w:val="24"/>
            <w:szCs w:val="24"/>
            <w:lang w:val="hu-HU"/>
          </w:rPr>
          <m:t>=0.16</m:t>
        </m:r>
      </m:oMath>
      <w:r>
        <w:rPr>
          <w:rFonts w:ascii="Times New Roman" w:eastAsiaTheme="minorEastAsia" w:hAnsi="Times New Roman" w:cs="Times New Roman"/>
          <w:sz w:val="24"/>
          <w:szCs w:val="24"/>
          <w:lang w:val="hu-HU"/>
        </w:rPr>
        <w:t xml:space="preserve">  konstansok ezen arányok előfordulását reprezentálják.</w:t>
      </w:r>
    </w:p>
    <w:p w:rsidR="00C66A66" w:rsidRDefault="00907AD2" w:rsidP="00907AD2">
      <w:pPr>
        <w:spacing w:line="360" w:lineRule="auto"/>
        <w:rPr>
          <w:rFonts w:ascii="Times New Roman" w:eastAsiaTheme="minorEastAsia" w:hAnsi="Times New Roman" w:cs="Times New Roman"/>
          <w:sz w:val="24"/>
          <w:szCs w:val="24"/>
          <w:lang w:val="hu-HU"/>
        </w:rPr>
      </w:pPr>
      <w:r>
        <w:rPr>
          <w:rFonts w:ascii="Times New Roman" w:hAnsi="Times New Roman" w:cs="Times New Roman"/>
          <w:sz w:val="24"/>
          <w:szCs w:val="24"/>
          <w:lang w:val="hu-HU"/>
        </w:rPr>
        <w:tab/>
      </w:r>
      <w:r>
        <w:rPr>
          <w:rFonts w:ascii="Times New Roman" w:hAnsi="Times New Roman" w:cs="Times New Roman"/>
          <w:b/>
          <w:sz w:val="24"/>
          <w:szCs w:val="24"/>
          <w:lang w:val="hu-HU"/>
        </w:rPr>
        <w:t xml:space="preserve">Az összetett esztétikai érték (Combined Aesthetic Score) </w:t>
      </w:r>
      <w:r>
        <w:rPr>
          <w:rFonts w:ascii="Times New Roman" w:hAnsi="Times New Roman" w:cs="Times New Roman"/>
          <w:sz w:val="24"/>
          <w:szCs w:val="24"/>
          <w:lang w:val="hu-HU"/>
        </w:rPr>
        <w:t xml:space="preserve"> a kiszámított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E</m:t>
            </m:r>
          </m:e>
          <m:sub>
            <m:r>
              <w:rPr>
                <w:rFonts w:ascii="Cambria Math" w:hAnsi="Cambria Math" w:cs="Times New Roman"/>
                <w:sz w:val="24"/>
                <w:szCs w:val="24"/>
                <w:lang w:val="hu-HU"/>
              </w:rPr>
              <m:t>A</m:t>
            </m:r>
          </m:sub>
        </m:sSub>
        <m:r>
          <w:rPr>
            <w:rFonts w:ascii="Cambria Math" w:hAnsi="Cambria Math" w:cs="Times New Roman"/>
            <w:sz w:val="24"/>
            <w:szCs w:val="24"/>
            <w:lang w:val="hu-HU"/>
          </w:rPr>
          <m:t xml:space="preserve"> </m:t>
        </m:r>
      </m:oMath>
      <w:r w:rsidR="006F5CC0">
        <w:rPr>
          <w:rFonts w:ascii="Times New Roman" w:eastAsiaTheme="minorEastAsia" w:hAnsi="Times New Roman" w:cs="Times New Roman"/>
          <w:sz w:val="24"/>
          <w:szCs w:val="24"/>
          <w:lang w:val="hu-HU"/>
        </w:rPr>
        <w:t xml:space="preserve">és </w:t>
      </w:r>
      <m:oMath>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E</m:t>
            </m:r>
          </m:e>
          <m:sub>
            <m:r>
              <w:rPr>
                <w:rFonts w:ascii="Cambria Math" w:eastAsiaTheme="minorEastAsia" w:hAnsi="Cambria Math" w:cs="Times New Roman"/>
                <w:sz w:val="24"/>
                <w:szCs w:val="24"/>
                <w:lang w:val="hu-HU"/>
              </w:rPr>
              <m:t>SS</m:t>
            </m:r>
          </m:sub>
        </m:sSub>
      </m:oMath>
      <w:r w:rsidR="006F5CC0">
        <w:rPr>
          <w:rFonts w:ascii="Times New Roman" w:eastAsiaTheme="minorEastAsia" w:hAnsi="Times New Roman" w:cs="Times New Roman"/>
          <w:sz w:val="24"/>
          <w:szCs w:val="24"/>
          <w:lang w:val="hu-HU"/>
        </w:rPr>
        <w:t xml:space="preserve"> értékekből tevődik össze :</w:t>
      </w:r>
    </w:p>
    <w:p w:rsidR="006F5CC0" w:rsidRPr="00907AD2" w:rsidRDefault="006F5CC0" w:rsidP="00907AD2">
      <w:pPr>
        <w:spacing w:line="360" w:lineRule="auto"/>
        <w:rPr>
          <w:rFonts w:ascii="Times New Roman" w:hAnsi="Times New Roman" w:cs="Times New Roman"/>
          <w:sz w:val="24"/>
          <w:szCs w:val="24"/>
          <w:lang w:val="hu-HU"/>
        </w:rPr>
      </w:pPr>
      <m:oMathPara>
        <m:oMath>
          <m:r>
            <w:rPr>
              <w:rFonts w:ascii="Cambria Math" w:hAnsi="Cambria Math" w:cs="Times New Roman"/>
              <w:sz w:val="28"/>
              <w:szCs w:val="24"/>
              <w:lang w:val="hu-HU"/>
            </w:rPr>
            <m:t>E =</m:t>
          </m:r>
          <m:d>
            <m:dPr>
              <m:ctrlPr>
                <w:rPr>
                  <w:rFonts w:ascii="Cambria Math" w:hAnsi="Cambria Math" w:cs="Times New Roman"/>
                  <w:i/>
                  <w:sz w:val="28"/>
                  <w:szCs w:val="24"/>
                  <w:lang w:val="hu-HU"/>
                </w:rPr>
              </m:ctrlPr>
            </m:dPr>
            <m:e>
              <m:r>
                <w:rPr>
                  <w:rFonts w:ascii="Cambria Math" w:hAnsi="Cambria Math" w:cs="Times New Roman"/>
                  <w:sz w:val="28"/>
                  <w:szCs w:val="24"/>
                  <w:lang w:val="hu-HU"/>
                </w:rPr>
                <m:t>1-</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SS</m:t>
                  </m:r>
                </m:sub>
              </m:sSub>
            </m:e>
          </m:d>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A</m:t>
              </m:r>
            </m:sub>
          </m:sSub>
          <m:r>
            <w:rPr>
              <w:rFonts w:ascii="Cambria Math" w:hAnsi="Cambria Math" w:cs="Times New Roman"/>
              <w:sz w:val="28"/>
              <w:szCs w:val="24"/>
              <w:lang w:val="hu-HU"/>
            </w:rPr>
            <m:t xml:space="preserve">+ </m:t>
          </m:r>
          <m:sSub>
            <m:sSubPr>
              <m:ctrlPr>
                <w:rPr>
                  <w:rFonts w:ascii="Cambria Math" w:hAnsi="Cambria Math" w:cs="Times New Roman"/>
                  <w:i/>
                  <w:sz w:val="28"/>
                  <w:szCs w:val="24"/>
                  <w:lang w:val="hu-HU"/>
                </w:rPr>
              </m:ctrlPr>
            </m:sSubPr>
            <m:e>
              <m:r>
                <w:rPr>
                  <w:rFonts w:ascii="Cambria Math" w:hAnsi="Cambria Math" w:cs="Times New Roman"/>
                  <w:sz w:val="28"/>
                  <w:szCs w:val="24"/>
                  <w:lang w:val="hu-HU"/>
                </w:rPr>
                <m:t>ω</m:t>
              </m:r>
            </m:e>
            <m:sub>
              <m:r>
                <w:rPr>
                  <w:rFonts w:ascii="Cambria Math" w:hAnsi="Cambria Math" w:cs="Times New Roman"/>
                  <w:sz w:val="28"/>
                  <w:szCs w:val="24"/>
                  <w:lang w:val="hu-HU"/>
                </w:rPr>
                <m:t>SS</m:t>
              </m:r>
            </m:sub>
          </m:sSub>
          <m:sSub>
            <m:sSubPr>
              <m:ctrlPr>
                <w:rPr>
                  <w:rFonts w:ascii="Cambria Math" w:hAnsi="Cambria Math" w:cs="Times New Roman"/>
                  <w:i/>
                  <w:sz w:val="28"/>
                  <w:szCs w:val="24"/>
                  <w:lang w:val="hu-HU"/>
                </w:rPr>
              </m:ctrlPr>
            </m:sSubPr>
            <m:e>
              <m:r>
                <w:rPr>
                  <w:rFonts w:ascii="Cambria Math" w:hAnsi="Cambria Math" w:cs="Times New Roman"/>
                  <w:sz w:val="28"/>
                  <w:szCs w:val="24"/>
                  <w:lang w:val="hu-HU"/>
                </w:rPr>
                <m:t>E</m:t>
              </m:r>
            </m:e>
            <m:sub>
              <m:r>
                <w:rPr>
                  <w:rFonts w:ascii="Cambria Math" w:hAnsi="Cambria Math" w:cs="Times New Roman"/>
                  <w:sz w:val="28"/>
                  <w:szCs w:val="24"/>
                  <w:lang w:val="hu-HU"/>
                </w:rPr>
                <m:t>SS</m:t>
              </m:r>
            </m:sub>
          </m:sSub>
        </m:oMath>
      </m:oMathPara>
    </w:p>
    <w:p w:rsidR="0044251C" w:rsidRDefault="006F5CC0" w:rsidP="0044251C">
      <w:pPr>
        <w:spacing w:line="360" w:lineRule="auto"/>
        <w:jc w:val="both"/>
        <w:rPr>
          <w:rFonts w:ascii="Times New Roman" w:eastAsiaTheme="minorEastAsia" w:hAnsi="Times New Roman" w:cs="Times New Roman"/>
          <w:sz w:val="24"/>
          <w:szCs w:val="24"/>
          <w:lang w:val="hu-HU"/>
        </w:rPr>
      </w:pPr>
      <w:r>
        <w:rPr>
          <w:rFonts w:ascii="Times New Roman" w:hAnsi="Times New Roman" w:cs="Times New Roman"/>
          <w:sz w:val="24"/>
          <w:szCs w:val="24"/>
          <w:lang w:val="hu-HU"/>
        </w:rPr>
        <w:t xml:space="preserve">ahol </w:t>
      </w: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ω</m:t>
            </m:r>
          </m:e>
          <m:sub>
            <m:r>
              <w:rPr>
                <w:rFonts w:ascii="Cambria Math" w:hAnsi="Cambria Math" w:cs="Times New Roman"/>
                <w:sz w:val="24"/>
                <w:szCs w:val="24"/>
                <w:lang w:val="hu-HU"/>
              </w:rPr>
              <m:t>SS</m:t>
            </m:r>
          </m:sub>
        </m:sSub>
        <m:r>
          <w:rPr>
            <w:rFonts w:ascii="Cambria Math" w:hAnsi="Cambria Math" w:cs="Times New Roman"/>
            <w:sz w:val="24"/>
            <w:szCs w:val="24"/>
            <w:lang w:val="hu-HU"/>
          </w:rPr>
          <m:t>=0.08</m:t>
        </m:r>
      </m:oMath>
      <w:r w:rsidR="008A475A">
        <w:rPr>
          <w:rFonts w:ascii="Times New Roman" w:eastAsiaTheme="minorEastAsia" w:hAnsi="Times New Roman" w:cs="Times New Roman"/>
          <w:sz w:val="24"/>
          <w:szCs w:val="24"/>
          <w:lang w:val="hu-HU"/>
        </w:rPr>
        <w:t xml:space="preserve"> , ugynis a hangsúly az esztétikai értéken van, a célobjektum mérete csak másodlagos, a határozatlan esetek elkerülése végett lett beépítve a rendszerbe. </w:t>
      </w:r>
    </w:p>
    <w:p w:rsidR="00440532" w:rsidRPr="00440532" w:rsidRDefault="00440532" w:rsidP="0044251C">
      <w:pPr>
        <w:spacing w:line="360" w:lineRule="auto"/>
        <w:jc w:val="both"/>
        <w:rPr>
          <w:rFonts w:ascii="Times New Roman" w:eastAsiaTheme="minorEastAsia" w:hAnsi="Times New Roman" w:cs="Times New Roman"/>
          <w:sz w:val="24"/>
          <w:szCs w:val="24"/>
          <w:lang w:val="hu-HU"/>
        </w:rPr>
      </w:pPr>
    </w:p>
    <w:p w:rsidR="00D704E2"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Alkalmazás</w:t>
      </w:r>
    </w:p>
    <w:p w:rsidR="00440532" w:rsidRDefault="00440532" w:rsidP="00440532">
      <w:pPr>
        <w:spacing w:line="360" w:lineRule="auto"/>
        <w:jc w:val="both"/>
        <w:rPr>
          <w:rFonts w:ascii="Times New Roman" w:hAnsi="Times New Roman" w:cs="Times New Roman"/>
          <w:sz w:val="40"/>
          <w:szCs w:val="40"/>
          <w:lang w:val="hu-HU"/>
        </w:rPr>
      </w:pPr>
    </w:p>
    <w:p w:rsidR="00440532" w:rsidRDefault="00440532" w:rsidP="00440532">
      <w:pPr>
        <w:spacing w:line="360" w:lineRule="auto"/>
        <w:jc w:val="both"/>
        <w:rPr>
          <w:rFonts w:ascii="Times New Roman" w:hAnsi="Times New Roman" w:cs="Times New Roman"/>
          <w:sz w:val="40"/>
          <w:szCs w:val="40"/>
          <w:lang w:val="hu-HU"/>
        </w:rPr>
      </w:pPr>
    </w:p>
    <w:p w:rsidR="00440532" w:rsidRDefault="00440532" w:rsidP="00440532">
      <w:pPr>
        <w:spacing w:line="360" w:lineRule="auto"/>
        <w:jc w:val="both"/>
        <w:rPr>
          <w:rFonts w:ascii="Times New Roman" w:hAnsi="Times New Roman" w:cs="Times New Roman"/>
          <w:sz w:val="40"/>
          <w:szCs w:val="40"/>
          <w:lang w:val="hu-HU"/>
        </w:rPr>
      </w:pPr>
    </w:p>
    <w:p w:rsidR="00440532" w:rsidRDefault="00440532" w:rsidP="00440532">
      <w:pPr>
        <w:spacing w:line="360" w:lineRule="auto"/>
        <w:jc w:val="both"/>
        <w:rPr>
          <w:rFonts w:ascii="Times New Roman" w:hAnsi="Times New Roman" w:cs="Times New Roman"/>
          <w:sz w:val="40"/>
          <w:szCs w:val="40"/>
          <w:lang w:val="hu-HU"/>
        </w:rPr>
      </w:pPr>
    </w:p>
    <w:p w:rsidR="00440532" w:rsidRPr="00440532" w:rsidRDefault="00440532" w:rsidP="00440532">
      <w:pPr>
        <w:spacing w:line="360" w:lineRule="auto"/>
        <w:jc w:val="both"/>
        <w:rPr>
          <w:rFonts w:ascii="Times New Roman" w:hAnsi="Times New Roman" w:cs="Times New Roman"/>
          <w:sz w:val="40"/>
          <w:szCs w:val="40"/>
          <w:lang w:val="hu-HU"/>
        </w:rPr>
      </w:pP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Esettanulmány</w:t>
      </w: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Következtetések</w:t>
      </w: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t xml:space="preserve"> Továbbfejlesztési lehetőségek</w:t>
      </w: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pStyle w:val="ListParagraph"/>
        <w:numPr>
          <w:ilvl w:val="0"/>
          <w:numId w:val="1"/>
        </w:numPr>
        <w:spacing w:line="360" w:lineRule="auto"/>
        <w:jc w:val="both"/>
        <w:rPr>
          <w:rFonts w:ascii="Times New Roman" w:hAnsi="Times New Roman" w:cs="Times New Roman"/>
          <w:sz w:val="40"/>
          <w:szCs w:val="40"/>
          <w:lang w:val="hu-HU"/>
        </w:rPr>
      </w:pPr>
      <w:r w:rsidRPr="0008146F">
        <w:rPr>
          <w:rFonts w:ascii="Times New Roman" w:hAnsi="Times New Roman" w:cs="Times New Roman"/>
          <w:sz w:val="40"/>
          <w:szCs w:val="40"/>
          <w:lang w:val="hu-HU"/>
        </w:rPr>
        <w:lastRenderedPageBreak/>
        <w:t xml:space="preserve"> Könyvészet</w:t>
      </w:r>
    </w:p>
    <w:p w:rsidR="00D704E2" w:rsidRPr="0008146F" w:rsidRDefault="00D704E2" w:rsidP="001C50B6">
      <w:pPr>
        <w:spacing w:line="360" w:lineRule="auto"/>
        <w:jc w:val="both"/>
        <w:rPr>
          <w:rFonts w:ascii="Times New Roman" w:hAnsi="Times New Roman" w:cs="Times New Roman"/>
          <w:sz w:val="40"/>
          <w:szCs w:val="40"/>
          <w:lang w:val="hu-HU"/>
        </w:rPr>
      </w:pPr>
    </w:p>
    <w:p w:rsidR="00D704E2" w:rsidRPr="0008146F" w:rsidRDefault="00D704E2"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[1]</w:t>
      </w:r>
      <w:r w:rsidRPr="0008146F">
        <w:rPr>
          <w:rFonts w:ascii="Times New Roman" w:hAnsi="Times New Roman" w:cs="Times New Roman"/>
          <w:sz w:val="24"/>
          <w:szCs w:val="24"/>
          <w:lang w:val="hu-HU"/>
        </w:rPr>
        <w:tab/>
      </w:r>
      <w:r w:rsidR="00352FD8" w:rsidRPr="0008146F">
        <w:rPr>
          <w:rFonts w:ascii="Times New Roman" w:hAnsi="Times New Roman" w:cs="Times New Roman"/>
          <w:sz w:val="24"/>
          <w:szCs w:val="24"/>
          <w:lang w:val="hu-HU"/>
        </w:rPr>
        <w:t>HOENIG F. : Defining Computational Aesthetics, 2005</w:t>
      </w:r>
    </w:p>
    <w:p w:rsidR="006A09EE" w:rsidRPr="0008146F" w:rsidRDefault="006A09EE"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[2]</w:t>
      </w:r>
      <w:r w:rsidRPr="0008146F">
        <w:rPr>
          <w:rFonts w:ascii="Times New Roman" w:hAnsi="Times New Roman" w:cs="Times New Roman"/>
          <w:sz w:val="24"/>
          <w:szCs w:val="24"/>
          <w:lang w:val="hu-HU"/>
        </w:rPr>
        <w:tab/>
      </w:r>
      <w:hyperlink r:id="rId12" w:history="1">
        <w:r w:rsidRPr="0008146F">
          <w:rPr>
            <w:rStyle w:val="Hyperlink"/>
            <w:rFonts w:ascii="Times New Roman" w:hAnsi="Times New Roman" w:cs="Times New Roman"/>
            <w:sz w:val="24"/>
            <w:szCs w:val="24"/>
            <w:lang w:val="hu-HU"/>
          </w:rPr>
          <w:t>https://petapixel.com/2016/09/14/20-composition-techniques-will-improve-photos/</w:t>
        </w:r>
      </w:hyperlink>
    </w:p>
    <w:p w:rsidR="006A09EE" w:rsidRPr="0008146F" w:rsidRDefault="0056527D"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 xml:space="preserve">[3] </w:t>
      </w:r>
      <w:r w:rsidRPr="0008146F">
        <w:rPr>
          <w:rFonts w:ascii="Times New Roman" w:hAnsi="Times New Roman" w:cs="Times New Roman"/>
          <w:sz w:val="24"/>
          <w:szCs w:val="24"/>
          <w:lang w:val="hu-HU"/>
        </w:rPr>
        <w:tab/>
      </w:r>
      <w:hyperlink r:id="rId13" w:history="1">
        <w:r w:rsidRPr="0008146F">
          <w:rPr>
            <w:rStyle w:val="Hyperlink"/>
            <w:rFonts w:ascii="Times New Roman" w:hAnsi="Times New Roman" w:cs="Times New Roman"/>
            <w:sz w:val="24"/>
            <w:szCs w:val="24"/>
            <w:lang w:val="hu-HU"/>
          </w:rPr>
          <w:t>http://www.digital-photo-secrets.com/tip/3372/18-composition-rules-for-photos-that-shine/</w:t>
        </w:r>
      </w:hyperlink>
    </w:p>
    <w:p w:rsidR="0056527D" w:rsidRPr="0008146F" w:rsidRDefault="0056527D" w:rsidP="001C50B6">
      <w:pPr>
        <w:spacing w:line="360" w:lineRule="auto"/>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[4]</w:t>
      </w:r>
      <w:r w:rsidRPr="0008146F">
        <w:rPr>
          <w:rFonts w:ascii="Times New Roman" w:hAnsi="Times New Roman" w:cs="Times New Roman"/>
          <w:sz w:val="24"/>
          <w:szCs w:val="24"/>
          <w:lang w:val="hu-HU"/>
        </w:rPr>
        <w:tab/>
      </w:r>
      <w:hyperlink r:id="rId14" w:history="1">
        <w:r w:rsidRPr="0008146F">
          <w:rPr>
            <w:rStyle w:val="Hyperlink"/>
            <w:rFonts w:ascii="Times New Roman" w:hAnsi="Times New Roman" w:cs="Times New Roman"/>
            <w:sz w:val="24"/>
            <w:szCs w:val="24"/>
            <w:lang w:val="hu-HU"/>
          </w:rPr>
          <w:t>https://digital-photography-school.com/easy-tips-to-help-beginners-understand-composition/</w:t>
        </w:r>
      </w:hyperlink>
    </w:p>
    <w:p w:rsidR="0056527D" w:rsidRPr="0008146F" w:rsidRDefault="0056527D" w:rsidP="001C50B6">
      <w:pPr>
        <w:spacing w:line="360" w:lineRule="auto"/>
        <w:jc w:val="both"/>
        <w:rPr>
          <w:lang w:val="hu-HU"/>
        </w:rPr>
      </w:pPr>
      <w:r w:rsidRPr="0008146F">
        <w:rPr>
          <w:rFonts w:ascii="Times New Roman" w:hAnsi="Times New Roman" w:cs="Times New Roman"/>
          <w:sz w:val="24"/>
          <w:szCs w:val="24"/>
          <w:lang w:val="hu-HU"/>
        </w:rPr>
        <w:t>[5]</w:t>
      </w:r>
      <w:r w:rsidRPr="0008146F">
        <w:rPr>
          <w:rFonts w:ascii="Times New Roman" w:hAnsi="Times New Roman" w:cs="Times New Roman"/>
          <w:sz w:val="24"/>
          <w:szCs w:val="24"/>
          <w:lang w:val="hu-HU"/>
        </w:rPr>
        <w:tab/>
      </w:r>
      <w:hyperlink r:id="rId15" w:history="1">
        <w:r w:rsidRPr="0008146F">
          <w:rPr>
            <w:rStyle w:val="Hyperlink"/>
            <w:rFonts w:ascii="Times New Roman" w:hAnsi="Times New Roman" w:cs="Times New Roman"/>
            <w:sz w:val="24"/>
            <w:szCs w:val="24"/>
            <w:lang w:val="hu-HU"/>
          </w:rPr>
          <w:t>https://digital-photography-school.com/5-elements-of-composition-in-photography/</w:t>
        </w:r>
      </w:hyperlink>
    </w:p>
    <w:p w:rsidR="006753A6" w:rsidRPr="0008146F" w:rsidRDefault="006753A6" w:rsidP="00AF260A">
      <w:pPr>
        <w:spacing w:line="360" w:lineRule="auto"/>
        <w:ind w:left="720" w:hanging="720"/>
        <w:jc w:val="both"/>
        <w:rPr>
          <w:rFonts w:ascii="Times New Roman" w:hAnsi="Times New Roman" w:cs="Times New Roman"/>
          <w:sz w:val="24"/>
          <w:szCs w:val="24"/>
          <w:lang w:val="hu-HU"/>
        </w:rPr>
      </w:pPr>
      <w:r w:rsidRPr="0008146F">
        <w:rPr>
          <w:rFonts w:ascii="Times New Roman" w:hAnsi="Times New Roman" w:cs="Times New Roman"/>
          <w:sz w:val="24"/>
          <w:szCs w:val="24"/>
          <w:lang w:val="hu-HU"/>
        </w:rPr>
        <w:t>[6]</w:t>
      </w:r>
      <w:r w:rsidRPr="0008146F">
        <w:rPr>
          <w:rFonts w:ascii="Times New Roman" w:hAnsi="Times New Roman" w:cs="Times New Roman"/>
          <w:sz w:val="24"/>
          <w:szCs w:val="24"/>
          <w:lang w:val="hu-HU"/>
        </w:rPr>
        <w:tab/>
        <w:t xml:space="preserve">RENJIE L. L., WOLF C. L., COHEN-OR D. : Optimizing photo composition, Technical Report, </w:t>
      </w:r>
      <w:r w:rsidR="00304B62" w:rsidRPr="0008146F">
        <w:rPr>
          <w:rFonts w:ascii="Times New Roman" w:hAnsi="Times New Roman" w:cs="Times New Roman"/>
          <w:sz w:val="24"/>
          <w:szCs w:val="24"/>
          <w:lang w:val="hu-HU"/>
        </w:rPr>
        <w:t>J</w:t>
      </w:r>
      <w:r w:rsidRPr="0008146F">
        <w:rPr>
          <w:rFonts w:ascii="Times New Roman" w:hAnsi="Times New Roman" w:cs="Times New Roman"/>
          <w:sz w:val="24"/>
          <w:szCs w:val="24"/>
          <w:lang w:val="hu-HU"/>
        </w:rPr>
        <w:t>an. 2005</w:t>
      </w:r>
    </w:p>
    <w:p w:rsidR="000D5C55" w:rsidRPr="0008146F" w:rsidRDefault="000D5C55" w:rsidP="001C50B6">
      <w:pPr>
        <w:spacing w:line="360" w:lineRule="auto"/>
        <w:jc w:val="both"/>
        <w:rPr>
          <w:rFonts w:ascii="Times New Roman" w:hAnsi="Times New Roman" w:cs="Times New Roman"/>
          <w:sz w:val="24"/>
          <w:szCs w:val="24"/>
          <w:lang w:val="hu-HU"/>
        </w:rPr>
      </w:pPr>
    </w:p>
    <w:p w:rsidR="006753A6" w:rsidRPr="0008146F" w:rsidRDefault="006753A6" w:rsidP="001C50B6">
      <w:pPr>
        <w:spacing w:line="360" w:lineRule="auto"/>
        <w:jc w:val="both"/>
        <w:rPr>
          <w:rFonts w:ascii="Times New Roman" w:hAnsi="Times New Roman" w:cs="Times New Roman"/>
          <w:sz w:val="24"/>
          <w:szCs w:val="24"/>
          <w:lang w:val="hu-HU"/>
        </w:rPr>
      </w:pPr>
    </w:p>
    <w:p w:rsidR="0056527D" w:rsidRPr="0008146F" w:rsidRDefault="0056527D" w:rsidP="001C50B6">
      <w:pPr>
        <w:spacing w:line="360" w:lineRule="auto"/>
        <w:jc w:val="both"/>
        <w:rPr>
          <w:rFonts w:ascii="Times New Roman" w:hAnsi="Times New Roman" w:cs="Times New Roman"/>
          <w:sz w:val="24"/>
          <w:szCs w:val="24"/>
          <w:lang w:val="hu-HU"/>
        </w:rPr>
      </w:pPr>
    </w:p>
    <w:p w:rsidR="00352FD8" w:rsidRPr="0008146F" w:rsidRDefault="00352FD8" w:rsidP="001C50B6">
      <w:pPr>
        <w:spacing w:line="360" w:lineRule="auto"/>
        <w:jc w:val="both"/>
        <w:rPr>
          <w:rFonts w:ascii="Times New Roman" w:hAnsi="Times New Roman" w:cs="Times New Roman"/>
          <w:sz w:val="24"/>
          <w:szCs w:val="24"/>
          <w:lang w:val="hu-HU"/>
        </w:rPr>
      </w:pPr>
    </w:p>
    <w:sectPr w:rsidR="00352FD8" w:rsidRPr="0008146F" w:rsidSect="00F33B7A">
      <w:footerReference w:type="default" r:id="rId16"/>
      <w:pgSz w:w="12240" w:h="15840"/>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810" w:rsidRDefault="00892810" w:rsidP="00C300CD">
      <w:pPr>
        <w:spacing w:after="0" w:line="240" w:lineRule="auto"/>
      </w:pPr>
      <w:r>
        <w:separator/>
      </w:r>
    </w:p>
  </w:endnote>
  <w:endnote w:type="continuationSeparator" w:id="1">
    <w:p w:rsidR="00892810" w:rsidRDefault="00892810" w:rsidP="00C30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56043"/>
      <w:docPartObj>
        <w:docPartGallery w:val="Page Numbers (Bottom of Page)"/>
        <w:docPartUnique/>
      </w:docPartObj>
    </w:sdtPr>
    <w:sdtContent>
      <w:p w:rsidR="006F5CC0" w:rsidRDefault="006F5CC0">
        <w:pPr>
          <w:pStyle w:val="Footer"/>
          <w:jc w:val="center"/>
        </w:pPr>
        <w:fldSimple w:instr=" PAGE   \* MERGEFORMAT ">
          <w:r w:rsidR="00440532">
            <w:rPr>
              <w:noProof/>
            </w:rPr>
            <w:t>9</w:t>
          </w:r>
        </w:fldSimple>
      </w:p>
    </w:sdtContent>
  </w:sdt>
  <w:p w:rsidR="006F5CC0" w:rsidRDefault="006F5C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810" w:rsidRDefault="00892810" w:rsidP="00C300CD">
      <w:pPr>
        <w:spacing w:after="0" w:line="240" w:lineRule="auto"/>
      </w:pPr>
      <w:r>
        <w:separator/>
      </w:r>
    </w:p>
  </w:footnote>
  <w:footnote w:type="continuationSeparator" w:id="1">
    <w:p w:rsidR="00892810" w:rsidRDefault="00892810" w:rsidP="00C30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81"/>
    <w:multiLevelType w:val="hybridMultilevel"/>
    <w:tmpl w:val="147664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95D81"/>
    <w:multiLevelType w:val="hybridMultilevel"/>
    <w:tmpl w:val="35508F24"/>
    <w:lvl w:ilvl="0" w:tplc="03ECF2EE">
      <w:start w:val="1"/>
      <w:numFmt w:val="decimal"/>
      <w:lvlText w:val="%1."/>
      <w:lvlJc w:val="left"/>
      <w:pPr>
        <w:ind w:left="1500" w:hanging="36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11297E1B"/>
    <w:multiLevelType w:val="hybridMultilevel"/>
    <w:tmpl w:val="2C24B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F0A"/>
    <w:multiLevelType w:val="hybridMultilevel"/>
    <w:tmpl w:val="378C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00EE2"/>
    <w:multiLevelType w:val="hybridMultilevel"/>
    <w:tmpl w:val="1BB8CC5A"/>
    <w:lvl w:ilvl="0" w:tplc="9B2C977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5DD6289B"/>
    <w:multiLevelType w:val="hybridMultilevel"/>
    <w:tmpl w:val="D26C1BA2"/>
    <w:lvl w:ilvl="0" w:tplc="015EDC24">
      <w:start w:val="3"/>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6">
    <w:nsid w:val="5E1C267D"/>
    <w:multiLevelType w:val="hybridMultilevel"/>
    <w:tmpl w:val="ACB8AB9C"/>
    <w:lvl w:ilvl="0" w:tplc="30C677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692D2F47"/>
    <w:multiLevelType w:val="hybridMultilevel"/>
    <w:tmpl w:val="DC1CE06E"/>
    <w:lvl w:ilvl="0" w:tplc="DF9E54A6">
      <w:start w:val="1"/>
      <w:numFmt w:val="lowerLetter"/>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0"/>
  </w:num>
  <w:num w:numId="2">
    <w:abstractNumId w:val="3"/>
  </w:num>
  <w:num w:numId="3">
    <w:abstractNumId w:val="2"/>
  </w:num>
  <w:num w:numId="4">
    <w:abstractNumId w:val="4"/>
  </w:num>
  <w:num w:numId="5">
    <w:abstractNumId w:val="7"/>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F33B7A"/>
    <w:rsid w:val="00013039"/>
    <w:rsid w:val="00031E9F"/>
    <w:rsid w:val="000579AF"/>
    <w:rsid w:val="00080211"/>
    <w:rsid w:val="0008146F"/>
    <w:rsid w:val="000D5C55"/>
    <w:rsid w:val="00116339"/>
    <w:rsid w:val="00145B8C"/>
    <w:rsid w:val="00163B4F"/>
    <w:rsid w:val="001C50B6"/>
    <w:rsid w:val="00203ECC"/>
    <w:rsid w:val="00222D0F"/>
    <w:rsid w:val="00255F35"/>
    <w:rsid w:val="002B6C5B"/>
    <w:rsid w:val="002D47DC"/>
    <w:rsid w:val="002D5ED3"/>
    <w:rsid w:val="00304B62"/>
    <w:rsid w:val="003111A7"/>
    <w:rsid w:val="00333391"/>
    <w:rsid w:val="00352FD8"/>
    <w:rsid w:val="0037130E"/>
    <w:rsid w:val="003B1DA5"/>
    <w:rsid w:val="003C7CA6"/>
    <w:rsid w:val="003D5B29"/>
    <w:rsid w:val="003F66AE"/>
    <w:rsid w:val="00401E27"/>
    <w:rsid w:val="004038FF"/>
    <w:rsid w:val="004234E4"/>
    <w:rsid w:val="00440532"/>
    <w:rsid w:val="0044251C"/>
    <w:rsid w:val="00492567"/>
    <w:rsid w:val="004C34B2"/>
    <w:rsid w:val="00542BB7"/>
    <w:rsid w:val="00556D43"/>
    <w:rsid w:val="0056527D"/>
    <w:rsid w:val="005A57B8"/>
    <w:rsid w:val="005C7A24"/>
    <w:rsid w:val="006753A6"/>
    <w:rsid w:val="00680E6D"/>
    <w:rsid w:val="0068307F"/>
    <w:rsid w:val="006907D3"/>
    <w:rsid w:val="00692959"/>
    <w:rsid w:val="006A09EE"/>
    <w:rsid w:val="006E2BF1"/>
    <w:rsid w:val="006F5CC0"/>
    <w:rsid w:val="00707F93"/>
    <w:rsid w:val="007270E8"/>
    <w:rsid w:val="00760692"/>
    <w:rsid w:val="00783847"/>
    <w:rsid w:val="007C3415"/>
    <w:rsid w:val="007E7313"/>
    <w:rsid w:val="00892810"/>
    <w:rsid w:val="008A475A"/>
    <w:rsid w:val="008A6690"/>
    <w:rsid w:val="008D4385"/>
    <w:rsid w:val="00907AD2"/>
    <w:rsid w:val="009435EE"/>
    <w:rsid w:val="009F777C"/>
    <w:rsid w:val="00A12E37"/>
    <w:rsid w:val="00A8633E"/>
    <w:rsid w:val="00A9393A"/>
    <w:rsid w:val="00AA408A"/>
    <w:rsid w:val="00AD73CD"/>
    <w:rsid w:val="00AF260A"/>
    <w:rsid w:val="00B65A44"/>
    <w:rsid w:val="00BB0AA4"/>
    <w:rsid w:val="00BC3894"/>
    <w:rsid w:val="00BF1AE3"/>
    <w:rsid w:val="00C300CD"/>
    <w:rsid w:val="00C66A66"/>
    <w:rsid w:val="00C770A4"/>
    <w:rsid w:val="00C91CFD"/>
    <w:rsid w:val="00C96A66"/>
    <w:rsid w:val="00CA5214"/>
    <w:rsid w:val="00CE3937"/>
    <w:rsid w:val="00CF5591"/>
    <w:rsid w:val="00D136A8"/>
    <w:rsid w:val="00D257DA"/>
    <w:rsid w:val="00D704E2"/>
    <w:rsid w:val="00E24F9E"/>
    <w:rsid w:val="00E46601"/>
    <w:rsid w:val="00E72746"/>
    <w:rsid w:val="00E806CA"/>
    <w:rsid w:val="00F33B7A"/>
    <w:rsid w:val="00F451FD"/>
    <w:rsid w:val="00F533FF"/>
    <w:rsid w:val="00F62148"/>
    <w:rsid w:val="00F8606D"/>
    <w:rsid w:val="00F910A8"/>
    <w:rsid w:val="00FA54FC"/>
    <w:rsid w:val="00FC729B"/>
    <w:rsid w:val="00FD0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CFD"/>
  </w:style>
  <w:style w:type="paragraph" w:styleId="Heading1">
    <w:name w:val="heading 1"/>
    <w:basedOn w:val="Normal"/>
    <w:next w:val="Normal"/>
    <w:link w:val="Heading1Char"/>
    <w:uiPriority w:val="9"/>
    <w:qFormat/>
    <w:rsid w:val="00401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7A"/>
    <w:pPr>
      <w:ind w:left="720"/>
      <w:contextualSpacing/>
    </w:pPr>
  </w:style>
  <w:style w:type="paragraph" w:styleId="Header">
    <w:name w:val="header"/>
    <w:basedOn w:val="Normal"/>
    <w:link w:val="HeaderChar"/>
    <w:uiPriority w:val="99"/>
    <w:semiHidden/>
    <w:unhideWhenUsed/>
    <w:rsid w:val="00C30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0CD"/>
  </w:style>
  <w:style w:type="paragraph" w:styleId="Footer">
    <w:name w:val="footer"/>
    <w:basedOn w:val="Normal"/>
    <w:link w:val="FooterChar"/>
    <w:uiPriority w:val="99"/>
    <w:unhideWhenUsed/>
    <w:rsid w:val="00C3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0CD"/>
  </w:style>
  <w:style w:type="character" w:styleId="Hyperlink">
    <w:name w:val="Hyperlink"/>
    <w:basedOn w:val="DefaultParagraphFont"/>
    <w:uiPriority w:val="99"/>
    <w:unhideWhenUsed/>
    <w:rsid w:val="006A09EE"/>
    <w:rPr>
      <w:color w:val="0000FF" w:themeColor="hyperlink"/>
      <w:u w:val="single"/>
    </w:rPr>
  </w:style>
  <w:style w:type="paragraph" w:styleId="BalloonText">
    <w:name w:val="Balloon Text"/>
    <w:basedOn w:val="Normal"/>
    <w:link w:val="BalloonTextChar"/>
    <w:uiPriority w:val="99"/>
    <w:semiHidden/>
    <w:unhideWhenUsed/>
    <w:rsid w:val="00692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59"/>
    <w:rPr>
      <w:rFonts w:ascii="Tahoma" w:hAnsi="Tahoma" w:cs="Tahoma"/>
      <w:sz w:val="16"/>
      <w:szCs w:val="16"/>
    </w:rPr>
  </w:style>
  <w:style w:type="character" w:customStyle="1" w:styleId="Heading1Char">
    <w:name w:val="Heading 1 Char"/>
    <w:basedOn w:val="DefaultParagraphFont"/>
    <w:link w:val="Heading1"/>
    <w:uiPriority w:val="9"/>
    <w:rsid w:val="00401E2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401E27"/>
    <w:pPr>
      <w:spacing w:after="120"/>
    </w:pPr>
  </w:style>
  <w:style w:type="character" w:customStyle="1" w:styleId="BodyTextChar">
    <w:name w:val="Body Text Char"/>
    <w:basedOn w:val="DefaultParagraphFont"/>
    <w:link w:val="BodyText"/>
    <w:uiPriority w:val="99"/>
    <w:semiHidden/>
    <w:rsid w:val="00401E27"/>
  </w:style>
  <w:style w:type="paragraph" w:styleId="BodyTextFirstIndent">
    <w:name w:val="Body Text First Indent"/>
    <w:basedOn w:val="BodyText"/>
    <w:link w:val="BodyTextFirstIndentChar"/>
    <w:uiPriority w:val="99"/>
    <w:unhideWhenUsed/>
    <w:rsid w:val="00401E27"/>
    <w:pPr>
      <w:spacing w:after="200"/>
      <w:ind w:firstLine="360"/>
    </w:pPr>
  </w:style>
  <w:style w:type="character" w:customStyle="1" w:styleId="BodyTextFirstIndentChar">
    <w:name w:val="Body Text First Indent Char"/>
    <w:basedOn w:val="BodyTextChar"/>
    <w:link w:val="BodyTextFirstIndent"/>
    <w:uiPriority w:val="99"/>
    <w:rsid w:val="00401E27"/>
  </w:style>
  <w:style w:type="character" w:styleId="PlaceholderText">
    <w:name w:val="Placeholder Text"/>
    <w:basedOn w:val="DefaultParagraphFont"/>
    <w:uiPriority w:val="99"/>
    <w:semiHidden/>
    <w:rsid w:val="00556D43"/>
    <w:rPr>
      <w:color w:val="808080"/>
    </w:rPr>
  </w:style>
  <w:style w:type="table" w:styleId="LightList-Accent3">
    <w:name w:val="Light List Accent 3"/>
    <w:basedOn w:val="TableNormal"/>
    <w:uiPriority w:val="61"/>
    <w:rsid w:val="00D136A8"/>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D13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D136A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D13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igital-photo-secrets.com/tip/3372/18-composition-rules-for-photos-that-shin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tapixel.com/2016/09/14/20-composition-techniques-will-improve-phot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igital-photography-school.com/5-elements-of-composition-in-photography/"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igital-photography-school.com/easy-tips-to-help-beginners-understand-composi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2340"/>
    <w:rsid w:val="003E2340"/>
    <w:rsid w:val="006F15C5"/>
    <w:rsid w:val="00950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15C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A4749-6107-4A3D-8D84-EAF597E98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11</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Liba</Company>
  <LinksUpToDate>false</LinksUpToDate>
  <CharactersWithSpaces>18718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kacsa</dc:creator>
  <cp:lastModifiedBy>kacsa</cp:lastModifiedBy>
  <cp:revision>23</cp:revision>
  <dcterms:created xsi:type="dcterms:W3CDTF">2017-04-18T13:33:00Z</dcterms:created>
  <dcterms:modified xsi:type="dcterms:W3CDTF">2017-04-20T13:07:00Z</dcterms:modified>
</cp:coreProperties>
</file>