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color w:val="1F4A2C"/>
          <w:sz w:val="56"/>
        </w:rPr>
        <w:t>Жасыл Қазақстан</w:t>
      </w:r>
    </w:p>
    <w:p>
      <w:pPr>
        <w:spacing w:after="360"/>
        <w:jc w:val="center"/>
      </w:pPr>
      <w:r>
        <w:rPr>
          <w:b w:val="0"/>
          <w:color w:val="6B675C"/>
          <w:sz w:val="26"/>
        </w:rPr>
        <w:t>Жәлел Қизатов атындағы №23 мектеп-лицей · Қызылорда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880000" cy="2880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sit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288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b/>
                <w:color w:val="1F4A2C"/>
                <w:sz w:val="40"/>
              </w:rPr>
              <w:t>Сайтқа өту</w:t>
            </w:r>
          </w:p>
          <w:p>
            <w:pPr>
              <w:spacing w:after="60"/>
              <w:jc w:val="center"/>
            </w:pPr>
            <w:r>
              <w:rPr>
                <w:b/>
                <w:color w:val="1F4A2C"/>
                <w:sz w:val="24"/>
              </w:rPr>
              <w:t>zhasyl-kazakhstan-bfkx.vercel.app</w:t>
            </w:r>
          </w:p>
          <w:p>
            <w:pPr>
              <w:spacing w:after="60"/>
              <w:jc w:val="center"/>
            </w:pPr>
            <w:r>
              <w:rPr>
                <w:b w:val="0"/>
                <w:color w:val="6B675C"/>
                <w:sz w:val="22"/>
              </w:rPr>
              <w:t>Карта, экопаспорт, зертхана, ЖИ экокеңесші</w:t>
            </w:r>
          </w:p>
        </w:tc>
        <w:tc>
          <w:tcPr>
            <w:tcW w:type="dxa" w:w="510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880000" cy="2880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saualnama-118-biologiya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288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b/>
                <w:color w:val="1F4A2C"/>
                <w:sz w:val="40"/>
              </w:rPr>
              <w:t>Оқушылар сауалнамасы</w:t>
            </w:r>
          </w:p>
          <w:p>
            <w:pPr>
              <w:spacing w:after="60"/>
              <w:jc w:val="center"/>
            </w:pPr>
            <w:r>
              <w:rPr>
                <w:b/>
                <w:color w:val="1F4A2C"/>
                <w:sz w:val="24"/>
              </w:rPr>
              <w:t>Биология кабинеті (№118)</w:t>
            </w:r>
          </w:p>
          <w:p>
            <w:pPr>
              <w:spacing w:after="60"/>
              <w:jc w:val="center"/>
            </w:pPr>
            <w:r>
              <w:rPr>
                <w:b w:val="0"/>
                <w:color w:val="6B675C"/>
                <w:sz w:val="22"/>
              </w:rPr>
              <w:t>5 сұрақ · 1 минут · аты-жөні жазылмайды</w:t>
            </w:r>
          </w:p>
        </w:tc>
      </w:tr>
    </w:tbl>
    <w:p>
      <w:pPr>
        <w:spacing w:after="280"/>
        <w:jc w:val="center"/>
      </w:pPr>
      <w:r>
        <w:rPr>
          <w:b w:val="0"/>
          <w:color w:val="1F4A2C"/>
          <w:sz w:val="16"/>
        </w:rPr>
      </w:r>
    </w:p>
    <w:p>
      <w:pPr>
        <w:spacing w:after="80"/>
        <w:jc w:val="center"/>
      </w:pPr>
      <w:r>
        <w:rPr>
          <w:b w:val="0"/>
          <w:color w:val="6B675C"/>
          <w:sz w:val="26"/>
        </w:rPr>
        <w:t>Телефонның камерасын QR-кодқа бағыттаңыз да, шыққан сілтемені басыңыз.</w:t>
      </w:r>
    </w:p>
    <w:sectPr w:rsidR="00FC693F" w:rsidRPr="0006063C" w:rsidSect="00034616">
      <w:pgSz w:w="11906" w:h="16838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