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746" w:rsidRPr="00972193" w:rsidRDefault="00EF4CCE" w:rsidP="0033382B">
      <w:pPr>
        <w:pStyle w:val="Titre"/>
        <w:rPr>
          <w:lang w:val="en-US"/>
        </w:rPr>
      </w:pPr>
      <w:r w:rsidRPr="00972193">
        <w:rPr>
          <w:lang w:val="en-US"/>
        </w:rPr>
        <w:t xml:space="preserve">Note on </w:t>
      </w:r>
      <w:proofErr w:type="spellStart"/>
      <w:r w:rsidRPr="00972193">
        <w:rPr>
          <w:lang w:val="en-US"/>
        </w:rPr>
        <w:t>Henrard</w:t>
      </w:r>
      <w:proofErr w:type="spellEnd"/>
      <w:r w:rsidRPr="00972193">
        <w:rPr>
          <w:lang w:val="en-US"/>
        </w:rPr>
        <w:t xml:space="preserve"> swaption evaluation</w:t>
      </w:r>
    </w:p>
    <w:p w:rsidR="00EF4CCE" w:rsidRDefault="00EF4CCE">
      <w:pPr>
        <w:rPr>
          <w:lang w:val="en-US"/>
        </w:rPr>
      </w:pPr>
    </w:p>
    <w:p w:rsidR="00BE57DE" w:rsidRDefault="00BE57DE">
      <w:pPr>
        <w:rPr>
          <w:lang w:val="en-US"/>
        </w:rPr>
      </w:pPr>
    </w:p>
    <w:p w:rsidR="00BE57DE" w:rsidRDefault="00BE57DE">
      <w:pPr>
        <w:rPr>
          <w:lang w:val="en-US"/>
        </w:rPr>
      </w:pPr>
    </w:p>
    <w:p w:rsidR="00BE57DE" w:rsidRDefault="00BE57DE">
      <w:pPr>
        <w:rPr>
          <w:lang w:val="en-US"/>
        </w:rPr>
      </w:pPr>
    </w:p>
    <w:p w:rsidR="00BE57DE" w:rsidRDefault="00BE57DE">
      <w:pPr>
        <w:rPr>
          <w:lang w:val="en-US"/>
        </w:rPr>
      </w:pPr>
    </w:p>
    <w:p w:rsidR="00BE57DE" w:rsidRDefault="00BE57DE">
      <w:pPr>
        <w:rPr>
          <w:lang w:val="en-US"/>
        </w:rPr>
      </w:pPr>
    </w:p>
    <w:p w:rsidR="00BE57DE" w:rsidRPr="00972193" w:rsidRDefault="00BE57DE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35092894"/>
        <w:docPartObj>
          <w:docPartGallery w:val="Table of Contents"/>
          <w:docPartUnique/>
        </w:docPartObj>
      </w:sdtPr>
      <w:sdtContent>
        <w:p w:rsidR="00BF2A50" w:rsidRPr="00161C68" w:rsidRDefault="00BF2A50">
          <w:pPr>
            <w:pStyle w:val="En-ttedetabledesmatires"/>
            <w:rPr>
              <w:lang w:val="en-US"/>
            </w:rPr>
          </w:pPr>
          <w:r w:rsidRPr="00161C68">
            <w:rPr>
              <w:lang w:val="en-US"/>
            </w:rPr>
            <w:t>Table of contents</w:t>
          </w:r>
        </w:p>
        <w:p w:rsidR="006316E7" w:rsidRDefault="00BF2A5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545262" w:history="1">
            <w:r w:rsidR="006316E7" w:rsidRPr="008D3DF9">
              <w:rPr>
                <w:rStyle w:val="Lienhypertexte"/>
                <w:noProof/>
                <w:lang w:val="en-US"/>
              </w:rPr>
              <w:t>I.</w:t>
            </w:r>
            <w:r w:rsidR="006316E7">
              <w:rPr>
                <w:rFonts w:eastAsiaTheme="minorEastAsia"/>
                <w:noProof/>
                <w:lang w:eastAsia="fr-FR"/>
              </w:rPr>
              <w:tab/>
            </w:r>
            <w:r w:rsidR="006316E7" w:rsidRPr="008D3DF9">
              <w:rPr>
                <w:rStyle w:val="Lienhypertexte"/>
                <w:noProof/>
                <w:lang w:val="en-US"/>
              </w:rPr>
              <w:t>Henrard decomposition for swaptions</w:t>
            </w:r>
            <w:r w:rsidR="006316E7">
              <w:rPr>
                <w:noProof/>
                <w:webHidden/>
              </w:rPr>
              <w:tab/>
            </w:r>
            <w:r w:rsidR="006316E7">
              <w:rPr>
                <w:noProof/>
                <w:webHidden/>
              </w:rPr>
              <w:fldChar w:fldCharType="begin"/>
            </w:r>
            <w:r w:rsidR="006316E7">
              <w:rPr>
                <w:noProof/>
                <w:webHidden/>
              </w:rPr>
              <w:instrText xml:space="preserve"> PAGEREF _Toc388545262 \h </w:instrText>
            </w:r>
            <w:r w:rsidR="006316E7">
              <w:rPr>
                <w:noProof/>
                <w:webHidden/>
              </w:rPr>
            </w:r>
            <w:r w:rsidR="006316E7">
              <w:rPr>
                <w:noProof/>
                <w:webHidden/>
              </w:rPr>
              <w:fldChar w:fldCharType="separate"/>
            </w:r>
            <w:r w:rsidR="006316E7">
              <w:rPr>
                <w:noProof/>
                <w:webHidden/>
              </w:rPr>
              <w:t>2</w:t>
            </w:r>
            <w:r w:rsidR="006316E7">
              <w:rPr>
                <w:noProof/>
                <w:webHidden/>
              </w:rPr>
              <w:fldChar w:fldCharType="end"/>
            </w:r>
          </w:hyperlink>
        </w:p>
        <w:p w:rsidR="006316E7" w:rsidRDefault="00F7184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88545263" w:history="1">
            <w:r w:rsidR="006316E7" w:rsidRPr="008D3DF9">
              <w:rPr>
                <w:rStyle w:val="Lienhypertexte"/>
                <w:noProof/>
                <w:lang w:val="en-US"/>
              </w:rPr>
              <w:t>A.</w:t>
            </w:r>
            <w:r w:rsidR="006316E7">
              <w:rPr>
                <w:noProof/>
              </w:rPr>
              <w:tab/>
            </w:r>
            <w:r w:rsidR="006316E7" w:rsidRPr="008D3DF9">
              <w:rPr>
                <w:rStyle w:val="Lienhypertexte"/>
                <w:noProof/>
                <w:lang w:val="en-US"/>
              </w:rPr>
              <w:t>Payoff and notations</w:t>
            </w:r>
            <w:r w:rsidR="006316E7">
              <w:rPr>
                <w:noProof/>
                <w:webHidden/>
              </w:rPr>
              <w:tab/>
            </w:r>
            <w:r w:rsidR="006316E7">
              <w:rPr>
                <w:noProof/>
                <w:webHidden/>
              </w:rPr>
              <w:fldChar w:fldCharType="begin"/>
            </w:r>
            <w:r w:rsidR="006316E7">
              <w:rPr>
                <w:noProof/>
                <w:webHidden/>
              </w:rPr>
              <w:instrText xml:space="preserve"> PAGEREF _Toc388545263 \h </w:instrText>
            </w:r>
            <w:r w:rsidR="006316E7">
              <w:rPr>
                <w:noProof/>
                <w:webHidden/>
              </w:rPr>
            </w:r>
            <w:r w:rsidR="006316E7">
              <w:rPr>
                <w:noProof/>
                <w:webHidden/>
              </w:rPr>
              <w:fldChar w:fldCharType="separate"/>
            </w:r>
            <w:r w:rsidR="006316E7">
              <w:rPr>
                <w:noProof/>
                <w:webHidden/>
              </w:rPr>
              <w:t>2</w:t>
            </w:r>
            <w:r w:rsidR="006316E7">
              <w:rPr>
                <w:noProof/>
                <w:webHidden/>
              </w:rPr>
              <w:fldChar w:fldCharType="end"/>
            </w:r>
          </w:hyperlink>
        </w:p>
        <w:p w:rsidR="006316E7" w:rsidRDefault="00F7184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88545264" w:history="1">
            <w:r w:rsidR="006316E7" w:rsidRPr="008D3DF9">
              <w:rPr>
                <w:rStyle w:val="Lienhypertexte"/>
                <w:noProof/>
                <w:lang w:val="en-US"/>
              </w:rPr>
              <w:t>B.</w:t>
            </w:r>
            <w:r w:rsidR="006316E7">
              <w:rPr>
                <w:noProof/>
              </w:rPr>
              <w:tab/>
            </w:r>
            <w:r w:rsidR="006316E7" w:rsidRPr="008D3DF9">
              <w:rPr>
                <w:rStyle w:val="Lienhypertexte"/>
                <w:noProof/>
                <w:lang w:val="en-US"/>
              </w:rPr>
              <w:t>Derivation of the formula</w:t>
            </w:r>
            <w:r w:rsidR="006316E7">
              <w:rPr>
                <w:noProof/>
                <w:webHidden/>
              </w:rPr>
              <w:tab/>
            </w:r>
            <w:r w:rsidR="006316E7">
              <w:rPr>
                <w:noProof/>
                <w:webHidden/>
              </w:rPr>
              <w:fldChar w:fldCharType="begin"/>
            </w:r>
            <w:r w:rsidR="006316E7">
              <w:rPr>
                <w:noProof/>
                <w:webHidden/>
              </w:rPr>
              <w:instrText xml:space="preserve"> PAGEREF _Toc388545264 \h </w:instrText>
            </w:r>
            <w:r w:rsidR="006316E7">
              <w:rPr>
                <w:noProof/>
                <w:webHidden/>
              </w:rPr>
            </w:r>
            <w:r w:rsidR="006316E7">
              <w:rPr>
                <w:noProof/>
                <w:webHidden/>
              </w:rPr>
              <w:fldChar w:fldCharType="separate"/>
            </w:r>
            <w:r w:rsidR="006316E7">
              <w:rPr>
                <w:noProof/>
                <w:webHidden/>
              </w:rPr>
              <w:t>2</w:t>
            </w:r>
            <w:r w:rsidR="006316E7">
              <w:rPr>
                <w:noProof/>
                <w:webHidden/>
              </w:rPr>
              <w:fldChar w:fldCharType="end"/>
            </w:r>
          </w:hyperlink>
        </w:p>
        <w:p w:rsidR="006316E7" w:rsidRDefault="00F7184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88545265" w:history="1">
            <w:r w:rsidR="006316E7" w:rsidRPr="008D3DF9">
              <w:rPr>
                <w:rStyle w:val="Lienhypertexte"/>
                <w:noProof/>
                <w:lang w:val="en-US"/>
              </w:rPr>
              <w:t>C.</w:t>
            </w:r>
            <w:r w:rsidR="006316E7">
              <w:rPr>
                <w:noProof/>
              </w:rPr>
              <w:tab/>
            </w:r>
            <w:r w:rsidR="006316E7" w:rsidRPr="008D3DF9">
              <w:rPr>
                <w:rStyle w:val="Lienhypertexte"/>
                <w:noProof/>
                <w:lang w:val="en-US"/>
              </w:rPr>
              <w:t>Monotonicity of the integrand</w:t>
            </w:r>
            <w:r w:rsidR="006316E7">
              <w:rPr>
                <w:noProof/>
                <w:webHidden/>
              </w:rPr>
              <w:tab/>
            </w:r>
            <w:r w:rsidR="006316E7">
              <w:rPr>
                <w:noProof/>
                <w:webHidden/>
              </w:rPr>
              <w:fldChar w:fldCharType="begin"/>
            </w:r>
            <w:r w:rsidR="006316E7">
              <w:rPr>
                <w:noProof/>
                <w:webHidden/>
              </w:rPr>
              <w:instrText xml:space="preserve"> PAGEREF _Toc388545265 \h </w:instrText>
            </w:r>
            <w:r w:rsidR="006316E7">
              <w:rPr>
                <w:noProof/>
                <w:webHidden/>
              </w:rPr>
            </w:r>
            <w:r w:rsidR="006316E7">
              <w:rPr>
                <w:noProof/>
                <w:webHidden/>
              </w:rPr>
              <w:fldChar w:fldCharType="separate"/>
            </w:r>
            <w:r w:rsidR="006316E7">
              <w:rPr>
                <w:noProof/>
                <w:webHidden/>
              </w:rPr>
              <w:t>4</w:t>
            </w:r>
            <w:r w:rsidR="006316E7">
              <w:rPr>
                <w:noProof/>
                <w:webHidden/>
              </w:rPr>
              <w:fldChar w:fldCharType="end"/>
            </w:r>
          </w:hyperlink>
        </w:p>
        <w:p w:rsidR="006316E7" w:rsidRDefault="00F7184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88545266" w:history="1">
            <w:r w:rsidR="006316E7" w:rsidRPr="008D3DF9">
              <w:rPr>
                <w:rStyle w:val="Lienhypertexte"/>
                <w:noProof/>
                <w:lang w:val="en-US"/>
              </w:rPr>
              <w:t>D.</w:t>
            </w:r>
            <w:r w:rsidR="006316E7">
              <w:rPr>
                <w:noProof/>
              </w:rPr>
              <w:tab/>
            </w:r>
            <w:r w:rsidR="006316E7" w:rsidRPr="008D3DF9">
              <w:rPr>
                <w:rStyle w:val="Lienhypertexte"/>
                <w:noProof/>
                <w:lang w:val="en-US"/>
              </w:rPr>
              <w:t>Swaption call/put prices</w:t>
            </w:r>
            <w:r w:rsidR="006316E7">
              <w:rPr>
                <w:noProof/>
                <w:webHidden/>
              </w:rPr>
              <w:tab/>
            </w:r>
            <w:r w:rsidR="006316E7">
              <w:rPr>
                <w:noProof/>
                <w:webHidden/>
              </w:rPr>
              <w:fldChar w:fldCharType="begin"/>
            </w:r>
            <w:r w:rsidR="006316E7">
              <w:rPr>
                <w:noProof/>
                <w:webHidden/>
              </w:rPr>
              <w:instrText xml:space="preserve"> PAGEREF _Toc388545266 \h </w:instrText>
            </w:r>
            <w:r w:rsidR="006316E7">
              <w:rPr>
                <w:noProof/>
                <w:webHidden/>
              </w:rPr>
            </w:r>
            <w:r w:rsidR="006316E7">
              <w:rPr>
                <w:noProof/>
                <w:webHidden/>
              </w:rPr>
              <w:fldChar w:fldCharType="separate"/>
            </w:r>
            <w:r w:rsidR="006316E7">
              <w:rPr>
                <w:noProof/>
                <w:webHidden/>
              </w:rPr>
              <w:t>6</w:t>
            </w:r>
            <w:r w:rsidR="006316E7">
              <w:rPr>
                <w:noProof/>
                <w:webHidden/>
              </w:rPr>
              <w:fldChar w:fldCharType="end"/>
            </w:r>
          </w:hyperlink>
        </w:p>
        <w:p w:rsidR="006316E7" w:rsidRDefault="00F7184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8545267" w:history="1">
            <w:r w:rsidR="006316E7" w:rsidRPr="008D3DF9">
              <w:rPr>
                <w:rStyle w:val="Lienhypertexte"/>
                <w:noProof/>
                <w:lang w:val="en-US"/>
              </w:rPr>
              <w:t>II.</w:t>
            </w:r>
            <w:r w:rsidR="006316E7">
              <w:rPr>
                <w:rFonts w:eastAsiaTheme="minorEastAsia"/>
                <w:noProof/>
                <w:lang w:eastAsia="fr-FR"/>
              </w:rPr>
              <w:tab/>
            </w:r>
            <w:r w:rsidR="006316E7" w:rsidRPr="008D3DF9">
              <w:rPr>
                <w:rStyle w:val="Lienhypertexte"/>
                <w:noProof/>
                <w:lang w:val="en-US"/>
              </w:rPr>
              <w:t>Application to multi-curve</w:t>
            </w:r>
            <w:r w:rsidR="006316E7">
              <w:rPr>
                <w:noProof/>
                <w:webHidden/>
              </w:rPr>
              <w:tab/>
            </w:r>
            <w:r w:rsidR="006316E7">
              <w:rPr>
                <w:noProof/>
                <w:webHidden/>
              </w:rPr>
              <w:fldChar w:fldCharType="begin"/>
            </w:r>
            <w:r w:rsidR="006316E7">
              <w:rPr>
                <w:noProof/>
                <w:webHidden/>
              </w:rPr>
              <w:instrText xml:space="preserve"> PAGEREF _Toc388545267 \h </w:instrText>
            </w:r>
            <w:r w:rsidR="006316E7">
              <w:rPr>
                <w:noProof/>
                <w:webHidden/>
              </w:rPr>
            </w:r>
            <w:r w:rsidR="006316E7">
              <w:rPr>
                <w:noProof/>
                <w:webHidden/>
              </w:rPr>
              <w:fldChar w:fldCharType="separate"/>
            </w:r>
            <w:r w:rsidR="006316E7">
              <w:rPr>
                <w:noProof/>
                <w:webHidden/>
              </w:rPr>
              <w:t>6</w:t>
            </w:r>
            <w:r w:rsidR="006316E7">
              <w:rPr>
                <w:noProof/>
                <w:webHidden/>
              </w:rPr>
              <w:fldChar w:fldCharType="end"/>
            </w:r>
          </w:hyperlink>
        </w:p>
        <w:p w:rsidR="006316E7" w:rsidRDefault="00F7184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88545268" w:history="1">
            <w:r w:rsidR="006316E7" w:rsidRPr="008D3DF9">
              <w:rPr>
                <w:rStyle w:val="Lienhypertexte"/>
                <w:noProof/>
                <w:lang w:val="en-US"/>
              </w:rPr>
              <w:t>A.</w:t>
            </w:r>
            <w:r w:rsidR="006316E7">
              <w:rPr>
                <w:noProof/>
              </w:rPr>
              <w:tab/>
            </w:r>
            <w:r w:rsidR="006316E7" w:rsidRPr="008D3DF9">
              <w:rPr>
                <w:rStyle w:val="Lienhypertexte"/>
                <w:noProof/>
                <w:lang w:val="en-US"/>
              </w:rPr>
              <w:t>Multi-curve approximation</w:t>
            </w:r>
            <w:r w:rsidR="006316E7">
              <w:rPr>
                <w:noProof/>
                <w:webHidden/>
              </w:rPr>
              <w:tab/>
            </w:r>
            <w:r w:rsidR="006316E7">
              <w:rPr>
                <w:noProof/>
                <w:webHidden/>
              </w:rPr>
              <w:fldChar w:fldCharType="begin"/>
            </w:r>
            <w:r w:rsidR="006316E7">
              <w:rPr>
                <w:noProof/>
                <w:webHidden/>
              </w:rPr>
              <w:instrText xml:space="preserve"> PAGEREF _Toc388545268 \h </w:instrText>
            </w:r>
            <w:r w:rsidR="006316E7">
              <w:rPr>
                <w:noProof/>
                <w:webHidden/>
              </w:rPr>
            </w:r>
            <w:r w:rsidR="006316E7">
              <w:rPr>
                <w:noProof/>
                <w:webHidden/>
              </w:rPr>
              <w:fldChar w:fldCharType="separate"/>
            </w:r>
            <w:r w:rsidR="006316E7">
              <w:rPr>
                <w:noProof/>
                <w:webHidden/>
              </w:rPr>
              <w:t>6</w:t>
            </w:r>
            <w:r w:rsidR="006316E7">
              <w:rPr>
                <w:noProof/>
                <w:webHidden/>
              </w:rPr>
              <w:fldChar w:fldCharType="end"/>
            </w:r>
          </w:hyperlink>
        </w:p>
        <w:p w:rsidR="006316E7" w:rsidRDefault="00F7184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88545269" w:history="1">
            <w:r w:rsidR="006316E7" w:rsidRPr="008D3DF9">
              <w:rPr>
                <w:rStyle w:val="Lienhypertexte"/>
                <w:noProof/>
                <w:lang w:val="en-US"/>
              </w:rPr>
              <w:t>B.</w:t>
            </w:r>
            <w:r w:rsidR="006316E7">
              <w:rPr>
                <w:noProof/>
              </w:rPr>
              <w:tab/>
            </w:r>
            <w:r w:rsidR="006316E7" w:rsidRPr="008D3DF9">
              <w:rPr>
                <w:rStyle w:val="Lienhypertexte"/>
                <w:noProof/>
                <w:lang w:val="en-US"/>
              </w:rPr>
              <w:t>Application to swaption pricing</w:t>
            </w:r>
            <w:r w:rsidR="006316E7">
              <w:rPr>
                <w:noProof/>
                <w:webHidden/>
              </w:rPr>
              <w:tab/>
            </w:r>
            <w:r w:rsidR="006316E7">
              <w:rPr>
                <w:noProof/>
                <w:webHidden/>
              </w:rPr>
              <w:fldChar w:fldCharType="begin"/>
            </w:r>
            <w:r w:rsidR="006316E7">
              <w:rPr>
                <w:noProof/>
                <w:webHidden/>
              </w:rPr>
              <w:instrText xml:space="preserve"> PAGEREF _Toc388545269 \h </w:instrText>
            </w:r>
            <w:r w:rsidR="006316E7">
              <w:rPr>
                <w:noProof/>
                <w:webHidden/>
              </w:rPr>
            </w:r>
            <w:r w:rsidR="006316E7">
              <w:rPr>
                <w:noProof/>
                <w:webHidden/>
              </w:rPr>
              <w:fldChar w:fldCharType="separate"/>
            </w:r>
            <w:r w:rsidR="006316E7">
              <w:rPr>
                <w:noProof/>
                <w:webHidden/>
              </w:rPr>
              <w:t>7</w:t>
            </w:r>
            <w:r w:rsidR="006316E7">
              <w:rPr>
                <w:noProof/>
                <w:webHidden/>
              </w:rPr>
              <w:fldChar w:fldCharType="end"/>
            </w:r>
          </w:hyperlink>
        </w:p>
        <w:p w:rsidR="006316E7" w:rsidRDefault="00F71844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8545270" w:history="1">
            <w:r w:rsidR="006316E7" w:rsidRPr="008D3DF9">
              <w:rPr>
                <w:rStyle w:val="Lienhypertexte"/>
                <w:noProof/>
                <w:lang w:val="en-US"/>
              </w:rPr>
              <w:t>III.</w:t>
            </w:r>
            <w:r w:rsidR="006316E7">
              <w:rPr>
                <w:rFonts w:eastAsiaTheme="minorEastAsia"/>
                <w:noProof/>
                <w:lang w:eastAsia="fr-FR"/>
              </w:rPr>
              <w:tab/>
            </w:r>
            <w:r w:rsidR="006316E7" w:rsidRPr="008D3DF9">
              <w:rPr>
                <w:rStyle w:val="Lienhypertexte"/>
                <w:noProof/>
                <w:lang w:val="en-US"/>
              </w:rPr>
              <w:t>Application to digital options</w:t>
            </w:r>
            <w:r w:rsidR="006316E7">
              <w:rPr>
                <w:noProof/>
                <w:webHidden/>
              </w:rPr>
              <w:tab/>
            </w:r>
            <w:r w:rsidR="006316E7">
              <w:rPr>
                <w:noProof/>
                <w:webHidden/>
              </w:rPr>
              <w:fldChar w:fldCharType="begin"/>
            </w:r>
            <w:r w:rsidR="006316E7">
              <w:rPr>
                <w:noProof/>
                <w:webHidden/>
              </w:rPr>
              <w:instrText xml:space="preserve"> PAGEREF _Toc388545270 \h </w:instrText>
            </w:r>
            <w:r w:rsidR="006316E7">
              <w:rPr>
                <w:noProof/>
                <w:webHidden/>
              </w:rPr>
            </w:r>
            <w:r w:rsidR="006316E7">
              <w:rPr>
                <w:noProof/>
                <w:webHidden/>
              </w:rPr>
              <w:fldChar w:fldCharType="separate"/>
            </w:r>
            <w:r w:rsidR="006316E7">
              <w:rPr>
                <w:noProof/>
                <w:webHidden/>
              </w:rPr>
              <w:t>9</w:t>
            </w:r>
            <w:r w:rsidR="006316E7">
              <w:rPr>
                <w:noProof/>
                <w:webHidden/>
              </w:rPr>
              <w:fldChar w:fldCharType="end"/>
            </w:r>
          </w:hyperlink>
        </w:p>
        <w:p w:rsidR="006316E7" w:rsidRDefault="00F71844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8545271" w:history="1">
            <w:r w:rsidR="006316E7" w:rsidRPr="008D3DF9">
              <w:rPr>
                <w:rStyle w:val="Lienhypertexte"/>
                <w:noProof/>
                <w:lang w:val="en-US"/>
              </w:rPr>
              <w:t>IV.</w:t>
            </w:r>
            <w:r w:rsidR="006316E7">
              <w:rPr>
                <w:rFonts w:eastAsiaTheme="minorEastAsia"/>
                <w:noProof/>
                <w:lang w:eastAsia="fr-FR"/>
              </w:rPr>
              <w:tab/>
            </w:r>
            <w:r w:rsidR="006316E7" w:rsidRPr="008D3DF9">
              <w:rPr>
                <w:rStyle w:val="Lienhypertexte"/>
                <w:noProof/>
                <w:lang w:val="en-US"/>
              </w:rPr>
              <w:t>Numerical integration</w:t>
            </w:r>
            <w:r w:rsidR="006316E7">
              <w:rPr>
                <w:noProof/>
                <w:webHidden/>
              </w:rPr>
              <w:tab/>
            </w:r>
            <w:r w:rsidR="006316E7">
              <w:rPr>
                <w:noProof/>
                <w:webHidden/>
              </w:rPr>
              <w:fldChar w:fldCharType="begin"/>
            </w:r>
            <w:r w:rsidR="006316E7">
              <w:rPr>
                <w:noProof/>
                <w:webHidden/>
              </w:rPr>
              <w:instrText xml:space="preserve"> PAGEREF _Toc388545271 \h </w:instrText>
            </w:r>
            <w:r w:rsidR="006316E7">
              <w:rPr>
                <w:noProof/>
                <w:webHidden/>
              </w:rPr>
            </w:r>
            <w:r w:rsidR="006316E7">
              <w:rPr>
                <w:noProof/>
                <w:webHidden/>
              </w:rPr>
              <w:fldChar w:fldCharType="separate"/>
            </w:r>
            <w:r w:rsidR="006316E7">
              <w:rPr>
                <w:noProof/>
                <w:webHidden/>
              </w:rPr>
              <w:t>9</w:t>
            </w:r>
            <w:r w:rsidR="006316E7">
              <w:rPr>
                <w:noProof/>
                <w:webHidden/>
              </w:rPr>
              <w:fldChar w:fldCharType="end"/>
            </w:r>
          </w:hyperlink>
        </w:p>
        <w:p w:rsidR="006316E7" w:rsidRDefault="00F7184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8545272" w:history="1">
            <w:r w:rsidR="006316E7" w:rsidRPr="008D3DF9">
              <w:rPr>
                <w:rStyle w:val="Lienhypertexte"/>
                <w:noProof/>
                <w:lang w:val="en-US"/>
              </w:rPr>
              <w:t>References</w:t>
            </w:r>
            <w:r w:rsidR="006316E7">
              <w:rPr>
                <w:noProof/>
                <w:webHidden/>
              </w:rPr>
              <w:tab/>
            </w:r>
            <w:r w:rsidR="006316E7">
              <w:rPr>
                <w:noProof/>
                <w:webHidden/>
              </w:rPr>
              <w:fldChar w:fldCharType="begin"/>
            </w:r>
            <w:r w:rsidR="006316E7">
              <w:rPr>
                <w:noProof/>
                <w:webHidden/>
              </w:rPr>
              <w:instrText xml:space="preserve"> PAGEREF _Toc388545272 \h </w:instrText>
            </w:r>
            <w:r w:rsidR="006316E7">
              <w:rPr>
                <w:noProof/>
                <w:webHidden/>
              </w:rPr>
            </w:r>
            <w:r w:rsidR="006316E7">
              <w:rPr>
                <w:noProof/>
                <w:webHidden/>
              </w:rPr>
              <w:fldChar w:fldCharType="separate"/>
            </w:r>
            <w:r w:rsidR="006316E7">
              <w:rPr>
                <w:noProof/>
                <w:webHidden/>
              </w:rPr>
              <w:t>10</w:t>
            </w:r>
            <w:r w:rsidR="006316E7">
              <w:rPr>
                <w:noProof/>
                <w:webHidden/>
              </w:rPr>
              <w:fldChar w:fldCharType="end"/>
            </w:r>
          </w:hyperlink>
        </w:p>
        <w:p w:rsidR="00BF2A50" w:rsidRDefault="00BF2A50">
          <w:r>
            <w:rPr>
              <w:b/>
              <w:bCs/>
            </w:rPr>
            <w:fldChar w:fldCharType="end"/>
          </w:r>
        </w:p>
      </w:sdtContent>
    </w:sdt>
    <w:p w:rsidR="005073E1" w:rsidRDefault="005073E1">
      <w:pPr>
        <w:rPr>
          <w:lang w:val="en-US"/>
        </w:rPr>
      </w:pPr>
      <w:r>
        <w:rPr>
          <w:lang w:val="en-US"/>
        </w:rPr>
        <w:br w:type="page"/>
      </w:r>
    </w:p>
    <w:p w:rsidR="00164CAA" w:rsidRDefault="00164CAA" w:rsidP="001A0DC6">
      <w:pPr>
        <w:ind w:firstLine="360"/>
        <w:rPr>
          <w:lang w:val="en-US"/>
        </w:rPr>
      </w:pPr>
      <w:r>
        <w:rPr>
          <w:lang w:val="en-US"/>
        </w:rPr>
        <w:lastRenderedPageBreak/>
        <w:t xml:space="preserve">This document details the computation leading to the swaption pricing formula derived by </w:t>
      </w:r>
      <w:sdt>
        <w:sdtPr>
          <w:rPr>
            <w:b/>
            <w:lang w:val="en-US"/>
          </w:rPr>
          <w:id w:val="108247310"/>
          <w:citation/>
        </w:sdtPr>
        <w:sdtContent>
          <w:r w:rsidR="006316E7" w:rsidRPr="006316E7">
            <w:rPr>
              <w:b/>
              <w:lang w:val="en-US"/>
            </w:rPr>
            <w:fldChar w:fldCharType="begin"/>
          </w:r>
          <w:r w:rsidR="006316E7" w:rsidRPr="006316E7">
            <w:rPr>
              <w:b/>
              <w:lang w:val="en-US"/>
            </w:rPr>
            <w:instrText xml:space="preserve"> CITATION Hen09 \l 1036 </w:instrText>
          </w:r>
          <w:r w:rsidR="006316E7" w:rsidRPr="006316E7">
            <w:rPr>
              <w:b/>
              <w:lang w:val="en-US"/>
            </w:rPr>
            <w:fldChar w:fldCharType="separate"/>
          </w:r>
          <w:r w:rsidR="006316E7" w:rsidRPr="006316E7">
            <w:rPr>
              <w:b/>
              <w:noProof/>
              <w:lang w:val="en-US"/>
            </w:rPr>
            <w:t>(Henrard, 2009)</w:t>
          </w:r>
          <w:r w:rsidR="006316E7" w:rsidRPr="006316E7">
            <w:rPr>
              <w:b/>
              <w:lang w:val="en-US"/>
            </w:rPr>
            <w:fldChar w:fldCharType="end"/>
          </w:r>
        </w:sdtContent>
      </w:sdt>
      <w:r>
        <w:rPr>
          <w:lang w:val="en-US"/>
        </w:rPr>
        <w:t>, and describes how it is used in the context of multi-curve swaption and digital swaption computations.</w:t>
      </w:r>
    </w:p>
    <w:p w:rsidR="00EF4CCE" w:rsidRDefault="00972193" w:rsidP="005073E1">
      <w:pPr>
        <w:pStyle w:val="Titre1"/>
        <w:numPr>
          <w:ilvl w:val="0"/>
          <w:numId w:val="2"/>
        </w:numPr>
        <w:rPr>
          <w:lang w:val="en-US"/>
        </w:rPr>
      </w:pPr>
      <w:bookmarkStart w:id="0" w:name="_Toc388545262"/>
      <w:proofErr w:type="spellStart"/>
      <w:r w:rsidRPr="00972193">
        <w:rPr>
          <w:lang w:val="en-US"/>
        </w:rPr>
        <w:t>Henrard</w:t>
      </w:r>
      <w:proofErr w:type="spellEnd"/>
      <w:r w:rsidRPr="00972193">
        <w:rPr>
          <w:lang w:val="en-US"/>
        </w:rPr>
        <w:t xml:space="preserve"> decomposition for swaptions</w:t>
      </w:r>
      <w:bookmarkEnd w:id="0"/>
    </w:p>
    <w:p w:rsidR="005B2164" w:rsidRDefault="005B2164" w:rsidP="005073E1">
      <w:pPr>
        <w:rPr>
          <w:lang w:val="en-US"/>
        </w:rPr>
      </w:pPr>
    </w:p>
    <w:p w:rsidR="005073E1" w:rsidRDefault="00C54A42" w:rsidP="00A01984">
      <w:pPr>
        <w:pStyle w:val="Titre2"/>
        <w:numPr>
          <w:ilvl w:val="0"/>
          <w:numId w:val="5"/>
        </w:numPr>
        <w:rPr>
          <w:lang w:val="en-US"/>
        </w:rPr>
      </w:pPr>
      <w:bookmarkStart w:id="1" w:name="_Toc388545263"/>
      <w:r>
        <w:rPr>
          <w:lang w:val="en-US"/>
        </w:rPr>
        <w:t>Payoff</w:t>
      </w:r>
      <w:r w:rsidR="00EF52DC">
        <w:rPr>
          <w:lang w:val="en-US"/>
        </w:rPr>
        <w:t xml:space="preserve"> and notations</w:t>
      </w:r>
      <w:bookmarkEnd w:id="1"/>
    </w:p>
    <w:p w:rsidR="00C54A42" w:rsidRPr="00C54A42" w:rsidRDefault="00C54A42" w:rsidP="00C54A42">
      <w:pPr>
        <w:rPr>
          <w:rFonts w:ascii="Calibri" w:hAnsi="Calibri"/>
          <w:b/>
          <w:lang w:val="en-US"/>
        </w:rPr>
      </w:pPr>
    </w:p>
    <w:p w:rsidR="00106169" w:rsidRPr="002159F9" w:rsidRDefault="00F71844" w:rsidP="005073E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Sw</m:t>
              </m:r>
            </m:e>
            <m:sub>
              <m:r>
                <w:rPr>
                  <w:rFonts w:ascii="Cambria Math" w:hAnsi="Cambria Math"/>
                  <w:lang w:val="en-US"/>
                </w:rPr>
                <m:t>put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E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K-F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E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K-D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E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K-FloatingLeg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</m:e>
          </m:d>
        </m:oMath>
      </m:oMathPara>
    </w:p>
    <w:p w:rsidR="002159F9" w:rsidRPr="00972193" w:rsidRDefault="00F71844" w:rsidP="002159F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Sw</m:t>
              </m:r>
            </m:e>
            <m:sub>
              <m:r>
                <w:rPr>
                  <w:rFonts w:ascii="Cambria Math" w:hAnsi="Cambria Math"/>
                  <w:lang w:val="en-US"/>
                </w:rPr>
                <m:t>call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E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F-K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E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F-D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E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FloatingLeg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</m:e>
          </m:d>
        </m:oMath>
      </m:oMathPara>
    </w:p>
    <w:p w:rsidR="00C54A42" w:rsidRPr="00C54A42" w:rsidRDefault="00C54A42" w:rsidP="00C54A42">
      <w:pPr>
        <w:rPr>
          <w:rFonts w:ascii="Calibri" w:hAnsi="Calibri"/>
          <w:b/>
          <w:lang w:val="en-US"/>
        </w:rPr>
      </w:pPr>
    </w:p>
    <w:p w:rsidR="0018528F" w:rsidRPr="007F2334" w:rsidRDefault="0018528F" w:rsidP="0018528F">
      <w:pPr>
        <w:pStyle w:val="Paragraphedeliste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7F2334">
        <w:rPr>
          <w:rFonts w:ascii="Calibri" w:hAnsi="Calibri"/>
          <w:sz w:val="22"/>
          <w:szCs w:val="22"/>
          <w:lang w:val="en-US"/>
        </w:rPr>
        <w:t xml:space="preserve">Swaption value a t: </w:t>
      </w:r>
      <w:r w:rsidR="00AA5D0A" w:rsidRPr="007F2334">
        <w:rPr>
          <w:rFonts w:ascii="Calibri" w:hAnsi="Calibri"/>
          <w:sz w:val="22"/>
          <w:szCs w:val="22"/>
          <w:lang w:val="en-US"/>
        </w:rPr>
        <w:tab/>
      </w:r>
      <w:r w:rsidR="00AA5D0A" w:rsidRPr="007F2334">
        <w:rPr>
          <w:rFonts w:ascii="Calibri" w:hAnsi="Calibri"/>
          <w:sz w:val="22"/>
          <w:szCs w:val="22"/>
          <w:lang w:val="en-US"/>
        </w:rPr>
        <w:tab/>
      </w:r>
      <m:oMath>
        <m:r>
          <w:rPr>
            <w:rFonts w:ascii="Cambria Math" w:hAnsi="Cambria Math"/>
            <w:sz w:val="22"/>
            <w:szCs w:val="22"/>
            <w:lang w:val="en-US"/>
          </w:rPr>
          <m:t>S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put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</m:oMath>
      <w:r w:rsidRPr="007F2334">
        <w:rPr>
          <w:rFonts w:ascii="Calibri" w:hAnsi="Calibri"/>
          <w:sz w:val="22"/>
          <w:szCs w:val="22"/>
          <w:lang w:val="en-GB"/>
        </w:rPr>
        <w:t xml:space="preserve"> </w:t>
      </w:r>
      <w:r w:rsidR="007C2B58">
        <w:rPr>
          <w:rFonts w:ascii="Calibri" w:hAnsi="Calibri"/>
          <w:sz w:val="22"/>
          <w:szCs w:val="22"/>
          <w:lang w:val="en-GB"/>
        </w:rPr>
        <w:t xml:space="preserve">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Sw</m:t>
            </m:r>
          </m:e>
          <m:sub>
            <m:r>
              <w:rPr>
                <w:rFonts w:ascii="Cambria Math" w:hAnsi="Cambria Math"/>
                <w:lang w:val="en-US"/>
              </w:rPr>
              <m:t>call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7C2B58">
        <w:rPr>
          <w:rFonts w:ascii="Calibri" w:eastAsiaTheme="minorEastAsia" w:hAnsi="Calibri"/>
          <w:lang w:val="en-US"/>
        </w:rPr>
        <w:t xml:space="preserve"> or </w:t>
      </w:r>
      <m:oMath>
        <m:r>
          <w:rPr>
            <w:rFonts w:ascii="Cambria Math" w:hAnsi="Cambria Math"/>
            <w:lang w:val="en-US"/>
          </w:rPr>
          <m:t>Sw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960D20">
        <w:rPr>
          <w:rFonts w:ascii="Calibri" w:eastAsiaTheme="minorEastAsia" w:hAnsi="Calibri"/>
          <w:lang w:val="en-US"/>
        </w:rPr>
        <w:t xml:space="preserve"> (generic for call or put)</w:t>
      </w:r>
    </w:p>
    <w:p w:rsidR="005073E1" w:rsidRPr="007F2334" w:rsidRDefault="00AA5D0A" w:rsidP="005073E1">
      <w:pPr>
        <w:pStyle w:val="Paragraphedeliste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7F2334">
        <w:rPr>
          <w:rFonts w:ascii="Calibri" w:hAnsi="Calibri"/>
          <w:sz w:val="22"/>
          <w:szCs w:val="22"/>
          <w:lang w:val="en-US"/>
        </w:rPr>
        <w:t>Option maturity</w:t>
      </w:r>
      <w:r w:rsidR="005073E1" w:rsidRPr="007F2334">
        <w:rPr>
          <w:rFonts w:ascii="Calibri" w:hAnsi="Calibri"/>
          <w:sz w:val="22"/>
          <w:szCs w:val="22"/>
          <w:lang w:val="en-US"/>
        </w:rPr>
        <w:t xml:space="preserve">: </w:t>
      </w:r>
      <w:r w:rsidRPr="007F2334">
        <w:rPr>
          <w:rFonts w:ascii="Calibri" w:hAnsi="Calibri"/>
          <w:sz w:val="22"/>
          <w:szCs w:val="22"/>
          <w:lang w:val="en-US"/>
        </w:rPr>
        <w:tab/>
      </w:r>
      <w:r w:rsidRPr="007F2334">
        <w:rPr>
          <w:rFonts w:ascii="Calibri" w:hAnsi="Calibri"/>
          <w:sz w:val="22"/>
          <w:szCs w:val="22"/>
          <w:lang w:val="en-US"/>
        </w:rPr>
        <w:tab/>
      </w:r>
      <m:oMath>
        <m:r>
          <w:rPr>
            <w:rFonts w:ascii="Cambria Math" w:hAnsi="Cambria Math"/>
            <w:sz w:val="22"/>
            <w:szCs w:val="22"/>
            <w:lang w:val="en-US"/>
          </w:rPr>
          <m:t>T</m:t>
        </m:r>
      </m:oMath>
    </w:p>
    <w:p w:rsidR="0018528F" w:rsidRPr="007F2334" w:rsidRDefault="0018528F" w:rsidP="005073E1">
      <w:pPr>
        <w:pStyle w:val="Paragraphedeliste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7F2334">
        <w:rPr>
          <w:rFonts w:ascii="Calibri" w:eastAsiaTheme="minorEastAsia" w:hAnsi="Calibri"/>
          <w:sz w:val="22"/>
          <w:szCs w:val="22"/>
          <w:lang w:val="en-US"/>
        </w:rPr>
        <w:t xml:space="preserve">Annuity: </w:t>
      </w:r>
      <w:r w:rsidR="00AA5D0A" w:rsidRPr="007F2334">
        <w:rPr>
          <w:rFonts w:ascii="Calibri" w:eastAsiaTheme="minorEastAsia" w:hAnsi="Calibri"/>
          <w:sz w:val="22"/>
          <w:szCs w:val="22"/>
          <w:lang w:val="en-US"/>
        </w:rPr>
        <w:tab/>
      </w:r>
      <w:r w:rsidR="00AA5D0A" w:rsidRPr="007F2334">
        <w:rPr>
          <w:rFonts w:ascii="Calibri" w:eastAsiaTheme="minorEastAsia" w:hAnsi="Calibri"/>
          <w:sz w:val="22"/>
          <w:szCs w:val="22"/>
          <w:lang w:val="en-US"/>
        </w:rPr>
        <w:tab/>
      </w:r>
      <w:r w:rsidR="00AA5D0A" w:rsidRPr="007F2334">
        <w:rPr>
          <w:rFonts w:ascii="Calibri" w:eastAsiaTheme="minorEastAsia" w:hAnsi="Calibri"/>
          <w:sz w:val="22"/>
          <w:szCs w:val="22"/>
          <w:lang w:val="en-US"/>
        </w:rPr>
        <w:tab/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t,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</w:p>
    <w:p w:rsidR="005073E1" w:rsidRPr="007F2334" w:rsidRDefault="0018528F" w:rsidP="00AA5D0A">
      <w:pPr>
        <w:pStyle w:val="Paragraphedeliste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7F2334">
        <w:rPr>
          <w:rFonts w:ascii="Calibri" w:hAnsi="Calibri"/>
          <w:sz w:val="22"/>
          <w:szCs w:val="22"/>
          <w:lang w:val="en-US"/>
        </w:rPr>
        <w:t>Fixed leg p</w:t>
      </w:r>
      <w:r w:rsidR="005073E1" w:rsidRPr="007F2334">
        <w:rPr>
          <w:rFonts w:ascii="Calibri" w:hAnsi="Calibri"/>
          <w:sz w:val="22"/>
          <w:szCs w:val="22"/>
          <w:lang w:val="en-US"/>
        </w:rPr>
        <w:t>ay</w:t>
      </w:r>
      <w:r w:rsidRPr="007F2334">
        <w:rPr>
          <w:rFonts w:ascii="Calibri" w:hAnsi="Calibri"/>
          <w:sz w:val="22"/>
          <w:szCs w:val="22"/>
          <w:lang w:val="en-US"/>
        </w:rPr>
        <w:t>ment</w:t>
      </w:r>
      <w:r w:rsidR="00AA5D0A" w:rsidRPr="007F2334">
        <w:rPr>
          <w:rFonts w:ascii="Calibri" w:hAnsi="Calibri"/>
          <w:sz w:val="22"/>
          <w:szCs w:val="22"/>
          <w:lang w:val="en-US"/>
        </w:rPr>
        <w:t xml:space="preserve"> dates</w:t>
      </w:r>
      <w:r w:rsidR="005073E1" w:rsidRPr="007F2334">
        <w:rPr>
          <w:rFonts w:ascii="Calibri" w:hAnsi="Calibri"/>
          <w:sz w:val="22"/>
          <w:szCs w:val="22"/>
          <w:lang w:val="en-US"/>
        </w:rPr>
        <w:t xml:space="preserve">: </w:t>
      </w:r>
      <w:r w:rsidR="00AA5D0A" w:rsidRPr="007F2334">
        <w:rPr>
          <w:rFonts w:ascii="Calibri" w:hAnsi="Calibri"/>
          <w:sz w:val="22"/>
          <w:szCs w:val="22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</m:oMath>
      <w:r w:rsidR="00960D20" w:rsidRPr="00960D20">
        <w:rPr>
          <w:rFonts w:ascii="Calibri" w:eastAsiaTheme="minorEastAsia" w:hAnsi="Calibri"/>
          <w:iCs/>
          <w:sz w:val="22"/>
          <w:szCs w:val="22"/>
          <w:lang w:val="en-US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1≤i≤N</m:t>
        </m:r>
      </m:oMath>
    </w:p>
    <w:p w:rsidR="005073E1" w:rsidRPr="007F2334" w:rsidRDefault="00AA5D0A" w:rsidP="005073E1">
      <w:pPr>
        <w:pStyle w:val="Paragraphedeliste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7F2334">
        <w:rPr>
          <w:rFonts w:ascii="Calibri" w:hAnsi="Calibri"/>
          <w:sz w:val="22"/>
          <w:szCs w:val="22"/>
          <w:lang w:val="en-US"/>
        </w:rPr>
        <w:t>Bond price</w:t>
      </w:r>
      <w:r w:rsidR="005073E1" w:rsidRPr="007F2334">
        <w:rPr>
          <w:rFonts w:ascii="Calibri" w:hAnsi="Calibri"/>
          <w:sz w:val="22"/>
          <w:szCs w:val="22"/>
          <w:lang w:val="en-US"/>
        </w:rPr>
        <w:t xml:space="preserve">: </w:t>
      </w:r>
      <w:r w:rsidRPr="007F2334">
        <w:rPr>
          <w:rFonts w:ascii="Calibri" w:hAnsi="Calibri"/>
          <w:sz w:val="22"/>
          <w:szCs w:val="22"/>
          <w:lang w:val="en-US"/>
        </w:rPr>
        <w:tab/>
      </w:r>
      <w:r w:rsidRPr="007F2334">
        <w:rPr>
          <w:rFonts w:ascii="Calibri" w:hAnsi="Calibri"/>
          <w:sz w:val="22"/>
          <w:szCs w:val="22"/>
          <w:lang w:val="en-US"/>
        </w:rPr>
        <w:tab/>
      </w:r>
      <w:r w:rsidRPr="007F2334">
        <w:rPr>
          <w:rFonts w:ascii="Calibri" w:hAnsi="Calibri"/>
          <w:sz w:val="22"/>
          <w:szCs w:val="22"/>
          <w:lang w:val="en-US"/>
        </w:rPr>
        <w:tab/>
      </w:r>
      <m:oMath>
        <m:r>
          <w:rPr>
            <w:rFonts w:ascii="Cambria Math" w:hAnsi="Cambria Math"/>
            <w:sz w:val="22"/>
            <w:szCs w:val="22"/>
          </w:rPr>
          <m:t>P</m:t>
        </m:r>
        <m:r>
          <w:rPr>
            <w:rFonts w:ascii="Cambria Math" w:hAnsi="Cambria Math"/>
            <w:sz w:val="22"/>
            <w:szCs w:val="22"/>
            <w:lang w:val="en-US"/>
          </w:rPr>
          <m:t>(</m:t>
        </m:r>
        <m:r>
          <w:rPr>
            <w:rFonts w:ascii="Cambria Math" w:hAnsi="Cambria Math"/>
            <w:sz w:val="22"/>
            <w:szCs w:val="22"/>
          </w:rPr>
          <m:t>t</m:t>
        </m:r>
        <m:r>
          <w:rPr>
            <w:rFonts w:ascii="Cambria Math" w:hAnsi="Cambria Math"/>
            <w:sz w:val="22"/>
            <w:szCs w:val="22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)</m:t>
        </m:r>
      </m:oMath>
      <w:r w:rsidR="005073E1" w:rsidRPr="007F2334">
        <w:rPr>
          <w:rFonts w:ascii="Calibri" w:hAnsi="Calibri"/>
          <w:sz w:val="22"/>
          <w:szCs w:val="22"/>
          <w:lang w:val="en-US"/>
        </w:rPr>
        <w:t xml:space="preserve"> with </w:t>
      </w:r>
      <m:oMath>
        <m:r>
          <w:rPr>
            <w:rFonts w:ascii="Cambria Math" w:hAnsi="Cambria Math"/>
            <w:sz w:val="22"/>
            <w:szCs w:val="22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t,T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t,t,T</m:t>
            </m:r>
          </m:e>
        </m:d>
      </m:oMath>
      <w:r w:rsidR="005073E1" w:rsidRPr="007F2334">
        <w:rPr>
          <w:rFonts w:ascii="Calibri" w:hAnsi="Calibri"/>
          <w:sz w:val="22"/>
          <w:szCs w:val="22"/>
          <w:lang w:val="en-GB"/>
        </w:rPr>
        <w:t xml:space="preserve"> </w:t>
      </w:r>
    </w:p>
    <w:p w:rsidR="005073E1" w:rsidRPr="007F2334" w:rsidRDefault="00AA5D0A" w:rsidP="005073E1">
      <w:pPr>
        <w:pStyle w:val="Paragraphedeliste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7F2334">
        <w:rPr>
          <w:rFonts w:ascii="Calibri" w:hAnsi="Calibri"/>
          <w:sz w:val="22"/>
          <w:szCs w:val="22"/>
          <w:lang w:val="en-US"/>
        </w:rPr>
        <w:t>Forward Swap Rate:</w:t>
      </w:r>
      <w:r w:rsidR="005073E1" w:rsidRPr="007F2334">
        <w:rPr>
          <w:rFonts w:ascii="Calibri" w:hAnsi="Calibri"/>
          <w:sz w:val="22"/>
          <w:szCs w:val="22"/>
          <w:lang w:val="en-US"/>
        </w:rPr>
        <w:t> </w:t>
      </w:r>
      <w:r w:rsidRPr="007F2334">
        <w:rPr>
          <w:rFonts w:ascii="Calibri" w:hAnsi="Calibri"/>
          <w:sz w:val="22"/>
          <w:szCs w:val="22"/>
          <w:lang w:val="en-US"/>
        </w:rPr>
        <w:tab/>
      </w:r>
      <w:r w:rsidRPr="007F2334">
        <w:rPr>
          <w:rFonts w:ascii="Calibri" w:hAnsi="Calibri"/>
          <w:sz w:val="22"/>
          <w:szCs w:val="22"/>
          <w:lang w:val="en-US"/>
        </w:rPr>
        <w:tab/>
      </w:r>
      <m:oMath>
        <m:r>
          <w:rPr>
            <w:rFonts w:ascii="Cambria Math" w:hAnsi="Cambria Math"/>
            <w:sz w:val="22"/>
            <w:szCs w:val="22"/>
            <w:lang w:val="en-US"/>
          </w:rPr>
          <m:t>F(t)=</m:t>
        </m:r>
        <m:f>
          <m:f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2"/>
                    <w:szCs w:val="22"/>
                    <w:lang w:val="en-GB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Libor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GB"/>
                  </w:rPr>
                  <m:t>*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,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2"/>
                    <w:szCs w:val="22"/>
                    <w:lang w:val="en-GB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GB"/>
                  </w:rPr>
                  <m:t>*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GB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nary>
          </m:den>
        </m:f>
      </m:oMath>
    </w:p>
    <w:p w:rsidR="0073004F" w:rsidRPr="007F2334" w:rsidRDefault="0073004F" w:rsidP="005073E1">
      <w:pPr>
        <w:pStyle w:val="Paragraphedeliste"/>
        <w:numPr>
          <w:ilvl w:val="0"/>
          <w:numId w:val="1"/>
        </w:numPr>
        <w:rPr>
          <w:rFonts w:ascii="Calibri" w:hAnsi="Calibri"/>
          <w:sz w:val="22"/>
          <w:szCs w:val="22"/>
          <w:lang w:val="en-US"/>
        </w:rPr>
      </w:pPr>
      <w:r w:rsidRPr="00161C68">
        <w:rPr>
          <w:rFonts w:ascii="Calibri" w:eastAsiaTheme="minorEastAsia" w:hAnsi="Calibri"/>
          <w:iCs/>
          <w:sz w:val="22"/>
          <w:szCs w:val="22"/>
          <w:lang w:val="en-US"/>
        </w:rPr>
        <w:t>Money market account</w:t>
      </w:r>
      <w:r w:rsidRPr="00161C68">
        <w:rPr>
          <w:rFonts w:ascii="Calibri" w:eastAsiaTheme="minorEastAsia" w:hAnsi="Calibri"/>
          <w:iCs/>
          <w:sz w:val="22"/>
          <w:szCs w:val="22"/>
          <w:lang w:val="en-US"/>
        </w:rPr>
        <w:tab/>
      </w:r>
      <w:r w:rsidRPr="00161C68">
        <w:rPr>
          <w:rFonts w:ascii="Calibri" w:eastAsiaTheme="minorEastAsia" w:hAnsi="Calibri"/>
          <w:iCs/>
          <w:sz w:val="22"/>
          <w:szCs w:val="22"/>
          <w:lang w:val="en-US"/>
        </w:rPr>
        <w:tab/>
      </w:r>
      <m:oMath>
        <m:r>
          <w:rPr>
            <w:rFonts w:ascii="Cambria Math" w:hAnsi="Cambria Math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t,T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nary>
              <m:naryPr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ds</m:t>
                </m:r>
              </m:e>
            </m:nary>
          </m:sup>
        </m:sSup>
      </m:oMath>
    </w:p>
    <w:p w:rsidR="005073E1" w:rsidRPr="007F2334" w:rsidRDefault="005073E1" w:rsidP="005073E1">
      <w:pPr>
        <w:rPr>
          <w:rFonts w:ascii="Calibri" w:hAnsi="Calibri"/>
          <w:lang w:val="en-US"/>
        </w:rPr>
      </w:pPr>
    </w:p>
    <w:p w:rsidR="00516152" w:rsidRDefault="002F3D93" w:rsidP="005073E1">
      <w:pPr>
        <w:rPr>
          <w:rFonts w:ascii="Calibri" w:eastAsiaTheme="minorEastAsia" w:hAnsi="Calibri"/>
          <w:lang w:val="en-US"/>
        </w:rPr>
      </w:pPr>
      <w:r w:rsidRPr="007F2334">
        <w:rPr>
          <w:rFonts w:ascii="Calibri" w:hAnsi="Calibri"/>
          <w:lang w:val="en-US"/>
        </w:rPr>
        <w:t xml:space="preserve">In a mono-curve framework: </w:t>
      </w:r>
      <m:oMath>
        <m:r>
          <w:rPr>
            <w:rFonts w:ascii="Cambria Math" w:hAnsi="Cambria Math"/>
            <w:lang w:val="en-US"/>
          </w:rPr>
          <m:t>FloatingLeg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-P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  <w:lang w:val="en-GB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Libor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  <w:lang w:val="en-GB"/>
              </w:rPr>
              <m:t>*</m:t>
            </m:r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</m:oMath>
    </w:p>
    <w:p w:rsidR="00516152" w:rsidRPr="00516152" w:rsidRDefault="00516152" w:rsidP="005073E1">
      <w:pPr>
        <w:rPr>
          <w:rFonts w:ascii="Calibri" w:eastAsiaTheme="minorEastAsia" w:hAnsi="Calibri"/>
          <w:lang w:val="en-US"/>
        </w:rPr>
      </w:pPr>
    </w:p>
    <w:p w:rsidR="00C54A42" w:rsidRPr="00A01984" w:rsidRDefault="00C54A42" w:rsidP="00A01984">
      <w:pPr>
        <w:pStyle w:val="Titre2"/>
        <w:numPr>
          <w:ilvl w:val="0"/>
          <w:numId w:val="5"/>
        </w:numPr>
        <w:rPr>
          <w:lang w:val="en-US"/>
        </w:rPr>
      </w:pPr>
      <w:bookmarkStart w:id="2" w:name="_Toc388545264"/>
      <w:r w:rsidRPr="00A01984">
        <w:rPr>
          <w:lang w:val="en-US"/>
        </w:rPr>
        <w:t>Derivation of the formula</w:t>
      </w:r>
      <w:bookmarkEnd w:id="2"/>
    </w:p>
    <w:p w:rsidR="00C54A42" w:rsidRDefault="00C54A42" w:rsidP="005073E1">
      <w:pPr>
        <w:rPr>
          <w:rFonts w:ascii="Calibri" w:hAnsi="Calibri"/>
          <w:lang w:val="en-US"/>
        </w:rPr>
      </w:pPr>
    </w:p>
    <w:p w:rsidR="002F3D93" w:rsidRPr="007F2334" w:rsidRDefault="002F3D93" w:rsidP="005073E1">
      <w:pPr>
        <w:rPr>
          <w:rFonts w:ascii="Calibri" w:hAnsi="Calibri"/>
          <w:lang w:val="en-US"/>
        </w:rPr>
      </w:pPr>
      <w:r w:rsidRPr="007F2334">
        <w:rPr>
          <w:rFonts w:ascii="Calibri" w:hAnsi="Calibri"/>
          <w:lang w:val="en-US"/>
        </w:rPr>
        <w:t>At maturity</w:t>
      </w:r>
      <w:r w:rsidR="007C2B58">
        <w:rPr>
          <w:rFonts w:ascii="Calibri" w:hAnsi="Calibri"/>
          <w:lang w:val="en-US"/>
        </w:rPr>
        <w:t>, for a put</w:t>
      </w:r>
      <w:r w:rsidRPr="007F2334">
        <w:rPr>
          <w:rFonts w:ascii="Calibri" w:hAnsi="Calibri"/>
          <w:lang w:val="en-US"/>
        </w:rPr>
        <w:t>:</w:t>
      </w:r>
    </w:p>
    <w:p w:rsidR="005073E1" w:rsidRPr="007F2334" w:rsidRDefault="00F71844" w:rsidP="005073E1">
      <w:pPr>
        <w:ind w:firstLine="708"/>
        <w:rPr>
          <w:rFonts w:ascii="Calibri" w:hAnsi="Calibri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Sw</m:t>
              </m:r>
            </m:e>
            <m:sub>
              <m:r>
                <w:rPr>
                  <w:rFonts w:ascii="Cambria Math" w:hAnsi="Cambria Math"/>
                  <w:lang w:val="en-US"/>
                </w:rPr>
                <m:t>put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K-F</m:t>
                      </m:r>
                    </m:e>
                  </m:d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</m:sSub>
        </m:oMath>
      </m:oMathPara>
    </w:p>
    <w:p w:rsidR="005073E1" w:rsidRPr="007F2334" w:rsidRDefault="00913A6B" w:rsidP="005073E1">
      <w:pPr>
        <w:rPr>
          <w:rFonts w:ascii="Calibri" w:hAnsi="Calibri"/>
          <w:lang w:val="en-US"/>
        </w:rPr>
      </w:pPr>
      <w:r w:rsidRPr="007F2334">
        <w:rPr>
          <w:rFonts w:ascii="Calibri" w:hAnsi="Calibri"/>
          <w:lang w:val="en-US"/>
        </w:rPr>
        <w:t>with</w:t>
      </w:r>
    </w:p>
    <w:p w:rsidR="006D4389" w:rsidRPr="007F2334" w:rsidRDefault="006D4389" w:rsidP="006D4389">
      <w:pPr>
        <w:rPr>
          <w:rFonts w:ascii="Calibri" w:hAnsi="Calibri"/>
          <w:lang w:val="en-US"/>
        </w:rPr>
      </w:pPr>
      <w:r w:rsidRPr="007F2334">
        <w:rPr>
          <w:rFonts w:ascii="Calibri" w:hAnsi="Calibri"/>
          <w:lang w:val="en-US"/>
        </w:rPr>
        <w:t>              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=-1</m:t>
        </m:r>
      </m:oMath>
    </w:p>
    <w:p w:rsidR="005073E1" w:rsidRPr="007F2334" w:rsidRDefault="008D45A1" w:rsidP="008D45A1">
      <w:pPr>
        <w:ind w:left="708"/>
        <w:rPr>
          <w:rFonts w:ascii="Calibri" w:hAnsi="Calibri"/>
          <w:lang w:val="en-US"/>
        </w:rPr>
      </w:pPr>
      <w:r w:rsidRPr="007F2334">
        <w:rPr>
          <w:rFonts w:ascii="Calibri" w:eastAsiaTheme="minorEastAsia" w:hAnsi="Calibri"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 xml:space="preserve"> </m:t>
        </m:r>
      </m:oMath>
    </w:p>
    <w:p w:rsidR="005073E1" w:rsidRPr="007F2334" w:rsidRDefault="006D4389" w:rsidP="008D45A1">
      <w:pPr>
        <w:ind w:firstLine="708"/>
        <w:rPr>
          <w:rFonts w:ascii="Calibri" w:hAnsi="Calibri"/>
          <w:lang w:val="en-US"/>
        </w:rPr>
      </w:pPr>
      <w:r>
        <w:rPr>
          <w:rFonts w:ascii="Calibri" w:eastAsiaTheme="minorEastAsia" w:hAnsi="Calibri"/>
          <w:iCs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=1+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</w:rPr>
          <m:t>K</m:t>
        </m:r>
      </m:oMath>
    </w:p>
    <w:p w:rsidR="005073E1" w:rsidRDefault="007C2B58" w:rsidP="005073E1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Similarly, for a call:</w:t>
      </w:r>
    </w:p>
    <w:p w:rsidR="007C2B58" w:rsidRPr="007C2B58" w:rsidRDefault="00F71844" w:rsidP="007C2B58">
      <w:pPr>
        <w:ind w:firstLine="708"/>
        <w:rPr>
          <w:rFonts w:ascii="Calibri" w:eastAsiaTheme="minorEastAsia" w:hAnsi="Calibri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Sw</m:t>
              </m:r>
            </m:e>
            <m:sub>
              <m:r>
                <w:rPr>
                  <w:rFonts w:ascii="Cambria Math" w:hAnsi="Cambria Math"/>
                  <w:lang w:val="en-US"/>
                </w:rPr>
                <m:t>call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F-K</m:t>
                      </m:r>
                    </m:e>
                  </m:d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-K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</m:sSub>
        </m:oMath>
      </m:oMathPara>
    </w:p>
    <w:p w:rsidR="007C2B58" w:rsidRPr="007F2334" w:rsidRDefault="007C2B58" w:rsidP="007C2B58">
      <w:pPr>
        <w:rPr>
          <w:rFonts w:ascii="Calibri" w:hAnsi="Calibri"/>
          <w:lang w:val="en-US"/>
        </w:rPr>
      </w:pPr>
      <w:r w:rsidRPr="007F2334">
        <w:rPr>
          <w:rFonts w:ascii="Calibri" w:hAnsi="Calibri"/>
          <w:lang w:val="en-US"/>
        </w:rPr>
        <w:t>with</w:t>
      </w:r>
    </w:p>
    <w:p w:rsidR="006D4389" w:rsidRPr="007F2334" w:rsidRDefault="006D4389" w:rsidP="006D4389">
      <w:pPr>
        <w:rPr>
          <w:rFonts w:ascii="Calibri" w:hAnsi="Calibri"/>
          <w:lang w:val="en-US"/>
        </w:rPr>
      </w:pPr>
      <w:r w:rsidRPr="007F2334">
        <w:rPr>
          <w:rFonts w:ascii="Calibri" w:hAnsi="Calibri"/>
          <w:lang w:val="en-US"/>
        </w:rPr>
        <w:t>              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</w:p>
    <w:p w:rsidR="007C2B58" w:rsidRPr="007F2334" w:rsidRDefault="007C2B58" w:rsidP="007C2B58">
      <w:pPr>
        <w:ind w:left="708"/>
        <w:rPr>
          <w:rFonts w:ascii="Calibri" w:hAnsi="Calibri"/>
          <w:lang w:val="en-US"/>
        </w:rPr>
      </w:pPr>
      <w:r w:rsidRPr="007F2334">
        <w:rPr>
          <w:rFonts w:ascii="Calibri" w:eastAsiaTheme="minorEastAsia" w:hAnsi="Calibri"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 xml:space="preserve"> </m:t>
        </m:r>
      </m:oMath>
    </w:p>
    <w:p w:rsidR="007C2B58" w:rsidRPr="007F2334" w:rsidRDefault="006D4389" w:rsidP="007C2B58">
      <w:pPr>
        <w:ind w:firstLine="708"/>
        <w:rPr>
          <w:rFonts w:ascii="Calibri" w:hAnsi="Calibri"/>
          <w:lang w:val="en-US"/>
        </w:rPr>
      </w:pPr>
      <w:r w:rsidRPr="00215F70">
        <w:rPr>
          <w:rFonts w:ascii="Calibri" w:eastAsiaTheme="minorEastAsia" w:hAnsi="Calibri"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=-(1+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>)</m:t>
        </m:r>
      </m:oMath>
    </w:p>
    <w:p w:rsidR="007C2B58" w:rsidRPr="007F2334" w:rsidRDefault="007C2B58" w:rsidP="007C2B58">
      <w:pPr>
        <w:ind w:firstLine="708"/>
        <w:rPr>
          <w:rFonts w:ascii="Calibri" w:hAnsi="Calibri"/>
          <w:lang w:val="en-US"/>
        </w:rPr>
      </w:pPr>
    </w:p>
    <w:p w:rsidR="007C2B58" w:rsidRPr="007F2334" w:rsidRDefault="007C2B58" w:rsidP="005073E1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We will denote by </w:t>
      </w:r>
      <m:oMath>
        <m:r>
          <w:rPr>
            <w:rFonts w:ascii="Cambria Math" w:hAnsi="Cambria Math"/>
            <w:lang w:val="en-US"/>
          </w:rPr>
          <m:t>Sw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B47348" w:rsidRPr="00B47348">
        <w:rPr>
          <w:rFonts w:ascii="Calibri" w:eastAsiaTheme="minorEastAsia" w:hAnsi="Calibri"/>
          <w:iCs/>
          <w:lang w:val="en-US"/>
        </w:rPr>
        <w:t xml:space="preserve"> the swaption value </w:t>
      </w:r>
      <w:r w:rsidR="00B47348">
        <w:rPr>
          <w:rFonts w:ascii="Calibri" w:eastAsiaTheme="minorEastAsia" w:hAnsi="Calibri"/>
          <w:iCs/>
          <w:lang w:val="en-US"/>
        </w:rPr>
        <w:t>with no</w:t>
      </w:r>
      <w:r w:rsidR="00B47348" w:rsidRPr="00B47348">
        <w:rPr>
          <w:rFonts w:ascii="Calibri" w:eastAsiaTheme="minorEastAsia" w:hAnsi="Calibri"/>
          <w:iCs/>
          <w:lang w:val="en-US"/>
        </w:rPr>
        <w:t xml:space="preserve"> </w:t>
      </w:r>
      <w:r w:rsidR="00B47348">
        <w:rPr>
          <w:rFonts w:ascii="Calibri" w:eastAsiaTheme="minorEastAsia" w:hAnsi="Calibri"/>
          <w:iCs/>
          <w:lang w:val="en-US"/>
        </w:rPr>
        <w:t xml:space="preserve">reference to </w:t>
      </w:r>
      <w:r w:rsidR="00B47348" w:rsidRPr="00B47348">
        <w:rPr>
          <w:rFonts w:ascii="Calibri" w:eastAsiaTheme="minorEastAsia" w:hAnsi="Calibri"/>
          <w:iCs/>
          <w:lang w:val="en-US"/>
        </w:rPr>
        <w:t>the call or put feature: </w:t>
      </w:r>
    </w:p>
    <w:p w:rsidR="005073E1" w:rsidRPr="007F2334" w:rsidRDefault="00913A6B" w:rsidP="00913A6B">
      <w:pPr>
        <w:rPr>
          <w:rFonts w:ascii="Calibri" w:hAnsi="Calibri"/>
          <w:lang w:val="en-US"/>
        </w:rPr>
      </w:pPr>
      <w:r w:rsidRPr="007F2334">
        <w:rPr>
          <w:rFonts w:ascii="Calibri" w:eastAsiaTheme="minorEastAsia" w:hAnsi="Calibri"/>
          <w:lang w:val="en-US"/>
        </w:rPr>
        <w:t xml:space="preserve"> </w:t>
      </w:r>
      <w:r w:rsidRPr="007F2334">
        <w:rPr>
          <w:rFonts w:ascii="Calibri" w:eastAsiaTheme="minorEastAsia" w:hAnsi="Calibri"/>
          <w:lang w:val="en-US"/>
        </w:rPr>
        <w:tab/>
      </w:r>
      <m:oMath>
        <m:r>
          <w:rPr>
            <w:rFonts w:ascii="Cambria Math" w:hAnsi="Cambria Math"/>
            <w:lang w:val="en-US"/>
          </w:rPr>
          <m:t>Sw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E</m:t>
            </m:r>
          </m:e>
        </m:acc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ds</m:t>
                    </m:r>
                  </m:e>
                </m:nary>
              </m:sup>
            </m:sSup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</m:oMath>
    </w:p>
    <w:p w:rsidR="005073E1" w:rsidRPr="007F2334" w:rsidRDefault="005073E1" w:rsidP="005073E1">
      <w:pPr>
        <w:rPr>
          <w:rFonts w:ascii="Calibri" w:hAnsi="Calibri"/>
          <w:lang w:val="en-US"/>
        </w:rPr>
      </w:pPr>
      <w:r w:rsidRPr="007F2334">
        <w:rPr>
          <w:rFonts w:ascii="Calibri" w:hAnsi="Calibri"/>
          <w:lang w:val="en-US"/>
        </w:rPr>
        <w:t>Change of numeraire:</w:t>
      </w:r>
    </w:p>
    <w:p w:rsidR="005073E1" w:rsidRPr="007F2334" w:rsidRDefault="00913A6B" w:rsidP="005073E1">
      <w:pPr>
        <w:ind w:firstLine="708"/>
        <w:rPr>
          <w:rFonts w:ascii="Calibri" w:hAnsi="Calibri"/>
          <w:lang w:val="en-US"/>
        </w:rPr>
      </w:pPr>
      <w:r w:rsidRPr="007F2334">
        <w:rPr>
          <w:rFonts w:ascii="Calibri" w:eastAsiaTheme="minorEastAsia" w:hAnsi="Calibri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,T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Sw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t,T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</m:e>
              <m:sub>
                <m:r>
                  <w:rPr>
                    <w:rFonts w:ascii="Cambria Math" w:hAnsi="Cambria Math"/>
                    <w:lang w:val="en-US"/>
                  </w:rPr>
                  <m:t>+</m:t>
                </m:r>
              </m:sub>
            </m:sSub>
          </m:e>
        </m:d>
      </m:oMath>
    </w:p>
    <w:p w:rsidR="005073E1" w:rsidRPr="007F2334" w:rsidRDefault="005073E1" w:rsidP="005073E1">
      <w:pPr>
        <w:rPr>
          <w:rFonts w:ascii="Calibri" w:hAnsi="Calibri"/>
          <w:lang w:val="en-US"/>
        </w:rPr>
      </w:pPr>
      <w:r w:rsidRPr="007F2334">
        <w:rPr>
          <w:rFonts w:ascii="Calibri" w:hAnsi="Calibri"/>
          <w:lang w:val="en-US"/>
        </w:rPr>
        <w:t xml:space="preserve">Under the </w:t>
      </w:r>
      <m:oMath>
        <m:r>
          <w:rPr>
            <w:rFonts w:ascii="Cambria Math" w:hAnsi="Cambria Math"/>
            <w:lang w:val="en-US"/>
          </w:rPr>
          <m:t>T</m:t>
        </m:r>
      </m:oMath>
      <w:r w:rsidRPr="007F2334">
        <w:rPr>
          <w:rFonts w:ascii="Calibri" w:hAnsi="Calibri"/>
          <w:lang w:val="en-US"/>
        </w:rPr>
        <w:t xml:space="preserve">-forward numeraire, </w:t>
      </w:r>
      <m:oMath>
        <m:r>
          <w:rPr>
            <w:rFonts w:ascii="Cambria Math" w:hAnsi="Cambria Math"/>
            <w:lang w:val="en-US"/>
          </w:rPr>
          <m:t>P(t,T,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Pr="007F2334">
        <w:rPr>
          <w:rFonts w:ascii="Calibri" w:hAnsi="Calibri"/>
          <w:lang w:val="en-US"/>
        </w:rPr>
        <w:t xml:space="preserve"> is a martingale with dynamic: </w:t>
      </w:r>
    </w:p>
    <w:p w:rsidR="005073E1" w:rsidRPr="007F2334" w:rsidRDefault="00913A6B" w:rsidP="00B47348">
      <w:pPr>
        <w:ind w:left="708"/>
        <w:rPr>
          <w:rFonts w:ascii="Calibri" w:hAnsi="Calibri"/>
          <w:lang w:val="en-US"/>
        </w:rPr>
      </w:pPr>
      <w:r w:rsidRPr="007F2334">
        <w:rPr>
          <w:rFonts w:ascii="Calibri" w:eastAsiaTheme="minorEastAsia" w:hAnsi="Calibri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dP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 T,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=-P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 T,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-B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a,t,T</m:t>
                </m:r>
              </m:e>
            </m:d>
          </m:e>
        </m:d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d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</m:oMath>
    </w:p>
    <w:p w:rsidR="005073E1" w:rsidRPr="007F2334" w:rsidRDefault="00913A6B" w:rsidP="005073E1">
      <w:pPr>
        <w:ind w:left="708"/>
        <w:rPr>
          <w:rFonts w:ascii="Calibri" w:hAnsi="Calibri"/>
          <w:lang w:val="en-US"/>
        </w:rPr>
      </w:pPr>
      <w:r w:rsidRPr="007F2334">
        <w:rPr>
          <w:rFonts w:ascii="Calibri" w:eastAsiaTheme="minorEastAsia" w:hAnsi="Calibri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a,t,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-B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a,t,T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T-t</m:t>
                    </m:r>
                  </m:e>
                </m:d>
              </m:sup>
            </m:sSup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-t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-aT</m:t>
                </m:r>
              </m:sup>
            </m:sSup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a</m:t>
            </m:r>
          </m:den>
        </m:f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at</m:t>
            </m:r>
          </m:sup>
        </m:sSup>
      </m:oMath>
    </w:p>
    <w:p w:rsidR="005073E1" w:rsidRPr="007F2334" w:rsidRDefault="005073E1" w:rsidP="005073E1">
      <w:pPr>
        <w:rPr>
          <w:rFonts w:ascii="Calibri" w:hAnsi="Calibri"/>
          <w:lang w:val="en-US"/>
        </w:rPr>
      </w:pPr>
      <w:r w:rsidRPr="007F2334">
        <w:rPr>
          <w:rFonts w:ascii="Calibri" w:hAnsi="Calibri"/>
          <w:lang w:val="en-US"/>
        </w:rPr>
        <w:t xml:space="preserve">              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t, T,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0,T,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-aT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a</m:t>
                </m:r>
              </m:den>
            </m:f>
            <m:nary>
              <m:nary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C00000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lang w:val="en-US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lang w:val="en-US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C0000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lang w:val="en-US"/>
                      </w:rPr>
                      <m:t>as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lang w:val="en-US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C0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lang w:val="en-US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lang w:val="en-US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C0000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lang w:val="en-US"/>
                      </w:rPr>
                      <m:t>s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lang w:val="en-US"/>
                      </w:rPr>
                      <m:t>T</m:t>
                    </m:r>
                  </m:sup>
                </m:sSubSup>
              </m:e>
            </m:nary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-aT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nary>
              <m:naryPr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as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ds</m:t>
                </m:r>
              </m:e>
            </m:nary>
          </m:sup>
        </m:sSup>
      </m:oMath>
    </w:p>
    <w:p w:rsidR="005073E1" w:rsidRPr="007F2334" w:rsidRDefault="005073E1" w:rsidP="005073E1">
      <w:pPr>
        <w:rPr>
          <w:rFonts w:ascii="Calibri" w:hAnsi="Calibri"/>
          <w:lang w:val="en-US"/>
        </w:rPr>
      </w:pPr>
    </w:p>
    <w:p w:rsidR="005073E1" w:rsidRPr="007F2334" w:rsidRDefault="00F71844" w:rsidP="005073E1">
      <w:pPr>
        <w:rPr>
          <w:rFonts w:ascii="Calibri" w:hAnsi="Calibri"/>
          <w:lang w:val="en-US"/>
        </w:rPr>
      </w:pPr>
      <m:oMath>
        <m:nary>
          <m:naryPr>
            <m:ctrlPr>
              <w:rPr>
                <w:rFonts w:ascii="Cambria Math" w:hAnsi="Cambria Math"/>
                <w:b/>
                <w:bCs/>
                <w:i/>
                <w:iCs/>
                <w:color w:val="C0000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C00000"/>
                <w:lang w:val="en-US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C00000"/>
                <w:lang w:val="en-US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C0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lang w:val="en-US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lang w:val="en-US"/>
                  </w:rPr>
                  <m:t>as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C00000"/>
                <w:lang w:val="en-US"/>
              </w:rPr>
              <m:t>σ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C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lang w:val="en-US"/>
                  </w:rPr>
                  <m:t>s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C00000"/>
                <w:lang w:val="en-US"/>
              </w:rPr>
              <m:t>d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C0000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lang w:val="en-US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lang w:val="en-US"/>
                  </w:rPr>
                  <m:t>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lang w:val="en-US"/>
                  </w:rPr>
                  <m:t>T</m:t>
                </m:r>
              </m:sup>
            </m:sSubSup>
          </m:e>
        </m:nary>
      </m:oMath>
      <w:r w:rsidR="005073E1" w:rsidRPr="007F2334">
        <w:rPr>
          <w:rFonts w:ascii="Calibri" w:hAnsi="Calibri"/>
          <w:lang w:val="en-US"/>
        </w:rPr>
        <w:t xml:space="preserve"> is independent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073E1" w:rsidRPr="007F2334">
        <w:rPr>
          <w:rFonts w:ascii="Calibri" w:hAnsi="Calibri"/>
          <w:lang w:val="en-GB"/>
        </w:rPr>
        <w:t xml:space="preserve"> </w:t>
      </w:r>
      <w:r w:rsidR="005073E1" w:rsidRPr="007F2334">
        <w:rPr>
          <w:rFonts w:ascii="Wingdings" w:hAnsi="Wingdings"/>
          <w:lang w:val="en-US"/>
        </w:rPr>
        <w:t></w:t>
      </w:r>
      <w:r w:rsidR="005073E1" w:rsidRPr="007F2334">
        <w:rPr>
          <w:rFonts w:ascii="Calibri" w:hAnsi="Calibri"/>
          <w:lang w:val="en-US"/>
        </w:rPr>
        <w:t xml:space="preserve"> only one factor </w:t>
      </w:r>
      <w:proofErr w:type="gramStart"/>
      <w:r w:rsidR="005073E1" w:rsidRPr="007F2334">
        <w:rPr>
          <w:rFonts w:ascii="Calibri" w:hAnsi="Calibri"/>
          <w:lang w:val="en-US"/>
        </w:rPr>
        <w:t>enters into</w:t>
      </w:r>
      <w:proofErr w:type="gramEnd"/>
      <w:r w:rsidR="005073E1" w:rsidRPr="007F2334">
        <w:rPr>
          <w:rFonts w:ascii="Calibri" w:hAnsi="Calibri"/>
          <w:lang w:val="en-US"/>
        </w:rPr>
        <w:t xml:space="preserve"> the expression of the swaption</w:t>
      </w:r>
    </w:p>
    <w:p w:rsidR="005073E1" w:rsidRPr="007F2334" w:rsidRDefault="005073E1" w:rsidP="005073E1">
      <w:pPr>
        <w:rPr>
          <w:rFonts w:ascii="Calibri" w:hAnsi="Calibri"/>
          <w:lang w:val="en-US"/>
        </w:rPr>
      </w:pPr>
    </w:p>
    <w:p w:rsidR="005073E1" w:rsidRPr="007F2334" w:rsidRDefault="000A5A3A" w:rsidP="005073E1">
      <w:pPr>
        <w:rPr>
          <w:rFonts w:ascii="Calibri" w:hAnsi="Calibr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0,T,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-aT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-a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den>
                              </m:f>
                              <m:nary>
                                <m:nary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C00000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lang w:val="en-US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T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C0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C00000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C00000"/>
                                          <w:lang w:val="en-US"/>
                                        </w:rPr>
                                        <m:t>as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lang w:val="en-US"/>
                                    </w:rPr>
                                    <m:t>σ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C0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C00000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lang w:val="en-US"/>
                                    </w:rPr>
                                    <m:t>d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C0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C00000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C00000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C00000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b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-aT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-a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iCs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a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nary>
                                <m:nary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as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σ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s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ds</m:t>
                                  </m:r>
                                </m:e>
                              </m:nary>
                            </m:sup>
                          </m:sSup>
                        </m:e>
                      </m:nary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</m:e>
          </m:d>
        </m:oMath>
      </m:oMathPara>
    </w:p>
    <w:p w:rsidR="005073E1" w:rsidRPr="007F2334" w:rsidRDefault="005073E1" w:rsidP="005073E1">
      <w:pPr>
        <w:rPr>
          <w:rFonts w:ascii="Calibri" w:hAnsi="Calibri"/>
          <w:lang w:val="en-US"/>
        </w:rPr>
      </w:pPr>
      <w:r w:rsidRPr="007F2334">
        <w:rPr>
          <w:rFonts w:ascii="Calibri" w:hAnsi="Calibri"/>
          <w:lang w:val="en-US"/>
        </w:rPr>
        <w:lastRenderedPageBreak/>
        <w:t xml:space="preserve">Where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-aT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nary>
          <m:naryPr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as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ds</m:t>
            </m:r>
          </m:e>
        </m:nary>
      </m:oMath>
      <w:r w:rsidRPr="007F2334">
        <w:rPr>
          <w:rFonts w:ascii="Calibri" w:hAnsi="Calibri"/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U~</m:t>
        </m:r>
        <m:r>
          <m:rPr>
            <m:scr m:val="script"/>
          </m:rP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0,1</m:t>
            </m:r>
          </m:e>
        </m:d>
      </m:oMath>
    </w:p>
    <w:p w:rsidR="005073E1" w:rsidRPr="007F2334" w:rsidRDefault="005073E1" w:rsidP="005073E1">
      <w:pPr>
        <w:rPr>
          <w:rFonts w:ascii="Calibri" w:hAnsi="Calibri"/>
          <w:lang w:val="en-US"/>
        </w:rPr>
      </w:pPr>
      <w:r w:rsidRPr="007F2334">
        <w:rPr>
          <w:rFonts w:ascii="Calibri" w:hAnsi="Calibri"/>
          <w:lang w:val="en-US"/>
        </w:rPr>
        <w:t xml:space="preserve">               </w:t>
      </w:r>
    </w:p>
    <w:p w:rsidR="005073E1" w:rsidRPr="007F2334" w:rsidRDefault="005073E1" w:rsidP="005073E1">
      <w:pPr>
        <w:rPr>
          <w:rFonts w:ascii="Calibri" w:hAnsi="Calibri"/>
          <w:lang w:val="en-US"/>
        </w:rPr>
      </w:pPr>
      <w:r w:rsidRPr="007F2334">
        <w:rPr>
          <w:rFonts w:ascii="Calibri" w:hAnsi="Calibri"/>
          <w:lang w:val="en-US"/>
        </w:rPr>
        <w:t xml:space="preserve">                </w:t>
      </w:r>
      <m:oMath>
        <m:r>
          <w:rPr>
            <w:rFonts w:ascii="Cambria Math" w:hAnsi="Cambria Math"/>
            <w:lang w:val="en-US"/>
          </w:rPr>
          <m:t>Sw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-∞</m:t>
            </m:r>
          </m:sub>
          <m:sup>
            <m:r>
              <w:rPr>
                <w:rFonts w:ascii="Cambria Math" w:hAnsi="Cambria Math"/>
                <w:lang w:val="en-US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</m:sup>
                        </m:sSup>
                      </m:e>
                    </m:nary>
                  </m:e>
                </m:d>
              </m:e>
              <m:sub>
                <m:r>
                  <w:rPr>
                    <w:rFonts w:ascii="Cambria Math" w:hAnsi="Cambria Math"/>
                    <w:lang w:val="en-US"/>
                  </w:rPr>
                  <m:t>+</m:t>
                </m:r>
              </m:sub>
            </m:sSub>
            <m:r>
              <w:rPr>
                <w:rFonts w:ascii="Cambria Math" w:hAnsi="Cambria Math"/>
                <w:lang w:val="en-US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</w:p>
    <w:p w:rsidR="005073E1" w:rsidRDefault="005073E1" w:rsidP="005073E1">
      <w:pPr>
        <w:rPr>
          <w:rFonts w:ascii="Calibri" w:hAnsi="Calibri"/>
          <w:lang w:val="en-US"/>
        </w:rPr>
      </w:pPr>
    </w:p>
    <w:p w:rsidR="00C54A42" w:rsidRPr="00A01984" w:rsidRDefault="00C54A42" w:rsidP="00A01984">
      <w:pPr>
        <w:pStyle w:val="Titre2"/>
        <w:numPr>
          <w:ilvl w:val="0"/>
          <w:numId w:val="5"/>
        </w:numPr>
        <w:rPr>
          <w:lang w:val="en-US"/>
        </w:rPr>
      </w:pPr>
      <w:bookmarkStart w:id="3" w:name="_Toc388545265"/>
      <w:r w:rsidRPr="00A01984">
        <w:rPr>
          <w:lang w:val="en-US"/>
        </w:rPr>
        <w:t xml:space="preserve">Monotonicity of </w:t>
      </w:r>
      <w:r w:rsidR="00A01984">
        <w:rPr>
          <w:lang w:val="en-US"/>
        </w:rPr>
        <w:t>the integrand</w:t>
      </w:r>
      <w:bookmarkEnd w:id="3"/>
    </w:p>
    <w:p w:rsidR="00A01984" w:rsidRDefault="00A01984" w:rsidP="00A30D1F">
      <w:pPr>
        <w:rPr>
          <w:rFonts w:asciiTheme="majorHAnsi" w:eastAsiaTheme="majorEastAsia" w:hAnsiTheme="majorHAnsi" w:cstheme="majorBidi"/>
          <w:lang w:val="en-US"/>
        </w:rPr>
      </w:pPr>
    </w:p>
    <w:p w:rsidR="00A30D1F" w:rsidRDefault="00A01984" w:rsidP="00A01984">
      <w:pPr>
        <w:ind w:firstLine="360"/>
        <w:rPr>
          <w:rFonts w:ascii="Calibri" w:eastAsiaTheme="minorEastAsia" w:hAnsi="Calibri" w:cs="Times New Roman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 </w:t>
      </w:r>
      <w:r w:rsidR="00E8724B">
        <w:rPr>
          <w:rFonts w:asciiTheme="majorHAnsi" w:eastAsiaTheme="majorEastAsia" w:hAnsiTheme="majorHAnsi" w:cstheme="majorBidi"/>
          <w:lang w:val="en-US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sup>
            </m:sSup>
          </m:e>
        </m:nary>
      </m:oMath>
    </w:p>
    <w:p w:rsidR="00A01984" w:rsidRDefault="00A01984" w:rsidP="00A01984">
      <w:pPr>
        <w:rPr>
          <w:rFonts w:ascii="Calibri" w:eastAsiaTheme="minorEastAsia" w:hAnsi="Calibri"/>
          <w:lang w:val="en-US"/>
        </w:rPr>
      </w:pPr>
      <w:r>
        <w:rPr>
          <w:rFonts w:ascii="Calibri" w:hAnsi="Calibri"/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M&lt;N</m:t>
        </m:r>
      </m:oMath>
      <w:r>
        <w:rPr>
          <w:rFonts w:ascii="Calibri" w:eastAsiaTheme="minorEastAsia" w:hAnsi="Calibri"/>
          <w:lang w:val="en-US"/>
        </w:rPr>
        <w:t xml:space="preserve"> be such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&lt;0</m:t>
        </m:r>
      </m:oMath>
      <w:r>
        <w:rPr>
          <w:rFonts w:ascii="Calibri" w:eastAsiaTheme="minorEastAsia" w:hAnsi="Calibri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i≤M</m:t>
        </m:r>
      </m:oMath>
      <w:r>
        <w:rPr>
          <w:rFonts w:ascii="Calibri" w:eastAsiaTheme="minorEastAsia" w:hAnsi="Calibri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&gt;0</m:t>
        </m:r>
      </m:oMath>
      <w:r>
        <w:rPr>
          <w:rFonts w:ascii="Calibri" w:eastAsiaTheme="minorEastAsia" w:hAnsi="Calibri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i&gt;M</m:t>
        </m:r>
      </m:oMath>
    </w:p>
    <w:p w:rsidR="00A01984" w:rsidRDefault="00A01984" w:rsidP="00A30D1F">
      <w:pPr>
        <w:rPr>
          <w:rFonts w:ascii="Calibri" w:eastAsiaTheme="minorEastAsia" w:hAnsi="Calibri" w:cs="Times New Roman"/>
          <w:lang w:val="en-US"/>
        </w:rPr>
      </w:pPr>
      <w:r>
        <w:rPr>
          <w:rFonts w:ascii="Calibri" w:eastAsiaTheme="minorEastAsia" w:hAnsi="Calibri" w:cs="Times New Roman"/>
          <w:lang w:val="en-US"/>
        </w:rPr>
        <w:t>We use:</w:t>
      </w:r>
    </w:p>
    <w:p w:rsidR="00A30D1F" w:rsidRPr="00A30D1F" w:rsidRDefault="00A30D1F" w:rsidP="00A30D1F">
      <w:pPr>
        <w:rPr>
          <w:rFonts w:ascii="Cambria Math" w:eastAsiaTheme="minorEastAsia" w:hAnsi="Cambria Math"/>
          <w:i/>
          <w:lang w:val="en-US"/>
        </w:rPr>
      </w:pPr>
      <w:r>
        <w:rPr>
          <w:rFonts w:ascii="Calibri" w:eastAsiaTheme="minorEastAsia" w:hAnsi="Calibri" w:cs="Times New Roman"/>
          <w:lang w:val="en-US"/>
        </w:rPr>
        <w:t xml:space="preserve"> </w:t>
      </w:r>
      <w:r>
        <w:rPr>
          <w:rFonts w:ascii="Calibri" w:eastAsiaTheme="minorEastAsia" w:hAnsi="Calibri" w:cs="Times New Roman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sup>
        </m:sSup>
      </m:oMath>
    </w:p>
    <w:p w:rsidR="00A30D1F" w:rsidRDefault="00A30D1F" w:rsidP="00A30D1F">
      <w:pPr>
        <w:rPr>
          <w:rFonts w:ascii="Calibri" w:eastAsiaTheme="minorEastAsia" w:hAnsi="Calibri"/>
          <w:lang w:val="en-US"/>
        </w:rPr>
      </w:pPr>
      <w:r>
        <w:rPr>
          <w:rFonts w:ascii="Calibri" w:eastAsiaTheme="minorEastAsia" w:hAnsi="Calibri"/>
          <w:lang w:val="en-US"/>
        </w:rPr>
        <w:t>To simplify the analysis, we use</w:t>
      </w:r>
      <w:r w:rsidR="00020692">
        <w:rPr>
          <w:rFonts w:ascii="Calibri" w:eastAsiaTheme="minorEastAsia" w:hAnsi="Calibri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&gt;0</m:t>
        </m:r>
      </m:oMath>
      <w:r w:rsidR="00020692">
        <w:rPr>
          <w:rFonts w:ascii="Calibri" w:eastAsiaTheme="minorEastAsia" w:hAnsi="Calibri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i≤M</m:t>
        </m:r>
      </m:oMath>
    </w:p>
    <w:p w:rsidR="00A30D1F" w:rsidRPr="007F2334" w:rsidRDefault="00CD5457" w:rsidP="00CD5457">
      <w:pPr>
        <w:ind w:firstLine="708"/>
        <w:rPr>
          <w:rFonts w:ascii="Calibri" w:hAnsi="Calibri"/>
          <w:lang w:val="en-US"/>
        </w:rPr>
      </w:pPr>
      <w:r>
        <w:rPr>
          <w:rFonts w:ascii="Calibri" w:eastAsiaTheme="minorEastAsia" w:hAnsi="Calibri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x</m:t>
                </m:r>
              </m:sup>
            </m:sSup>
          </m:e>
        </m:nary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*J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</m:oMath>
    </w:p>
    <w:p w:rsidR="00020692" w:rsidRDefault="00CD5457" w:rsidP="00CD5457">
      <w:pPr>
        <w:ind w:firstLine="708"/>
        <w:rPr>
          <w:rFonts w:ascii="Calibri" w:hAnsi="Calibri"/>
          <w:lang w:val="en-US"/>
        </w:rPr>
      </w:pPr>
      <w:r>
        <w:rPr>
          <w:rFonts w:ascii="Calibri" w:eastAsiaTheme="minorEastAsia" w:hAnsi="Calibri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i=M+1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)x</m:t>
                    </m:r>
                  </m:sup>
                </m:sSup>
              </m:e>
            </m:nary>
            <m:r>
              <w:rPr>
                <w:rFonts w:ascii="Cambria Math" w:hAnsi="Cambria Math"/>
                <w:lang w:val="en-US"/>
              </w:rPr>
              <m:t>-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 x</m:t>
                    </m:r>
                  </m:sup>
                </m:sSup>
              </m:e>
            </m:nary>
          </m:e>
        </m:d>
      </m:oMath>
    </w:p>
    <w:p w:rsidR="00020692" w:rsidRDefault="00F71844" w:rsidP="00CD5457">
      <w:pPr>
        <w:ind w:firstLine="708"/>
        <w:rPr>
          <w:rFonts w:ascii="Calibri" w:hAnsi="Calibri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-aT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nary>
              <m:naryPr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as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ds</m:t>
                </m:r>
              </m:e>
            </m:nary>
          </m:e>
        </m:rad>
      </m:oMath>
      <w:r w:rsidR="00CD5457">
        <w:rPr>
          <w:rFonts w:ascii="Calibri" w:eastAsiaTheme="minorEastAsia" w:hAnsi="Calibri"/>
          <w:lang w:val="en-US"/>
        </w:rPr>
        <w:t xml:space="preserve"> </w:t>
      </w:r>
    </w:p>
    <w:p w:rsidR="00020692" w:rsidRDefault="00F71844" w:rsidP="005073E1">
      <w:pPr>
        <w:rPr>
          <w:rFonts w:ascii="Calibri" w:eastAsiaTheme="minorEastAsia" w:hAnsi="Calibri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D5457">
        <w:rPr>
          <w:rFonts w:ascii="Calibri" w:eastAsiaTheme="minorEastAsia" w:hAnsi="Calibri"/>
          <w:lang w:val="en-US"/>
        </w:rPr>
        <w:t xml:space="preserve"> is an increasing function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CD5457">
        <w:rPr>
          <w:rFonts w:ascii="Calibri" w:eastAsiaTheme="minorEastAsia" w:hAnsi="Calibri"/>
          <w:lang w:val="en-US"/>
        </w:rPr>
        <w:t xml:space="preserve">, to simplify we </w:t>
      </w:r>
      <w:proofErr w:type="gramStart"/>
      <w:r w:rsidR="00CD5457">
        <w:rPr>
          <w:rFonts w:ascii="Calibri" w:eastAsiaTheme="minorEastAsia" w:hAnsi="Calibri"/>
          <w:lang w:val="en-US"/>
        </w:rPr>
        <w:t>use:</w:t>
      </w:r>
      <w:proofErr w:type="gramEnd"/>
    </w:p>
    <w:p w:rsidR="00CD5457" w:rsidRPr="00CD5457" w:rsidRDefault="00F71844" w:rsidP="00CD5457">
      <w:pPr>
        <w:pStyle w:val="Paragraphedeliste"/>
        <w:numPr>
          <w:ilvl w:val="0"/>
          <w:numId w:val="1"/>
        </w:numPr>
        <w:rPr>
          <w:rFonts w:ascii="Calibri" w:eastAsiaTheme="minorEastAsia" w:hAnsi="Calibri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&gt;0</m:t>
        </m:r>
      </m:oMath>
      <w:r w:rsidR="00CD5457">
        <w:rPr>
          <w:rFonts w:ascii="Calibri" w:eastAsiaTheme="minorEastAsia" w:hAnsi="Calibri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i&gt;M</m:t>
        </m:r>
      </m:oMath>
    </w:p>
    <w:p w:rsidR="00CD5457" w:rsidRPr="00CD5457" w:rsidRDefault="00F71844" w:rsidP="00CD5457">
      <w:pPr>
        <w:pStyle w:val="Paragraphedeliste"/>
        <w:numPr>
          <w:ilvl w:val="0"/>
          <w:numId w:val="1"/>
        </w:numPr>
        <w:rPr>
          <w:rFonts w:ascii="Calibri" w:eastAsiaTheme="minorEastAsia" w:hAnsi="Calibri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≥0</m:t>
        </m:r>
      </m:oMath>
      <w:r w:rsidR="00CD5457">
        <w:rPr>
          <w:rFonts w:ascii="Calibri" w:eastAsiaTheme="minorEastAsia" w:hAnsi="Calibri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i≤M</m:t>
        </m:r>
      </m:oMath>
    </w:p>
    <w:p w:rsidR="00CD5457" w:rsidRDefault="00CD5457" w:rsidP="005073E1">
      <w:pPr>
        <w:rPr>
          <w:rFonts w:ascii="Calibri" w:eastAsiaTheme="minorEastAsia" w:hAnsi="Calibri"/>
          <w:lang w:val="en-US"/>
        </w:rPr>
      </w:pPr>
    </w:p>
    <w:p w:rsidR="00CD5457" w:rsidRDefault="00CD5457" w:rsidP="005073E1">
      <w:pPr>
        <w:rPr>
          <w:rFonts w:ascii="Calibri" w:eastAsiaTheme="minorEastAsia" w:hAnsi="Calibri"/>
          <w:lang w:val="en-US"/>
        </w:rPr>
      </w:pPr>
      <w:r>
        <w:rPr>
          <w:rFonts w:ascii="Calibri" w:eastAsiaTheme="minorEastAsia" w:hAnsi="Calibri"/>
          <w:lang w:val="en-US"/>
        </w:rPr>
        <w:t>Which leads to:</w:t>
      </w:r>
    </w:p>
    <w:p w:rsidR="00CD5457" w:rsidRPr="007F2334" w:rsidRDefault="00CD5457" w:rsidP="00CD5457">
      <w:pPr>
        <w:ind w:firstLine="708"/>
        <w:rPr>
          <w:rFonts w:ascii="Calibri" w:hAnsi="Calibri"/>
          <w:lang w:val="en-US"/>
        </w:rPr>
      </w:pPr>
      <w:r>
        <w:rPr>
          <w:rFonts w:ascii="Calibri" w:eastAsiaTheme="minorEastAsia" w:hAnsi="Calibri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i=M+1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x</m:t>
                </m:r>
              </m:sup>
            </m:sSup>
          </m:e>
        </m:nary>
        <m:r>
          <w:rPr>
            <w:rFonts w:ascii="Cambria Math" w:hAnsi="Cambria Math"/>
            <w:lang w:val="en-US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i=0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x</m:t>
                </m:r>
              </m:sup>
            </m:sSup>
          </m:e>
        </m:nary>
      </m:oMath>
    </w:p>
    <w:p w:rsidR="00CD5457" w:rsidRDefault="005A0DCE" w:rsidP="005073E1">
      <w:pPr>
        <w:rPr>
          <w:rFonts w:ascii="Calibri" w:eastAsiaTheme="minorEastAsia" w:hAnsi="Calibri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J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</m:oMath>
      <w:r w:rsidR="00095818">
        <w:rPr>
          <w:rFonts w:ascii="Calibri" w:eastAsiaTheme="minorEastAsia" w:hAnsi="Calibri"/>
          <w:lang w:val="en-US"/>
        </w:rPr>
        <w:t xml:space="preserve"> is the sub</w:t>
      </w:r>
      <w:r>
        <w:rPr>
          <w:rFonts w:ascii="Calibri" w:eastAsiaTheme="minorEastAsia" w:hAnsi="Calibri"/>
          <w:lang w:val="en-US"/>
        </w:rPr>
        <w:t>traction of:</w:t>
      </w:r>
    </w:p>
    <w:p w:rsidR="005A0DCE" w:rsidRDefault="00F71844" w:rsidP="005A0DCE">
      <w:pPr>
        <w:pStyle w:val="Paragraphedeliste"/>
        <w:numPr>
          <w:ilvl w:val="0"/>
          <w:numId w:val="1"/>
        </w:numPr>
        <w:rPr>
          <w:rFonts w:ascii="Calibri" w:eastAsiaTheme="minorEastAsia" w:hAnsi="Calibri"/>
          <w:lang w:val="en-US"/>
        </w:rPr>
      </w:pPr>
      <m:oMath>
        <m:nary>
          <m:naryPr>
            <m:chr m:val="∑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i=M+1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x</m:t>
                </m:r>
              </m:sup>
            </m:sSup>
          </m:e>
        </m:nary>
      </m:oMath>
      <w:r w:rsidR="005A0DCE">
        <w:rPr>
          <w:rFonts w:ascii="Calibri" w:eastAsiaTheme="minorEastAsia" w:hAnsi="Calibri"/>
          <w:lang w:val="en-US"/>
        </w:rPr>
        <w:t>: a decreasing function:</w:t>
      </w:r>
    </w:p>
    <w:p w:rsidR="005A0DCE" w:rsidRPr="005A0DCE" w:rsidRDefault="00F71844" w:rsidP="005A0DCE">
      <w:pPr>
        <w:pStyle w:val="Paragraphedeliste"/>
        <w:numPr>
          <w:ilvl w:val="1"/>
          <w:numId w:val="1"/>
        </w:numPr>
        <w:rPr>
          <w:rFonts w:ascii="Calibri" w:eastAsiaTheme="minorEastAsia" w:hAnsi="Calibri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x→-∞</m:t>
                </m:r>
              </m:lim>
            </m:limLow>
          </m:fName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i=M+1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e>
            </m:nary>
          </m:e>
        </m:func>
        <m:r>
          <w:rPr>
            <w:rFonts w:ascii="Cambria Math" w:hAnsi="Cambria Math"/>
            <w:lang w:val="en-US"/>
          </w:rPr>
          <m:t>=+∞</m:t>
        </m:r>
      </m:oMath>
    </w:p>
    <w:p w:rsidR="005A0DCE" w:rsidRPr="005A0DCE" w:rsidRDefault="00F71844" w:rsidP="005A0DCE">
      <w:pPr>
        <w:pStyle w:val="Paragraphedeliste"/>
        <w:numPr>
          <w:ilvl w:val="1"/>
          <w:numId w:val="1"/>
        </w:numPr>
        <w:rPr>
          <w:rFonts w:ascii="Calibri" w:eastAsiaTheme="minorEastAsia" w:hAnsi="Calibri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x→+∞</m:t>
                </m:r>
              </m:lim>
            </m:limLow>
          </m:fName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i=M+1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</m:e>
            </m:nary>
          </m:e>
        </m:func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</w:p>
    <w:p w:rsidR="005A0DCE" w:rsidRDefault="00F71844" w:rsidP="005A0DCE">
      <w:pPr>
        <w:pStyle w:val="Paragraphedeliste"/>
        <w:numPr>
          <w:ilvl w:val="0"/>
          <w:numId w:val="1"/>
        </w:numPr>
        <w:rPr>
          <w:rFonts w:ascii="Calibri" w:eastAsiaTheme="minorEastAsia" w:hAnsi="Calibri"/>
          <w:lang w:val="en-US"/>
        </w:rPr>
      </w:pPr>
      <m:oMath>
        <m:nary>
          <m:naryPr>
            <m:chr m:val="∑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i=0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x</m:t>
                </m:r>
              </m:sup>
            </m:sSup>
          </m:e>
        </m:nary>
      </m:oMath>
      <w:r w:rsidR="005A0DCE">
        <w:rPr>
          <w:rFonts w:ascii="Calibri" w:eastAsiaTheme="minorEastAsia" w:hAnsi="Calibri"/>
          <w:lang w:val="en-US"/>
        </w:rPr>
        <w:t xml:space="preserve">: an increasing (or constant if </w:t>
      </w:r>
      <m:oMath>
        <m:r>
          <w:rPr>
            <w:rFonts w:ascii="Cambria Math" w:eastAsiaTheme="minorEastAsia" w:hAnsi="Cambria Math"/>
            <w:lang w:val="en-US"/>
          </w:rPr>
          <m:t>M=0)</m:t>
        </m:r>
      </m:oMath>
      <w:r w:rsidR="005A0DCE">
        <w:rPr>
          <w:rFonts w:ascii="Calibri" w:eastAsiaTheme="minorEastAsia" w:hAnsi="Calibri"/>
          <w:lang w:val="en-US"/>
        </w:rPr>
        <w:t xml:space="preserve"> function:</w:t>
      </w:r>
    </w:p>
    <w:p w:rsidR="005A0DCE" w:rsidRPr="005A0DCE" w:rsidRDefault="00F71844" w:rsidP="005A0DCE">
      <w:pPr>
        <w:pStyle w:val="Paragraphedeliste"/>
        <w:numPr>
          <w:ilvl w:val="1"/>
          <w:numId w:val="1"/>
        </w:numPr>
        <w:rPr>
          <w:rFonts w:ascii="Calibri" w:eastAsiaTheme="minorEastAsia" w:hAnsi="Calibri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x→-∞</m:t>
                </m:r>
              </m:lim>
            </m:limLow>
          </m:fName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x</m:t>
                    </m:r>
                  </m:sup>
                </m:sSup>
              </m:e>
            </m:nary>
          </m:e>
        </m:func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</w:p>
    <w:p w:rsidR="005A0DCE" w:rsidRPr="005A0DCE" w:rsidRDefault="00F71844" w:rsidP="005A0DCE">
      <w:pPr>
        <w:pStyle w:val="Paragraphedeliste"/>
        <w:numPr>
          <w:ilvl w:val="1"/>
          <w:numId w:val="1"/>
        </w:numPr>
        <w:rPr>
          <w:rFonts w:ascii="Calibri" w:eastAsiaTheme="minorEastAsia" w:hAnsi="Calibri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x→+∞</m:t>
                </m:r>
              </m:lim>
            </m:limLow>
          </m:fName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x</m:t>
                    </m:r>
                  </m:sup>
                </m:sSup>
              </m:e>
            </m:nary>
          </m:e>
        </m:func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if M=0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+∞ otherwise</m:t>
                </m:r>
              </m:e>
            </m:eqArr>
          </m:e>
        </m:d>
      </m:oMath>
    </w:p>
    <w:p w:rsidR="00CD5457" w:rsidRDefault="00CD5457" w:rsidP="005073E1">
      <w:pPr>
        <w:rPr>
          <w:rFonts w:ascii="Calibri" w:hAnsi="Calibri"/>
          <w:lang w:val="en-US"/>
        </w:rPr>
      </w:pPr>
    </w:p>
    <w:p w:rsidR="000F66EF" w:rsidRDefault="000F66EF" w:rsidP="005073E1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lastRenderedPageBreak/>
        <w:t>Thus:</w:t>
      </w:r>
    </w:p>
    <w:p w:rsidR="000F66EF" w:rsidRPr="000F66EF" w:rsidRDefault="000F66EF" w:rsidP="000F66EF">
      <w:pPr>
        <w:pStyle w:val="Paragraphedeliste"/>
        <w:numPr>
          <w:ilvl w:val="0"/>
          <w:numId w:val="1"/>
        </w:numPr>
        <w:rPr>
          <w:rFonts w:ascii="Calibri" w:hAnsi="Calibri"/>
          <w:lang w:val="en-US"/>
        </w:rPr>
      </w:pPr>
      <m:oMath>
        <m:r>
          <w:rPr>
            <w:rFonts w:ascii="Cambria Math" w:hAnsi="Cambria Math"/>
            <w:lang w:val="en-US"/>
          </w:rPr>
          <m:t xml:space="preserve">J </m:t>
        </m:r>
      </m:oMath>
      <w:r>
        <w:rPr>
          <w:rFonts w:ascii="Calibri" w:hAnsi="Calibri"/>
          <w:lang w:val="en-US"/>
        </w:rPr>
        <w:t xml:space="preserve">is a decreasing function of </w:t>
      </w:r>
      <m:oMath>
        <m:r>
          <w:rPr>
            <w:rFonts w:ascii="Cambria Math" w:hAnsi="Cambria Math"/>
            <w:lang w:val="en-US"/>
          </w:rPr>
          <m:t>x</m:t>
        </m:r>
      </m:oMath>
    </w:p>
    <w:p w:rsidR="000F66EF" w:rsidRPr="000F66EF" w:rsidRDefault="00F71844" w:rsidP="000F66EF">
      <w:pPr>
        <w:pStyle w:val="Paragraphedeliste"/>
        <w:numPr>
          <w:ilvl w:val="0"/>
          <w:numId w:val="1"/>
        </w:numPr>
        <w:rPr>
          <w:rFonts w:ascii="Calibri" w:hAnsi="Calibri"/>
          <w:lang w:val="en-US"/>
        </w:rPr>
      </w:pPr>
      <m:oMath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lim</m:t>
            </m:r>
          </m:e>
          <m:lim>
            <m:r>
              <w:rPr>
                <w:rFonts w:ascii="Cambria Math" w:hAnsi="Cambria Math"/>
                <w:lang w:val="en-US"/>
              </w:rPr>
              <m:t>x→-∞</m:t>
            </m:r>
          </m:lim>
        </m:limLow>
        <m:r>
          <w:rPr>
            <w:rFonts w:ascii="Cambria Math" w:hAnsi="Cambria Math"/>
            <w:lang w:val="en-US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+∞</m:t>
        </m:r>
      </m:oMath>
    </w:p>
    <w:p w:rsidR="000F66EF" w:rsidRPr="000F66EF" w:rsidRDefault="00F71844" w:rsidP="000F66EF">
      <w:pPr>
        <w:pStyle w:val="Paragraphedeliste"/>
        <w:numPr>
          <w:ilvl w:val="0"/>
          <w:numId w:val="1"/>
        </w:numPr>
        <w:rPr>
          <w:rFonts w:ascii="Calibri" w:hAnsi="Calibri"/>
          <w:lang w:val="en-US"/>
        </w:rPr>
      </w:pPr>
      <m:oMath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lim</m:t>
            </m:r>
          </m:e>
          <m:lim>
            <m:r>
              <w:rPr>
                <w:rFonts w:ascii="Cambria Math" w:hAnsi="Cambria Math"/>
                <w:lang w:val="en-US"/>
              </w:rPr>
              <m:t>x→+∞</m:t>
            </m:r>
          </m:lim>
        </m:limLow>
        <m:r>
          <w:rPr>
            <w:rFonts w:ascii="Cambria Math" w:hAnsi="Cambria Math"/>
            <w:lang w:val="en-US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if M=0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-∞ otherwise</m:t>
                </m:r>
              </m:e>
            </m:eqArr>
          </m:e>
        </m:d>
      </m:oMath>
    </w:p>
    <w:p w:rsidR="000F66EF" w:rsidRDefault="000F66EF" w:rsidP="005073E1">
      <w:pPr>
        <w:rPr>
          <w:rFonts w:ascii="Calibri" w:hAnsi="Calibri"/>
          <w:lang w:val="en-US"/>
        </w:rPr>
      </w:pPr>
    </w:p>
    <w:p w:rsidR="00215F70" w:rsidRDefault="000F66EF" w:rsidP="005073E1">
      <w:pPr>
        <w:rPr>
          <w:rFonts w:ascii="Calibri" w:eastAsiaTheme="minorEastAsia" w:hAnsi="Calibri"/>
          <w:lang w:val="en-US"/>
        </w:rPr>
      </w:pPr>
      <w:r>
        <w:rPr>
          <w:rFonts w:ascii="Calibri" w:hAnsi="Calibri"/>
          <w:lang w:val="en-US"/>
        </w:rPr>
        <w:t xml:space="preserve">Which implies that </w:t>
      </w:r>
    </w:p>
    <w:p w:rsidR="000F66EF" w:rsidRDefault="000F66EF" w:rsidP="005073E1">
      <w:pPr>
        <w:rPr>
          <w:rFonts w:ascii="Calibri" w:hAnsi="Calibr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∃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 xml:space="preserve">s.t.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</m:sup>
                      </m:s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sup>
                      </m:sSup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  <w:lang w:val="en-US"/>
                    </w:rPr>
                    <m:t>0 for 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sup>
                      </m:sSup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lang w:val="en-US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0 for 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lang w:val="en-US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F30594" w:rsidRPr="00F30594" w:rsidRDefault="00F30594" w:rsidP="00F30594">
      <w:pPr>
        <w:ind w:left="708" w:firstLine="708"/>
        <w:rPr>
          <w:rFonts w:ascii="Calibri" w:hAnsi="Calibr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Sw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sup>
                      </m:s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sup>
            <m:e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0F66EF" w:rsidRDefault="00F30594" w:rsidP="00F30594">
      <w:pPr>
        <w:ind w:firstLine="708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</w:p>
    <w:p w:rsidR="000F66EF" w:rsidRDefault="000A5A3A" w:rsidP="005073E1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A similar analysis for the case where </w:t>
      </w:r>
      <m:oMath>
        <m:r>
          <w:rPr>
            <w:rFonts w:ascii="Cambria Math" w:hAnsi="Cambria Math"/>
            <w:lang w:val="en-US"/>
          </w:rPr>
          <m:t>M&lt;N</m:t>
        </m:r>
      </m:oMath>
      <w:r>
        <w:rPr>
          <w:rFonts w:ascii="Calibri" w:eastAsiaTheme="minorEastAsia" w:hAnsi="Calibri"/>
          <w:lang w:val="en-US"/>
        </w:rPr>
        <w:t xml:space="preserve"> is such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&gt;0</m:t>
        </m:r>
      </m:oMath>
      <w:r>
        <w:rPr>
          <w:rFonts w:ascii="Calibri" w:eastAsiaTheme="minorEastAsia" w:hAnsi="Calibri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i≤M</m:t>
        </m:r>
      </m:oMath>
      <w:r>
        <w:rPr>
          <w:rFonts w:ascii="Calibri" w:eastAsiaTheme="minorEastAsia" w:hAnsi="Calibri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&lt;0</m:t>
        </m:r>
      </m:oMath>
      <w:r>
        <w:rPr>
          <w:rFonts w:ascii="Calibri" w:eastAsiaTheme="minorEastAsia" w:hAnsi="Calibri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i&gt;M</m:t>
        </m:r>
      </m:oMath>
      <w:r>
        <w:rPr>
          <w:rFonts w:ascii="Calibri" w:eastAsiaTheme="minorEastAsia" w:hAnsi="Calibri"/>
          <w:lang w:val="en-US"/>
        </w:rPr>
        <w:t xml:space="preserve"> leads to:</w:t>
      </w:r>
    </w:p>
    <w:p w:rsidR="000A5A3A" w:rsidRDefault="000A5A3A" w:rsidP="005073E1">
      <w:pPr>
        <w:rPr>
          <w:rFonts w:ascii="Calibri" w:hAnsi="Calibr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∃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 xml:space="preserve">s.t.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sup>
                      </m:s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sup>
                      </m:sSup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lang w:val="en-US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0 for 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b/>
                          <w:i/>
                          <w:iCs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sup>
                      </m:sSup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  <w:lang w:val="en-US"/>
                    </w:rPr>
                    <m:t>0 for 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C00000"/>
                      <w:lang w:val="en-US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</m:e>
              </m:eqArr>
            </m:e>
          </m:d>
        </m:oMath>
      </m:oMathPara>
      <w:bookmarkStart w:id="4" w:name="_GoBack"/>
      <w:bookmarkEnd w:id="4"/>
    </w:p>
    <w:p w:rsidR="00F30594" w:rsidRPr="00F30594" w:rsidRDefault="00F30594" w:rsidP="00F30594">
      <w:pPr>
        <w:ind w:left="708" w:firstLine="708"/>
        <w:rPr>
          <w:rFonts w:ascii="Calibri" w:hAnsi="Calibr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Sw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sup>
                      </m:s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F30594" w:rsidRDefault="00F30594" w:rsidP="00F30594">
      <w:pPr>
        <w:ind w:firstLine="708"/>
        <w:rPr>
          <w:rFonts w:ascii="Calibri" w:hAnsi="Calibri"/>
          <w:lang w:val="en-US"/>
        </w:rPr>
      </w:pPr>
      <w:r>
        <w:rPr>
          <w:rFonts w:ascii="Calibri" w:eastAsiaTheme="minorEastAsia" w:hAnsi="Calibri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</m:d>
      </m:oMath>
    </w:p>
    <w:p w:rsidR="000A5A3A" w:rsidRDefault="000A5A3A" w:rsidP="005073E1">
      <w:pPr>
        <w:rPr>
          <w:rFonts w:ascii="Calibri" w:hAnsi="Calibri"/>
          <w:lang w:val="en-US"/>
        </w:rPr>
      </w:pPr>
    </w:p>
    <w:p w:rsidR="00516152" w:rsidRPr="00A01984" w:rsidRDefault="00516152" w:rsidP="00A01984">
      <w:pPr>
        <w:pStyle w:val="Titre2"/>
        <w:numPr>
          <w:ilvl w:val="0"/>
          <w:numId w:val="5"/>
        </w:numPr>
        <w:rPr>
          <w:lang w:val="en-US"/>
        </w:rPr>
      </w:pPr>
      <w:bookmarkStart w:id="5" w:name="_Toc388545266"/>
      <w:r w:rsidRPr="00A01984">
        <w:rPr>
          <w:lang w:val="en-US"/>
        </w:rPr>
        <w:lastRenderedPageBreak/>
        <w:t>Swaption call/put prices</w:t>
      </w:r>
      <w:bookmarkEnd w:id="5"/>
    </w:p>
    <w:p w:rsidR="005073E1" w:rsidRDefault="005073E1" w:rsidP="005073E1">
      <w:pPr>
        <w:rPr>
          <w:rFonts w:ascii="Calibri" w:hAnsi="Calibri"/>
          <w:lang w:val="en-US"/>
        </w:rPr>
      </w:pPr>
    </w:p>
    <w:p w:rsidR="001B357B" w:rsidRDefault="001B357B" w:rsidP="005073E1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Let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>
        <w:rPr>
          <w:rFonts w:ascii="Calibri" w:eastAsiaTheme="minorEastAsia" w:hAnsi="Calibri"/>
          <w:lang w:val="en-US"/>
        </w:rPr>
        <w:t xml:space="preserve"> be such that </w:t>
      </w:r>
      <m:oMath>
        <m:nary>
          <m:naryPr>
            <m:chr m:val="∑"/>
            <m:ctrlPr>
              <w:rPr>
                <w:rFonts w:ascii="Cambria Math" w:hAnsi="Cambria Math"/>
                <w:b/>
                <w:i/>
                <w:iCs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sup>
            </m:sSup>
          </m:e>
        </m:nary>
        <m:r>
          <w:rPr>
            <w:rFonts w:ascii="Cambria Math" w:hAnsi="Cambria Math"/>
            <w:lang w:val="en-US"/>
          </w:rPr>
          <m:t>=0</m:t>
        </m:r>
      </m:oMath>
    </w:p>
    <w:p w:rsidR="001B357B" w:rsidRDefault="001B357B" w:rsidP="005073E1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Recall that for a call swaption, we have:</w:t>
      </w:r>
    </w:p>
    <w:p w:rsidR="00215F70" w:rsidRPr="007F2334" w:rsidRDefault="00215F70" w:rsidP="00215F70">
      <w:pPr>
        <w:rPr>
          <w:rFonts w:ascii="Calibri" w:hAnsi="Calibri"/>
          <w:lang w:val="en-US"/>
        </w:rPr>
      </w:pPr>
      <w:r w:rsidRPr="007F2334">
        <w:rPr>
          <w:rFonts w:ascii="Calibri" w:hAnsi="Calibri"/>
          <w:lang w:val="en-US"/>
        </w:rPr>
        <w:t>              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</w:p>
    <w:p w:rsidR="001B357B" w:rsidRPr="007F2334" w:rsidRDefault="001B357B" w:rsidP="001B357B">
      <w:pPr>
        <w:ind w:left="708"/>
        <w:rPr>
          <w:rFonts w:ascii="Calibri" w:hAnsi="Calibri"/>
          <w:lang w:val="en-US"/>
        </w:rPr>
      </w:pPr>
      <w:r w:rsidRPr="001B357B">
        <w:rPr>
          <w:rFonts w:ascii="Calibri" w:eastAsiaTheme="minorEastAsia" w:hAnsi="Calibri"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 xml:space="preserve"> </m:t>
        </m:r>
      </m:oMath>
    </w:p>
    <w:p w:rsidR="001B357B" w:rsidRPr="007F2334" w:rsidRDefault="00215F70" w:rsidP="001B357B">
      <w:pPr>
        <w:ind w:firstLine="708"/>
        <w:rPr>
          <w:rFonts w:ascii="Calibri" w:hAnsi="Calibri"/>
          <w:lang w:val="en-US"/>
        </w:rPr>
      </w:pPr>
      <w:r w:rsidRPr="00215F70">
        <w:rPr>
          <w:rFonts w:ascii="Calibri" w:eastAsiaTheme="minorEastAsia" w:hAnsi="Calibri"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=-(1+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>)</m:t>
        </m:r>
      </m:oMath>
    </w:p>
    <w:p w:rsidR="005073E1" w:rsidRDefault="001B357B" w:rsidP="005073E1">
      <w:pPr>
        <w:rPr>
          <w:rFonts w:ascii="Calibri" w:eastAsiaTheme="minorEastAsia" w:hAnsi="Calibri"/>
          <w:lang w:val="en-US"/>
        </w:rPr>
      </w:pPr>
      <w:proofErr w:type="spellStart"/>
      <w:r w:rsidRPr="000C5E40">
        <w:rPr>
          <w:rFonts w:ascii="Calibri" w:hAnsi="Calibri"/>
          <w:lang w:val="en-US"/>
        </w:rPr>
        <w:t>Ie</w:t>
      </w:r>
      <w:proofErr w:type="spellEnd"/>
      <w:r w:rsidRPr="000C5E40">
        <w:rPr>
          <w:rFonts w:ascii="Calibri" w:hAnsi="Calibri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&gt;0</m:t>
        </m:r>
      </m:oMath>
      <w:r w:rsidRPr="000C5E40">
        <w:rPr>
          <w:rFonts w:ascii="Calibri" w:eastAsiaTheme="minorEastAsia" w:hAnsi="Calibri"/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i≤0</m:t>
        </m:r>
      </m:oMath>
      <w:r w:rsidRPr="000C5E40">
        <w:rPr>
          <w:rFonts w:ascii="Calibri" w:eastAsiaTheme="minorEastAsia" w:hAnsi="Calibri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&lt;0</m:t>
        </m:r>
      </m:oMath>
      <w:r w:rsidRPr="000C5E40">
        <w:rPr>
          <w:rFonts w:ascii="Calibri" w:eastAsiaTheme="minorEastAsia" w:hAnsi="Calibri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i&gt;0</m:t>
        </m:r>
      </m:oMath>
    </w:p>
    <w:tbl>
      <w:tblPr>
        <w:tblStyle w:val="Grilledutableau"/>
        <w:tblW w:w="495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6909"/>
        <w:gridCol w:w="921"/>
      </w:tblGrid>
      <w:tr w:rsidR="00E5516B" w:rsidTr="00E5516B">
        <w:trPr>
          <w:jc w:val="center"/>
        </w:trPr>
        <w:tc>
          <w:tcPr>
            <w:tcW w:w="750" w:type="pct"/>
            <w:vAlign w:val="center"/>
          </w:tcPr>
          <w:p w:rsidR="00E5516B" w:rsidRDefault="00E5516B" w:rsidP="005073E1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3750" w:type="pct"/>
            <w:vAlign w:val="center"/>
          </w:tcPr>
          <w:p w:rsidR="00E5516B" w:rsidRDefault="00E5516B" w:rsidP="005073E1">
            <w:pPr>
              <w:rPr>
                <w:rFonts w:ascii="Calibri" w:hAnsi="Calibr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bdr w:val="single" w:sz="4" w:space="0" w:color="auto"/>
                    <w:shd w:val="clear" w:color="auto" w:fill="DBE5F1" w:themeFill="accent1" w:themeFillTint="33"/>
                    <w:lang w:val="en-US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shd w:val="clear" w:color="auto" w:fill="DBE5F1" w:themeFill="accent1" w:themeFillTint="33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bdr w:val="single" w:sz="4" w:space="0" w:color="auto"/>
                        <w:shd w:val="clear" w:color="auto" w:fill="DBE5F1" w:themeFill="accent1" w:themeFillTint="33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bdr w:val="single" w:sz="4" w:space="0" w:color="auto"/>
                        <w:shd w:val="clear" w:color="auto" w:fill="DBE5F1" w:themeFill="accent1" w:themeFillTint="33"/>
                        <w:lang w:val="en-US"/>
                      </w:rPr>
                      <m:t>call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bdr w:val="single" w:sz="4" w:space="0" w:color="auto"/>
                        <w:shd w:val="clear" w:color="auto" w:fill="DBE5F1" w:themeFill="accent1" w:themeFillTint="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bdr w:val="single" w:sz="4" w:space="0" w:color="auto"/>
                        <w:shd w:val="clear" w:color="auto" w:fill="DBE5F1" w:themeFill="accent1" w:themeFillTint="33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bdr w:val="single" w:sz="4" w:space="0" w:color="auto"/>
                    <w:shd w:val="clear" w:color="auto" w:fill="DBE5F1" w:themeFill="accent1" w:themeFillTint="33"/>
                    <w:lang w:val="en-US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  <w:bdr w:val="single" w:sz="4" w:space="0" w:color="auto"/>
                        <w:shd w:val="clear" w:color="auto" w:fill="DBE5F1" w:themeFill="accent1" w:themeFillTint="33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bdr w:val="single" w:sz="4" w:space="0" w:color="auto"/>
                        <w:shd w:val="clear" w:color="auto" w:fill="DBE5F1" w:themeFill="accent1" w:themeFillTint="33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bdr w:val="single" w:sz="4" w:space="0" w:color="auto"/>
                        <w:shd w:val="clear" w:color="auto" w:fill="DBE5F1" w:themeFill="accent1" w:themeFillTint="33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bdr w:val="single" w:sz="4" w:space="0" w:color="auto"/>
                            <w:shd w:val="clear" w:color="auto" w:fill="DBE5F1" w:themeFill="accent1" w:themeFillTint="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shd w:val="clear" w:color="auto" w:fill="DBE5F1" w:themeFill="accent1" w:themeFillTint="33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shd w:val="clear" w:color="auto" w:fill="DBE5F1" w:themeFill="accent1" w:themeFillTint="33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bdr w:val="single" w:sz="4" w:space="0" w:color="auto"/>
                        <w:shd w:val="clear" w:color="auto" w:fill="DBE5F1" w:themeFill="accent1" w:themeFillTint="33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bdr w:val="single" w:sz="4" w:space="0" w:color="auto"/>
                            <w:shd w:val="clear" w:color="auto" w:fill="DBE5F1" w:themeFill="accent1" w:themeFillTint="3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shd w:val="clear" w:color="auto" w:fill="DBE5F1" w:themeFill="accent1" w:themeFillTint="33"/>
                            <w:lang w:val="en-US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bdr w:val="single" w:sz="4" w:space="0" w:color="auto"/>
                                <w:shd w:val="clear" w:color="auto" w:fill="DBE5F1" w:themeFill="accent1" w:themeFillTint="3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shd w:val="clear" w:color="auto" w:fill="DBE5F1" w:themeFill="accent1" w:themeFillTint="33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shd w:val="clear" w:color="auto" w:fill="DBE5F1" w:themeFill="accent1" w:themeFillTint="33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bdr w:val="single" w:sz="4" w:space="0" w:color="auto"/>
                    <w:shd w:val="clear" w:color="auto" w:fill="DBE5F1" w:themeFill="accent1" w:themeFillTint="33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bdr w:val="single" w:sz="4" w:space="0" w:color="auto"/>
                        <w:shd w:val="clear" w:color="auto" w:fill="DBE5F1" w:themeFill="accent1" w:themeFillTint="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bdr w:val="single" w:sz="4" w:space="0" w:color="auto"/>
                        <w:shd w:val="clear" w:color="auto" w:fill="DBE5F1" w:themeFill="accent1" w:themeFillTint="33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bdr w:val="single" w:sz="4" w:space="0" w:color="auto"/>
                            <w:shd w:val="clear" w:color="auto" w:fill="DBE5F1" w:themeFill="accent1" w:themeFillTint="33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bdr w:val="single" w:sz="4" w:space="0" w:color="auto"/>
                                <w:shd w:val="clear" w:color="auto" w:fill="DBE5F1" w:themeFill="accent1" w:themeFillTint="33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shd w:val="clear" w:color="auto" w:fill="DBE5F1" w:themeFill="accent1" w:themeFillTint="33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shd w:val="clear" w:color="auto" w:fill="DBE5F1" w:themeFill="accent1" w:themeFillTint="33"/>
                                <w:lang w:val="en-US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bdr w:val="single" w:sz="4" w:space="0" w:color="auto"/>
                            <w:shd w:val="clear" w:color="auto" w:fill="DBE5F1" w:themeFill="accent1" w:themeFillTint="33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bdr w:val="single" w:sz="4" w:space="0" w:color="auto"/>
                                <w:shd w:val="clear" w:color="auto" w:fill="DBE5F1" w:themeFill="accent1" w:themeFillTint="33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shd w:val="clear" w:color="auto" w:fill="DBE5F1" w:themeFill="accent1" w:themeFillTint="33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shd w:val="clear" w:color="auto" w:fill="DBE5F1" w:themeFill="accent1" w:themeFillTint="33"/>
                                <w:lang w:val="en-US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shd w:val="clear" w:color="auto" w:fill="DBE5F1" w:themeFill="accent1" w:themeFillTint="33"/>
                            <w:lang w:val="en-US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E5516B" w:rsidRPr="00E5516B" w:rsidRDefault="00E5516B" w:rsidP="00E5516B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/>
                <w:lang w:val="en-US"/>
              </w:rPr>
            </w:pPr>
            <w:bookmarkStart w:id="6" w:name="CallSwaption"/>
            <w:bookmarkEnd w:id="6"/>
          </w:p>
        </w:tc>
      </w:tr>
    </w:tbl>
    <w:p w:rsidR="001B357B" w:rsidRDefault="001B357B" w:rsidP="001B357B">
      <w:pPr>
        <w:rPr>
          <w:rFonts w:ascii="Calibri" w:hAnsi="Calibri"/>
          <w:lang w:val="en-US"/>
        </w:rPr>
      </w:pPr>
      <w:r w:rsidRPr="000C5E40">
        <w:rPr>
          <w:rFonts w:ascii="Calibri" w:hAnsi="Calibri"/>
          <w:lang w:val="en-US"/>
        </w:rPr>
        <w:t>For a put swaption, we have:</w:t>
      </w:r>
    </w:p>
    <w:p w:rsidR="00215F70" w:rsidRPr="000C5E40" w:rsidRDefault="00215F70" w:rsidP="00215F70">
      <w:pPr>
        <w:rPr>
          <w:rFonts w:ascii="Calibri" w:hAnsi="Calibri"/>
          <w:lang w:val="en-US"/>
        </w:rPr>
      </w:pPr>
      <w:r w:rsidRPr="000C5E40">
        <w:rPr>
          <w:rFonts w:ascii="Calibri" w:hAnsi="Calibri"/>
          <w:lang w:val="en-US"/>
        </w:rPr>
        <w:t>              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=-1</m:t>
        </m:r>
      </m:oMath>
    </w:p>
    <w:p w:rsidR="001B357B" w:rsidRPr="000C5E40" w:rsidRDefault="001B357B" w:rsidP="001B357B">
      <w:pPr>
        <w:ind w:left="708"/>
        <w:rPr>
          <w:rFonts w:ascii="Calibri" w:hAnsi="Calibri"/>
          <w:lang w:val="en-US"/>
        </w:rPr>
      </w:pPr>
      <w:r w:rsidRPr="000C5E40">
        <w:rPr>
          <w:rFonts w:ascii="Calibri" w:eastAsiaTheme="minorEastAsia" w:hAnsi="Calibri"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 xml:space="preserve"> </m:t>
        </m:r>
      </m:oMath>
    </w:p>
    <w:p w:rsidR="001B357B" w:rsidRPr="000C5E40" w:rsidRDefault="00215F70" w:rsidP="001B357B">
      <w:pPr>
        <w:ind w:firstLine="708"/>
        <w:rPr>
          <w:rFonts w:ascii="Calibri" w:hAnsi="Calibri"/>
          <w:lang w:val="en-US"/>
        </w:rPr>
      </w:pPr>
      <w:r>
        <w:rPr>
          <w:rFonts w:ascii="Calibri" w:eastAsiaTheme="minorEastAsia" w:hAnsi="Calibri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=1+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</w:rPr>
          <m:t>K</m:t>
        </m:r>
      </m:oMath>
    </w:p>
    <w:p w:rsidR="001B357B" w:rsidRDefault="001B357B" w:rsidP="001B357B">
      <w:pPr>
        <w:rPr>
          <w:rFonts w:ascii="Calibri" w:eastAsiaTheme="minorEastAsia" w:hAnsi="Calibri"/>
          <w:lang w:val="en-US"/>
        </w:rPr>
      </w:pPr>
      <w:proofErr w:type="spellStart"/>
      <w:r w:rsidRPr="000C5E40">
        <w:rPr>
          <w:rFonts w:ascii="Calibri" w:hAnsi="Calibri"/>
          <w:lang w:val="en-US"/>
        </w:rPr>
        <w:t>Ie</w:t>
      </w:r>
      <w:proofErr w:type="spellEnd"/>
      <w:r w:rsidRPr="000C5E40">
        <w:rPr>
          <w:rFonts w:ascii="Calibri" w:hAnsi="Calibri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&lt;0</m:t>
        </m:r>
      </m:oMath>
      <w:r w:rsidRPr="000C5E40">
        <w:rPr>
          <w:rFonts w:ascii="Calibri" w:eastAsiaTheme="minorEastAsia" w:hAnsi="Calibri"/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i≤0</m:t>
        </m:r>
      </m:oMath>
      <w:r w:rsidRPr="000C5E40">
        <w:rPr>
          <w:rFonts w:ascii="Calibri" w:eastAsiaTheme="minorEastAsia" w:hAnsi="Calibri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&gt;0</m:t>
        </m:r>
      </m:oMath>
      <w:r w:rsidRPr="000C5E40">
        <w:rPr>
          <w:rFonts w:ascii="Calibri" w:eastAsiaTheme="minorEastAsia" w:hAnsi="Calibri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i&gt;0</m:t>
        </m:r>
      </m:oMath>
    </w:p>
    <w:tbl>
      <w:tblPr>
        <w:tblStyle w:val="Grilledutableau"/>
        <w:tblW w:w="495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6909"/>
        <w:gridCol w:w="921"/>
      </w:tblGrid>
      <w:tr w:rsidR="00E5516B" w:rsidTr="00E5516B">
        <w:tc>
          <w:tcPr>
            <w:tcW w:w="750" w:type="pct"/>
            <w:vAlign w:val="center"/>
          </w:tcPr>
          <w:p w:rsidR="00E5516B" w:rsidRDefault="00E5516B" w:rsidP="008F576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3750" w:type="pct"/>
            <w:vAlign w:val="center"/>
          </w:tcPr>
          <w:p w:rsidR="00E5516B" w:rsidRDefault="00E5516B" w:rsidP="008F5763">
            <w:pPr>
              <w:rPr>
                <w:rFonts w:ascii="Calibri" w:hAnsi="Calibr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bdr w:val="single" w:sz="4" w:space="0" w:color="auto"/>
                    <w:shd w:val="clear" w:color="auto" w:fill="DBE5F1" w:themeFill="accent1" w:themeFillTint="33"/>
                    <w:lang w:val="en-US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shd w:val="clear" w:color="auto" w:fill="DBE5F1" w:themeFill="accent1" w:themeFillTint="33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bdr w:val="single" w:sz="4" w:space="0" w:color="auto"/>
                        <w:shd w:val="clear" w:color="auto" w:fill="DBE5F1" w:themeFill="accent1" w:themeFillTint="33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bdr w:val="single" w:sz="4" w:space="0" w:color="auto"/>
                        <w:shd w:val="clear" w:color="auto" w:fill="DBE5F1" w:themeFill="accent1" w:themeFillTint="33"/>
                        <w:lang w:val="en-US"/>
                      </w:rPr>
                      <m:t>Put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bdr w:val="single" w:sz="4" w:space="0" w:color="auto"/>
                        <w:shd w:val="clear" w:color="auto" w:fill="DBE5F1" w:themeFill="accent1" w:themeFillTint="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bdr w:val="single" w:sz="4" w:space="0" w:color="auto"/>
                        <w:shd w:val="clear" w:color="auto" w:fill="DBE5F1" w:themeFill="accent1" w:themeFillTint="33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bdr w:val="single" w:sz="4" w:space="0" w:color="auto"/>
                    <w:shd w:val="clear" w:color="auto" w:fill="DBE5F1" w:themeFill="accent1" w:themeFillTint="33"/>
                    <w:lang w:val="en-US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  <w:bdr w:val="single" w:sz="4" w:space="0" w:color="auto"/>
                        <w:shd w:val="clear" w:color="auto" w:fill="DBE5F1" w:themeFill="accent1" w:themeFillTint="33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bdr w:val="single" w:sz="4" w:space="0" w:color="auto"/>
                        <w:shd w:val="clear" w:color="auto" w:fill="DBE5F1" w:themeFill="accent1" w:themeFillTint="33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bdr w:val="single" w:sz="4" w:space="0" w:color="auto"/>
                        <w:shd w:val="clear" w:color="auto" w:fill="DBE5F1" w:themeFill="accent1" w:themeFillTint="33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bdr w:val="single" w:sz="4" w:space="0" w:color="auto"/>
                            <w:shd w:val="clear" w:color="auto" w:fill="DBE5F1" w:themeFill="accent1" w:themeFillTint="3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shd w:val="clear" w:color="auto" w:fill="DBE5F1" w:themeFill="accent1" w:themeFillTint="33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shd w:val="clear" w:color="auto" w:fill="DBE5F1" w:themeFill="accent1" w:themeFillTint="33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bdr w:val="single" w:sz="4" w:space="0" w:color="auto"/>
                        <w:shd w:val="clear" w:color="auto" w:fill="DBE5F1" w:themeFill="accent1" w:themeFillTint="33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bdr w:val="single" w:sz="4" w:space="0" w:color="auto"/>
                            <w:shd w:val="clear" w:color="auto" w:fill="DBE5F1" w:themeFill="accent1" w:themeFillTint="3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shd w:val="clear" w:color="auto" w:fill="DBE5F1" w:themeFill="accent1" w:themeFillTint="33"/>
                            <w:lang w:val="en-US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bdr w:val="single" w:sz="4" w:space="0" w:color="auto"/>
                                <w:shd w:val="clear" w:color="auto" w:fill="DBE5F1" w:themeFill="accent1" w:themeFillTint="3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shd w:val="clear" w:color="auto" w:fill="DBE5F1" w:themeFill="accent1" w:themeFillTint="33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shd w:val="clear" w:color="auto" w:fill="DBE5F1" w:themeFill="accent1" w:themeFillTint="33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bdr w:val="single" w:sz="4" w:space="0" w:color="auto"/>
                    <w:shd w:val="clear" w:color="auto" w:fill="DBE5F1" w:themeFill="accent1" w:themeFillTint="33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bdr w:val="single" w:sz="4" w:space="0" w:color="auto"/>
                        <w:shd w:val="clear" w:color="auto" w:fill="DBE5F1" w:themeFill="accent1" w:themeFillTint="3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shd w:val="clear" w:color="auto" w:fill="DBE5F1" w:themeFill="accent1" w:themeFillTint="33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shd w:val="clear" w:color="auto" w:fill="DBE5F1" w:themeFill="accent1" w:themeFillTint="33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bdr w:val="single" w:sz="4" w:space="0" w:color="auto"/>
                            <w:shd w:val="clear" w:color="auto" w:fill="DBE5F1" w:themeFill="accent1" w:themeFillTint="33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bdr w:val="single" w:sz="4" w:space="0" w:color="auto"/>
                        <w:shd w:val="clear" w:color="auto" w:fill="DBE5F1" w:themeFill="accent1" w:themeFillTint="33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shd w:val="clear" w:color="auto" w:fill="DBE5F1" w:themeFill="accent1" w:themeFillTint="33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shd w:val="clear" w:color="auto" w:fill="DBE5F1" w:themeFill="accent1" w:themeFillTint="33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shd w:val="clear" w:color="auto" w:fill="DBE5F1" w:themeFill="accent1" w:themeFillTint="33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50" w:type="pct"/>
            <w:vAlign w:val="center"/>
          </w:tcPr>
          <w:p w:rsidR="00E5516B" w:rsidRPr="00E5516B" w:rsidRDefault="00E5516B" w:rsidP="008F5763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/>
                <w:lang w:val="en-US"/>
              </w:rPr>
            </w:pPr>
            <w:bookmarkStart w:id="7" w:name="PutSwaption"/>
            <w:bookmarkEnd w:id="7"/>
          </w:p>
        </w:tc>
      </w:tr>
    </w:tbl>
    <w:p w:rsidR="001B357B" w:rsidRPr="005073E1" w:rsidRDefault="001B357B" w:rsidP="001B357B">
      <w:pPr>
        <w:ind w:firstLine="708"/>
        <w:rPr>
          <w:lang w:val="en-US"/>
        </w:rPr>
      </w:pPr>
    </w:p>
    <w:p w:rsidR="00972193" w:rsidRDefault="00972193" w:rsidP="008E0B71">
      <w:pPr>
        <w:pStyle w:val="Titre1"/>
        <w:numPr>
          <w:ilvl w:val="0"/>
          <w:numId w:val="2"/>
        </w:numPr>
        <w:rPr>
          <w:lang w:val="en-US"/>
        </w:rPr>
      </w:pPr>
      <w:bookmarkStart w:id="8" w:name="_Toc388545267"/>
      <w:r>
        <w:rPr>
          <w:lang w:val="en-US"/>
        </w:rPr>
        <w:t>Application to multi-curve</w:t>
      </w:r>
      <w:bookmarkEnd w:id="8"/>
    </w:p>
    <w:p w:rsidR="005073E1" w:rsidRDefault="005073E1" w:rsidP="005073E1">
      <w:pPr>
        <w:rPr>
          <w:lang w:val="en-US"/>
        </w:rPr>
      </w:pPr>
    </w:p>
    <w:p w:rsidR="00CF45F0" w:rsidRPr="00A01984" w:rsidRDefault="00CF45F0" w:rsidP="00CF45F0">
      <w:pPr>
        <w:pStyle w:val="Titre2"/>
        <w:numPr>
          <w:ilvl w:val="0"/>
          <w:numId w:val="6"/>
        </w:numPr>
        <w:rPr>
          <w:lang w:val="en-US"/>
        </w:rPr>
      </w:pPr>
      <w:bookmarkStart w:id="9" w:name="_Toc388545268"/>
      <w:r>
        <w:rPr>
          <w:lang w:val="en-US"/>
        </w:rPr>
        <w:t>Multi-curve approximation</w:t>
      </w:r>
      <w:bookmarkEnd w:id="9"/>
    </w:p>
    <w:p w:rsidR="00CF45F0" w:rsidRPr="005073E1" w:rsidRDefault="00CF45F0" w:rsidP="005073E1">
      <w:pPr>
        <w:rPr>
          <w:lang w:val="en-US"/>
        </w:rPr>
      </w:pPr>
    </w:p>
    <w:p w:rsidR="00294B7C" w:rsidRDefault="00294B7C" w:rsidP="00294B7C">
      <w:pPr>
        <w:rPr>
          <w:rFonts w:ascii="Calibri" w:eastAsiaTheme="minorEastAsia" w:hAnsi="Calibri"/>
          <w:lang w:val="en-US"/>
        </w:rPr>
      </w:pPr>
      <w:r w:rsidRPr="007F2334">
        <w:rPr>
          <w:rFonts w:ascii="Calibri" w:hAnsi="Calibri"/>
          <w:lang w:val="en-US"/>
        </w:rPr>
        <w:t xml:space="preserve">In a </w:t>
      </w:r>
      <w:r>
        <w:rPr>
          <w:rFonts w:ascii="Calibri" w:hAnsi="Calibri"/>
          <w:lang w:val="en-US"/>
        </w:rPr>
        <w:t>multi</w:t>
      </w:r>
      <w:r w:rsidRPr="007F2334">
        <w:rPr>
          <w:rFonts w:ascii="Calibri" w:hAnsi="Calibri"/>
          <w:lang w:val="en-US"/>
        </w:rPr>
        <w:t xml:space="preserve">-curve framework: </w:t>
      </w:r>
      <m:oMath>
        <m:r>
          <w:rPr>
            <w:rFonts w:ascii="Cambria Math" w:hAnsi="Cambria Math"/>
            <w:lang w:val="en-US"/>
          </w:rPr>
          <m:t>FloatingLeg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  <w:lang w:val="en-GB"/>
              </w:rPr>
              <m:t>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Libor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  <w:lang w:val="en-GB"/>
                  </w:rPr>
                  <m:t>E</m:t>
                </m:r>
              </m:sup>
            </m:sSubSup>
            <m:r>
              <w:rPr>
                <w:rFonts w:ascii="Cambria Math" w:hAnsi="Cambria Math"/>
                <w:lang w:val="en-GB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i/>
                    <w:lang w:val="en-GB"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D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</m:oMath>
    </w:p>
    <w:p w:rsidR="00294B7C" w:rsidRDefault="00294B7C" w:rsidP="00294B7C">
      <w:pPr>
        <w:rPr>
          <w:rFonts w:ascii="Calibri" w:eastAsiaTheme="minorEastAsia" w:hAnsi="Calibri"/>
          <w:lang w:val="en-US"/>
        </w:rPr>
      </w:pPr>
    </w:p>
    <w:p w:rsidR="00294B7C" w:rsidRDefault="00F71844" w:rsidP="00294B7C">
      <w:pPr>
        <w:rPr>
          <w:rFonts w:ascii="Calibri" w:eastAsiaTheme="minorEastAsia" w:hAnsi="Calibri"/>
          <w:lang w:val="en-GB"/>
        </w:rPr>
      </w:pP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</w:rPr>
              <m:t>Libor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GB"/>
              </w:rPr>
              <m:t>E</m:t>
            </m:r>
          </m:sup>
        </m:sSubSup>
      </m:oMath>
      <w:r w:rsidR="00294B7C">
        <w:rPr>
          <w:rFonts w:ascii="Calibri" w:eastAsiaTheme="minorEastAsia" w:hAnsi="Calibri"/>
          <w:lang w:val="en-GB"/>
        </w:rPr>
        <w:t xml:space="preserve"> is the libor computed on the specific evaluation curve </w:t>
      </w:r>
      <m:oMath>
        <m:r>
          <w:rPr>
            <w:rFonts w:ascii="Cambria Math" w:eastAsiaTheme="minorEastAsia" w:hAnsi="Cambria Math"/>
            <w:lang w:val="en-GB"/>
          </w:rPr>
          <m:t>E</m:t>
        </m:r>
      </m:oMath>
    </w:p>
    <w:p w:rsidR="00294B7C" w:rsidRDefault="00294B7C" w:rsidP="00294B7C">
      <w:pPr>
        <w:rPr>
          <w:rFonts w:ascii="Calibri" w:eastAsiaTheme="minorEastAsia" w:hAnsi="Calibri"/>
          <w:lang w:val="en-US"/>
        </w:rPr>
      </w:pPr>
      <m:oMath>
        <m:r>
          <w:rPr>
            <w:rFonts w:ascii="Cambria Math" w:hAnsi="Cambria Math"/>
            <w:lang w:val="en-GB"/>
          </w:rPr>
          <m:t>Libo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k</m:t>
            </m:r>
          </m:sub>
          <m:sup>
            <m:r>
              <w:rPr>
                <w:rFonts w:ascii="Cambria Math" w:hAnsi="Cambria Math"/>
                <w:lang w:val="en-GB"/>
              </w:rPr>
              <m:t>D</m:t>
            </m:r>
          </m:sup>
        </m:sSubSup>
      </m:oMath>
      <w:r>
        <w:rPr>
          <w:rFonts w:ascii="Calibri" w:eastAsiaTheme="minorEastAsia" w:hAnsi="Calibri"/>
          <w:lang w:val="en-GB"/>
        </w:rPr>
        <w:t xml:space="preserve"> is the libor computed on the discount curve </w:t>
      </w:r>
      <m:oMath>
        <m:r>
          <w:rPr>
            <w:rFonts w:ascii="Cambria Math" w:eastAsiaTheme="minorEastAsia" w:hAnsi="Cambria Math"/>
            <w:lang w:val="en-GB"/>
          </w:rPr>
          <m:t>D</m:t>
        </m:r>
      </m:oMath>
    </w:p>
    <w:p w:rsidR="00294B7C" w:rsidRPr="000323A3" w:rsidRDefault="00F71844" w:rsidP="00294B7C">
      <w:pPr>
        <w:rPr>
          <w:rFonts w:ascii="Calibri" w:eastAsiaTheme="minorEastAsia" w:hAnsi="Calibri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GB"/>
                  </w:rPr>
                </m:ctrlP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0323A3" w:rsidRPr="000323A3">
        <w:rPr>
          <w:rFonts w:ascii="Calibri" w:eastAsiaTheme="minorEastAsia" w:hAnsi="Calibri"/>
          <w:iCs/>
          <w:lang w:val="en-US"/>
        </w:rPr>
        <w:t xml:space="preserve"> is the </w:t>
      </w:r>
      <w:proofErr w:type="gramStart"/>
      <w:r w:rsidR="000323A3" w:rsidRPr="000323A3">
        <w:rPr>
          <w:rFonts w:ascii="Calibri" w:eastAsiaTheme="minorEastAsia" w:hAnsi="Calibri"/>
          <w:iCs/>
          <w:lang w:val="en-US"/>
        </w:rPr>
        <w:t>zero coupon</w:t>
      </w:r>
      <w:proofErr w:type="gramEnd"/>
      <w:r w:rsidR="000323A3" w:rsidRPr="000323A3">
        <w:rPr>
          <w:rFonts w:ascii="Calibri" w:eastAsiaTheme="minorEastAsia" w:hAnsi="Calibri"/>
          <w:iCs/>
          <w:lang w:val="en-US"/>
        </w:rPr>
        <w:t xml:space="preserve"> bond computed on the discount curve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</w:p>
    <w:p w:rsidR="00E95230" w:rsidRPr="00E95230" w:rsidRDefault="00E95230" w:rsidP="00294B7C">
      <w:pPr>
        <w:rPr>
          <w:rFonts w:ascii="Calibri" w:eastAsiaTheme="minorEastAsia" w:hAnsi="Calibri"/>
          <w:iCs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FloatingLeg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GB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Libor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sup>
              </m:sSubSup>
              <m:r>
                <w:rPr>
                  <w:rFonts w:ascii="Cambria Math" w:hAnsi="Cambria Math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GB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Libor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hAnsi="Cambria Math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GB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Libor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sup>
              </m:sSubSup>
              <m:r>
                <w:rPr>
                  <w:rFonts w:ascii="Cambria Math" w:hAnsi="Cambria Math"/>
                  <w:lang w:val="en-GB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GB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Libor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sup>
              </m:sSubSup>
              <m:r>
                <w:rPr>
                  <w:rFonts w:ascii="Cambria Math" w:hAnsi="Cambria Math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Libor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hAnsi="Cambria Math"/>
                  <w:lang w:val="en-GB"/>
                </w:rPr>
                <m:t>)*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GB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943634" w:themeColor="accent2" w:themeShade="B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Libor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E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Libor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D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E95230" w:rsidRPr="00E95230" w:rsidRDefault="00E95230" w:rsidP="00294B7C">
      <w:pPr>
        <w:rPr>
          <w:rFonts w:ascii="Calibri" w:eastAsiaTheme="minorEastAsia" w:hAnsi="Calibri"/>
          <w:iCs/>
          <w:lang w:val="en-US"/>
        </w:rPr>
      </w:pPr>
      <w:r w:rsidRPr="00E95230">
        <w:rPr>
          <w:rFonts w:ascii="Calibri" w:eastAsiaTheme="minorEastAsia" w:hAnsi="Calibri"/>
          <w:iCs/>
          <w:lang w:val="en-US"/>
        </w:rPr>
        <w:t xml:space="preserve">The approximation used (not an approximation when </w:t>
      </w:r>
      <m:oMath>
        <m:r>
          <w:rPr>
            <w:rFonts w:ascii="Cambria Math" w:eastAsiaTheme="minorEastAsia" w:hAnsi="Cambria Math"/>
            <w:lang w:val="en-US"/>
          </w:rPr>
          <m:t>t=0</m:t>
        </m:r>
      </m:oMath>
      <w:r>
        <w:rPr>
          <w:rFonts w:ascii="Calibri" w:eastAsiaTheme="minorEastAsia" w:hAnsi="Calibri"/>
          <w:iCs/>
          <w:lang w:val="en-US"/>
        </w:rPr>
        <w:t xml:space="preserve">) is to freeze the </w:t>
      </w:r>
      <w:proofErr w:type="spellStart"/>
      <w:r>
        <w:rPr>
          <w:rFonts w:ascii="Calibri" w:eastAsiaTheme="minorEastAsia" w:hAnsi="Calibri"/>
          <w:iCs/>
          <w:lang w:val="en-US"/>
        </w:rPr>
        <w:t>libor</w:t>
      </w:r>
      <w:proofErr w:type="spellEnd"/>
      <w:r>
        <w:rPr>
          <w:rFonts w:ascii="Calibri" w:eastAsiaTheme="minorEastAsia" w:hAnsi="Calibri"/>
          <w:iCs/>
          <w:lang w:val="en-US"/>
        </w:rPr>
        <w:t xml:space="preserve"> adjustments:</w:t>
      </w:r>
    </w:p>
    <w:p w:rsidR="00E95230" w:rsidRPr="00E95230" w:rsidRDefault="00E95230" w:rsidP="00294B7C">
      <w:pPr>
        <w:rPr>
          <w:rFonts w:ascii="Calibri" w:eastAsiaTheme="minorEastAsia" w:hAnsi="Calibri"/>
          <w:iCs/>
        </w:rPr>
      </w:pPr>
      <m:oMathPara>
        <m:oMath>
          <m:r>
            <w:rPr>
              <w:rFonts w:ascii="Cambria Math" w:hAnsi="Cambria Math"/>
              <w:lang w:val="en-US"/>
            </w:rPr>
            <m:t>FloatingLeg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GB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943634" w:themeColor="accent2" w:themeShade="B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Libor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E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Libor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D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D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GB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943634" w:themeColor="accent2" w:themeShade="B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ad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161C68" w:rsidRDefault="00161C68" w:rsidP="00161C68">
      <w:pPr>
        <w:rPr>
          <w:rFonts w:ascii="Calibri" w:eastAsiaTheme="minorEastAsia" w:hAnsi="Calibri"/>
          <w:lang w:val="en-US"/>
        </w:rPr>
      </w:pPr>
      <w:r>
        <w:rPr>
          <w:rFonts w:ascii="Calibri" w:eastAsiaTheme="minorEastAsia" w:hAnsi="Calibri"/>
          <w:lang w:val="en-US"/>
        </w:rPr>
        <w:t xml:space="preserve">The HW model is calibrated on a reference rate curve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ascii="Calibri" w:eastAsiaTheme="minorEastAsia" w:hAnsi="Calibri"/>
          <w:lang w:val="en-US"/>
        </w:rPr>
        <w:t xml:space="preserve"> which may be different from the discount and evaluation rate curves. Because we assume that the spreads between the evaluation/discount rate curves and the reference curve are constant, we have:</w:t>
      </w:r>
    </w:p>
    <w:p w:rsidR="00161C68" w:rsidRDefault="00F71844" w:rsidP="00161C68">
      <w:pPr>
        <w:rPr>
          <w:rFonts w:ascii="Calibri" w:eastAsiaTheme="minorEastAsia" w:hAnsi="Calibr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0,t,T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0,t,T</m:t>
                  </m:r>
                </m:e>
              </m:d>
            </m:den>
          </m:f>
        </m:oMath>
      </m:oMathPara>
    </w:p>
    <w:p w:rsidR="00161C68" w:rsidRDefault="00F71844" w:rsidP="00161C68">
      <w:pPr>
        <w:rPr>
          <w:rFonts w:ascii="Calibri" w:eastAsiaTheme="minorEastAsia" w:hAnsi="Calibr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0,t,T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0,t,T</m:t>
                  </m:r>
                </m:e>
              </m:d>
            </m:den>
          </m:f>
        </m:oMath>
      </m:oMathPara>
    </w:p>
    <w:p w:rsidR="00E95230" w:rsidRDefault="00161C68" w:rsidP="00294B7C">
      <w:pPr>
        <w:rPr>
          <w:rFonts w:ascii="Calibri" w:eastAsiaTheme="minorEastAsia" w:hAnsi="Calibri"/>
          <w:lang w:val="en-US"/>
        </w:rPr>
      </w:pPr>
      <w:r>
        <w:rPr>
          <w:rFonts w:ascii="Calibri" w:eastAsiaTheme="minorEastAsia" w:hAnsi="Calibri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t,T</m:t>
            </m:r>
          </m:e>
        </m:d>
      </m:oMath>
      <w:r>
        <w:rPr>
          <w:rFonts w:ascii="Calibri" w:eastAsiaTheme="minorEastAsia" w:hAnsi="Calibri"/>
          <w:lang w:val="en-US"/>
        </w:rPr>
        <w:t xml:space="preserve"> is the zero coupon bond price deduced from HW model.</w:t>
      </w:r>
    </w:p>
    <w:p w:rsidR="00247A6B" w:rsidRDefault="00585C44" w:rsidP="00294B7C">
      <w:pPr>
        <w:rPr>
          <w:rFonts w:ascii="Calibri" w:eastAsiaTheme="minorEastAsia" w:hAnsi="Calibri"/>
          <w:lang w:val="en-US"/>
        </w:rPr>
      </w:pPr>
      <w:r>
        <w:rPr>
          <w:rFonts w:ascii="Calibri" w:eastAsiaTheme="minorEastAsia" w:hAnsi="Calibri"/>
          <w:lang w:val="en-US"/>
        </w:rPr>
        <w:t xml:space="preserve">We can thus drop the superscript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ascii="Calibri" w:eastAsiaTheme="minorEastAsia" w:hAnsi="Calibri"/>
          <w:lang w:val="en-US"/>
        </w:rPr>
        <w:t xml:space="preserve"> without loss of generality, by modifying accordingly the coefficients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.</m:t>
        </m:r>
      </m:oMath>
    </w:p>
    <w:p w:rsidR="00247A6B" w:rsidRDefault="00247A6B" w:rsidP="00294B7C">
      <w:pPr>
        <w:rPr>
          <w:rFonts w:ascii="Calibri" w:eastAsiaTheme="minorEastAsia" w:hAnsi="Calibri"/>
          <w:lang w:val="en-US"/>
        </w:rPr>
      </w:pPr>
    </w:p>
    <w:p w:rsidR="00CF45F0" w:rsidRPr="00A01984" w:rsidRDefault="00CF45F0" w:rsidP="00CF45F0">
      <w:pPr>
        <w:pStyle w:val="Titre2"/>
        <w:numPr>
          <w:ilvl w:val="0"/>
          <w:numId w:val="6"/>
        </w:numPr>
        <w:rPr>
          <w:lang w:val="en-US"/>
        </w:rPr>
      </w:pPr>
      <w:bookmarkStart w:id="10" w:name="_Toc388545269"/>
      <w:r>
        <w:rPr>
          <w:lang w:val="en-US"/>
        </w:rPr>
        <w:t>Application to swaption pricing</w:t>
      </w:r>
      <w:bookmarkEnd w:id="10"/>
    </w:p>
    <w:p w:rsidR="00247A6B" w:rsidRDefault="00247A6B" w:rsidP="00294B7C">
      <w:pPr>
        <w:rPr>
          <w:rFonts w:ascii="Calibri" w:eastAsiaTheme="minorEastAsia" w:hAnsi="Calibri"/>
          <w:lang w:val="en-US"/>
        </w:rPr>
      </w:pPr>
    </w:p>
    <w:p w:rsidR="0025218B" w:rsidRDefault="00AC48DF" w:rsidP="0025218B">
      <w:pPr>
        <w:pStyle w:val="Paragraphedeliste"/>
        <w:numPr>
          <w:ilvl w:val="0"/>
          <w:numId w:val="8"/>
        </w:numPr>
        <w:rPr>
          <w:rFonts w:ascii="Calibri" w:eastAsiaTheme="minorEastAsia" w:hAnsi="Calibri"/>
          <w:b/>
          <w:lang w:val="en-US"/>
        </w:rPr>
      </w:pPr>
      <w:r w:rsidRPr="00AC48DF">
        <w:rPr>
          <w:rFonts w:ascii="Calibri" w:eastAsiaTheme="minorEastAsia" w:hAnsi="Calibri"/>
          <w:b/>
          <w:lang w:val="en-US"/>
        </w:rPr>
        <w:t>Call swaption</w:t>
      </w:r>
    </w:p>
    <w:p w:rsidR="00F23380" w:rsidRPr="0025218B" w:rsidRDefault="00F71844" w:rsidP="0025218B">
      <w:pPr>
        <w:ind w:left="360"/>
        <w:rPr>
          <w:rFonts w:ascii="Calibri" w:eastAsiaTheme="minorEastAsia" w:hAnsi="Calibri"/>
          <w:b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Sw</m:t>
              </m:r>
            </m:e>
            <m:sub>
              <m:r>
                <w:rPr>
                  <w:rFonts w:ascii="Cambria Math" w:hAnsi="Cambria Math"/>
                  <w:lang w:val="en-US"/>
                </w:rPr>
                <m:t>call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F-K</m:t>
                      </m:r>
                    </m:e>
                  </m:d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943634" w:themeColor="accent2" w:themeShade="BF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-K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</m:sSub>
        </m:oMath>
      </m:oMathPara>
    </w:p>
    <w:p w:rsidR="00CF45F0" w:rsidRDefault="00067DDB" w:rsidP="00294B7C">
      <w:pPr>
        <w:rPr>
          <w:rFonts w:ascii="Calibri" w:eastAsiaTheme="minorEastAsia" w:hAnsi="Calibri"/>
          <w:lang w:val="en-US"/>
        </w:rPr>
      </w:pPr>
      <w:r>
        <w:rPr>
          <w:rFonts w:ascii="Calibri" w:eastAsiaTheme="minorEastAsia" w:hAnsi="Calibri"/>
          <w:lang w:val="en-US"/>
        </w:rPr>
        <w:t>Where:</w:t>
      </w:r>
    </w:p>
    <w:p w:rsidR="00067DDB" w:rsidRPr="007F2334" w:rsidRDefault="00067DDB" w:rsidP="00067DDB">
      <w:pPr>
        <w:rPr>
          <w:rFonts w:ascii="Calibri" w:hAnsi="Calibri"/>
          <w:lang w:val="en-US"/>
        </w:rPr>
      </w:pPr>
      <w:r w:rsidRPr="007F2334">
        <w:rPr>
          <w:rFonts w:ascii="Calibri" w:hAnsi="Calibri"/>
          <w:lang w:val="en-US"/>
        </w:rPr>
        <w:t>              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</w:p>
    <w:p w:rsidR="00067DDB" w:rsidRPr="007F2334" w:rsidRDefault="00067DDB" w:rsidP="00067DDB">
      <w:pPr>
        <w:ind w:left="708"/>
        <w:rPr>
          <w:rFonts w:ascii="Calibri" w:hAnsi="Calibri"/>
          <w:lang w:val="en-US"/>
        </w:rPr>
      </w:pPr>
      <w:r w:rsidRPr="001B357B">
        <w:rPr>
          <w:rFonts w:ascii="Calibri" w:eastAsiaTheme="minorEastAsia" w:hAnsi="Calibri"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</w:rPr>
          <m:t>ad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 xml:space="preserve"> </m:t>
        </m:r>
      </m:oMath>
    </w:p>
    <w:p w:rsidR="00067DDB" w:rsidRDefault="00067DDB" w:rsidP="00067DDB">
      <w:pPr>
        <w:ind w:firstLine="708"/>
        <w:rPr>
          <w:rFonts w:ascii="Calibri" w:eastAsiaTheme="minorEastAsia" w:hAnsi="Calibri"/>
          <w:lang w:val="en-US"/>
        </w:rPr>
      </w:pPr>
      <w:r w:rsidRPr="00215F70">
        <w:rPr>
          <w:rFonts w:ascii="Calibri" w:eastAsiaTheme="minorEastAsia" w:hAnsi="Calibri"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</w:rPr>
          <m:t>ad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-(1+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>)</m:t>
        </m:r>
      </m:oMath>
    </w:p>
    <w:p w:rsidR="00AC48DF" w:rsidRDefault="00AC48DF" w:rsidP="00AC48DF">
      <w:pPr>
        <w:rPr>
          <w:rFonts w:ascii="Calibri" w:eastAsiaTheme="minorEastAsia" w:hAnsi="Calibri"/>
          <w:lang w:val="en-US"/>
        </w:rPr>
      </w:pPr>
    </w:p>
    <w:p w:rsidR="00AC48DF" w:rsidRPr="00AC48DF" w:rsidRDefault="00AC48DF" w:rsidP="00AC48DF">
      <w:pPr>
        <w:pStyle w:val="Paragraphedeliste"/>
        <w:numPr>
          <w:ilvl w:val="0"/>
          <w:numId w:val="8"/>
        </w:numPr>
        <w:rPr>
          <w:rFonts w:ascii="Calibri" w:eastAsiaTheme="minorEastAsia" w:hAnsi="Calibri"/>
          <w:b/>
          <w:lang w:val="en-US"/>
        </w:rPr>
      </w:pPr>
      <w:r>
        <w:rPr>
          <w:rFonts w:ascii="Calibri" w:eastAsiaTheme="minorEastAsia" w:hAnsi="Calibri"/>
          <w:b/>
          <w:lang w:val="en-US"/>
        </w:rPr>
        <w:t>Put</w:t>
      </w:r>
      <w:r w:rsidRPr="00AC48DF">
        <w:rPr>
          <w:rFonts w:ascii="Calibri" w:eastAsiaTheme="minorEastAsia" w:hAnsi="Calibri"/>
          <w:b/>
          <w:lang w:val="en-US"/>
        </w:rPr>
        <w:t xml:space="preserve"> swaption</w:t>
      </w:r>
    </w:p>
    <w:p w:rsidR="0025218B" w:rsidRPr="0025218B" w:rsidRDefault="00F71844" w:rsidP="0025218B">
      <w:pPr>
        <w:pStyle w:val="Paragraphedeliste"/>
        <w:rPr>
          <w:rFonts w:ascii="Calibri" w:hAnsi="Calibri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Sw</m:t>
              </m:r>
            </m:e>
            <m:sub>
              <m:r>
                <w:rPr>
                  <w:rFonts w:ascii="Cambria Math" w:hAnsi="Cambria Math"/>
                  <w:lang w:val="en-US"/>
                </w:rPr>
                <m:t>put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K-F</m:t>
                      </m:r>
                    </m:e>
                  </m:d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943634" w:themeColor="accent2" w:themeShade="BF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ad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+</m:t>
              </m:r>
            </m:sub>
          </m:sSub>
        </m:oMath>
      </m:oMathPara>
    </w:p>
    <w:p w:rsidR="00AC48DF" w:rsidRPr="007F2334" w:rsidRDefault="00AC48DF" w:rsidP="00AC48DF">
      <w:pPr>
        <w:rPr>
          <w:rFonts w:ascii="Calibri" w:hAnsi="Calibri"/>
          <w:lang w:val="en-US"/>
        </w:rPr>
      </w:pPr>
    </w:p>
    <w:p w:rsidR="00067DDB" w:rsidRDefault="00067DDB" w:rsidP="00067DDB">
      <w:pPr>
        <w:rPr>
          <w:rFonts w:ascii="Calibri" w:hAnsi="Calibri"/>
          <w:lang w:val="en-US"/>
        </w:rPr>
      </w:pPr>
      <w:r w:rsidRPr="000C5E40">
        <w:rPr>
          <w:rFonts w:ascii="Calibri" w:hAnsi="Calibri"/>
          <w:lang w:val="en-US"/>
        </w:rPr>
        <w:t>For a put swaption, we have:</w:t>
      </w:r>
    </w:p>
    <w:p w:rsidR="00067DDB" w:rsidRPr="000C5E40" w:rsidRDefault="00067DDB" w:rsidP="00067DDB">
      <w:pPr>
        <w:rPr>
          <w:rFonts w:ascii="Calibri" w:hAnsi="Calibri"/>
          <w:lang w:val="en-US"/>
        </w:rPr>
      </w:pPr>
      <w:r w:rsidRPr="000C5E40">
        <w:rPr>
          <w:rFonts w:ascii="Calibri" w:hAnsi="Calibri"/>
          <w:lang w:val="en-US"/>
        </w:rPr>
        <w:t>              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=-1</m:t>
        </m:r>
      </m:oMath>
    </w:p>
    <w:p w:rsidR="00067DDB" w:rsidRPr="000C5E40" w:rsidRDefault="00067DDB" w:rsidP="00067DDB">
      <w:pPr>
        <w:ind w:left="708"/>
        <w:rPr>
          <w:rFonts w:ascii="Calibri" w:hAnsi="Calibri"/>
          <w:lang w:val="en-US"/>
        </w:rPr>
      </w:pPr>
      <w:r w:rsidRPr="000C5E40">
        <w:rPr>
          <w:rFonts w:ascii="Calibri" w:eastAsiaTheme="minorEastAsia" w:hAnsi="Calibri"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</w:rPr>
          <m:t>ad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067DDB" w:rsidRPr="000C5E40" w:rsidRDefault="00067DDB" w:rsidP="00067DDB">
      <w:pPr>
        <w:ind w:firstLine="708"/>
        <w:rPr>
          <w:rFonts w:ascii="Calibri" w:hAnsi="Calibri"/>
          <w:lang w:val="en-US"/>
        </w:rPr>
      </w:pPr>
      <w:r w:rsidRPr="00A07EB0">
        <w:rPr>
          <w:rFonts w:ascii="Calibri" w:eastAsiaTheme="minorEastAsia" w:hAnsi="Calibri"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=1+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</w:rPr>
          <m:t>K-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*</m:t>
        </m:r>
        <m:r>
          <w:rPr>
            <w:rFonts w:ascii="Cambria Math" w:hAnsi="Cambria Math"/>
          </w:rPr>
          <m:t>ad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067DDB" w:rsidRDefault="00067DDB" w:rsidP="00294B7C">
      <w:pPr>
        <w:rPr>
          <w:rFonts w:ascii="Calibri" w:eastAsiaTheme="minorEastAsia" w:hAnsi="Calibri"/>
          <w:lang w:val="en-US"/>
        </w:rPr>
      </w:pPr>
    </w:p>
    <w:p w:rsidR="0090453C" w:rsidRPr="000C5E40" w:rsidRDefault="0090453C" w:rsidP="0090453C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Provided </w:t>
      </w:r>
      <m:oMath>
        <m:r>
          <w:rPr>
            <w:rFonts w:ascii="Cambria Math" w:hAnsi="Cambria Math"/>
            <w:lang w:val="en-US"/>
          </w:rPr>
          <m:t>∃M∈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0,N-1</m:t>
            </m:r>
          </m:e>
        </m:d>
        <m:r>
          <w:rPr>
            <w:rFonts w:ascii="Cambria Math" w:hAnsi="Cambria Math"/>
            <w:lang w:val="en-US"/>
          </w:rPr>
          <m:t xml:space="preserve"> s.t.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&gt;0</m:t>
        </m:r>
      </m:oMath>
      <w:r w:rsidRPr="000C5E40">
        <w:rPr>
          <w:rFonts w:ascii="Calibri" w:eastAsiaTheme="minorEastAsia" w:hAnsi="Calibri"/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i≤M</m:t>
        </m:r>
      </m:oMath>
      <w:r w:rsidRPr="000C5E40">
        <w:rPr>
          <w:rFonts w:ascii="Calibri" w:eastAsiaTheme="minorEastAsia" w:hAnsi="Calibri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&lt;0</m:t>
        </m:r>
      </m:oMath>
      <w:r w:rsidRPr="000C5E40">
        <w:rPr>
          <w:rFonts w:ascii="Calibri" w:eastAsiaTheme="minorEastAsia" w:hAnsi="Calibri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i&gt;</m:t>
        </m:r>
        <m:r>
          <w:rPr>
            <w:rFonts w:ascii="Cambria Math" w:hAnsi="Cambria Math"/>
            <w:lang w:val="en-US"/>
          </w:rPr>
          <m:t>M</m:t>
        </m:r>
      </m:oMath>
      <w:r>
        <w:rPr>
          <w:rFonts w:ascii="Calibri" w:eastAsiaTheme="minorEastAsia" w:hAnsi="Calibri"/>
          <w:lang w:val="en-US"/>
        </w:rPr>
        <w:t xml:space="preserve">, we can use the swaption call formula </w:t>
      </w:r>
      <w:r w:rsidR="003C21F9">
        <w:rPr>
          <w:rFonts w:ascii="Calibri" w:eastAsiaTheme="minorEastAsia" w:hAnsi="Calibri"/>
          <w:lang w:val="en-US"/>
        </w:rPr>
        <w:fldChar w:fldCharType="begin"/>
      </w:r>
      <w:r w:rsidR="003C21F9">
        <w:rPr>
          <w:rFonts w:ascii="Calibri" w:eastAsiaTheme="minorEastAsia" w:hAnsi="Calibri"/>
          <w:lang w:val="en-US"/>
        </w:rPr>
        <w:instrText xml:space="preserve"> REF CallSwaption \w \h </w:instrText>
      </w:r>
      <w:r w:rsidR="003C21F9">
        <w:rPr>
          <w:rFonts w:ascii="Calibri" w:eastAsiaTheme="minorEastAsia" w:hAnsi="Calibri"/>
          <w:lang w:val="en-US"/>
        </w:rPr>
      </w:r>
      <w:r w:rsidR="003C21F9">
        <w:rPr>
          <w:rFonts w:ascii="Calibri" w:eastAsiaTheme="minorEastAsia" w:hAnsi="Calibri"/>
          <w:lang w:val="en-US"/>
        </w:rPr>
        <w:fldChar w:fldCharType="separate"/>
      </w:r>
      <w:r w:rsidR="003C21F9">
        <w:rPr>
          <w:rFonts w:ascii="Calibri" w:eastAsiaTheme="minorEastAsia" w:hAnsi="Calibri"/>
          <w:lang w:val="en-US"/>
        </w:rPr>
        <w:t>(1)</w:t>
      </w:r>
      <w:r w:rsidR="003C21F9">
        <w:rPr>
          <w:rFonts w:ascii="Calibri" w:eastAsiaTheme="minorEastAsia" w:hAnsi="Calibri"/>
          <w:lang w:val="en-US"/>
        </w:rPr>
        <w:fldChar w:fldCharType="end"/>
      </w:r>
      <w:r w:rsidR="003C21F9">
        <w:rPr>
          <w:rFonts w:ascii="Calibri" w:eastAsiaTheme="minorEastAsia" w:hAnsi="Calibri"/>
          <w:lang w:val="en-US"/>
        </w:rPr>
        <w:t>.</w:t>
      </w:r>
      <w:r w:rsidR="003C21F9">
        <w:rPr>
          <w:rFonts w:ascii="Calibri" w:eastAsiaTheme="minorEastAsia" w:hAnsi="Calibri"/>
          <w:lang w:val="en-US"/>
        </w:rPr>
        <w:fldChar w:fldCharType="begin"/>
      </w:r>
      <w:r w:rsidR="003C21F9">
        <w:rPr>
          <w:rFonts w:ascii="Calibri" w:eastAsiaTheme="minorEastAsia" w:hAnsi="Calibri"/>
          <w:lang w:val="en-US"/>
        </w:rPr>
        <w:instrText xml:space="preserve"> REF CallSwaption \h </w:instrText>
      </w:r>
      <w:r w:rsidR="003C21F9">
        <w:rPr>
          <w:rFonts w:ascii="Calibri" w:eastAsiaTheme="minorEastAsia" w:hAnsi="Calibri"/>
          <w:lang w:val="en-US"/>
        </w:rPr>
      </w:r>
      <w:r w:rsidR="003C21F9">
        <w:rPr>
          <w:rFonts w:ascii="Calibri" w:eastAsiaTheme="minorEastAsia" w:hAnsi="Calibri"/>
          <w:lang w:val="en-US"/>
        </w:rPr>
        <w:fldChar w:fldCharType="end"/>
      </w:r>
      <w:r w:rsidR="003C21F9">
        <w:rPr>
          <w:rFonts w:ascii="Calibri" w:eastAsiaTheme="minorEastAsia" w:hAnsi="Calibri"/>
          <w:lang w:val="en-US"/>
        </w:rPr>
        <w:fldChar w:fldCharType="begin"/>
      </w:r>
      <w:r w:rsidR="003C21F9">
        <w:rPr>
          <w:rFonts w:ascii="Calibri" w:eastAsiaTheme="minorEastAsia" w:hAnsi="Calibri"/>
          <w:lang w:val="en-US"/>
        </w:rPr>
        <w:instrText xml:space="preserve"> REF CallSwaption \h </w:instrText>
      </w:r>
      <w:r w:rsidR="003C21F9">
        <w:rPr>
          <w:rFonts w:ascii="Calibri" w:eastAsiaTheme="minorEastAsia" w:hAnsi="Calibri"/>
          <w:lang w:val="en-US"/>
        </w:rPr>
      </w:r>
      <w:r w:rsidR="003C21F9">
        <w:rPr>
          <w:rFonts w:ascii="Calibri" w:eastAsiaTheme="minorEastAsia" w:hAnsi="Calibri"/>
          <w:lang w:val="en-US"/>
        </w:rPr>
        <w:fldChar w:fldCharType="end"/>
      </w:r>
    </w:p>
    <w:p w:rsidR="003C21F9" w:rsidRPr="000C5E40" w:rsidRDefault="003C21F9" w:rsidP="003C21F9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Provided </w:t>
      </w:r>
      <m:oMath>
        <m:r>
          <w:rPr>
            <w:rFonts w:ascii="Cambria Math" w:hAnsi="Cambria Math"/>
            <w:lang w:val="en-US"/>
          </w:rPr>
          <m:t>∃M∈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0,N-1</m:t>
            </m:r>
          </m:e>
        </m:d>
        <m:r>
          <w:rPr>
            <w:rFonts w:ascii="Cambria Math" w:hAnsi="Cambria Math"/>
            <w:lang w:val="en-US"/>
          </w:rPr>
          <m:t xml:space="preserve"> s.t.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&lt;0</m:t>
        </m:r>
      </m:oMath>
      <w:r w:rsidRPr="000C5E40">
        <w:rPr>
          <w:rFonts w:ascii="Calibri" w:eastAsiaTheme="minorEastAsia" w:hAnsi="Calibri"/>
          <w:lang w:val="en-US"/>
        </w:rPr>
        <w:t xml:space="preserve"> for </w:t>
      </w:r>
      <m:oMath>
        <m:r>
          <w:rPr>
            <w:rFonts w:ascii="Cambria Math" w:hAnsi="Cambria Math"/>
            <w:lang w:val="en-US"/>
          </w:rPr>
          <m:t>i≤M</m:t>
        </m:r>
      </m:oMath>
      <w:r w:rsidRPr="000C5E40">
        <w:rPr>
          <w:rFonts w:ascii="Calibri" w:eastAsiaTheme="minorEastAsia" w:hAnsi="Calibri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&gt;0</m:t>
        </m:r>
      </m:oMath>
      <w:r w:rsidRPr="000C5E40">
        <w:rPr>
          <w:rFonts w:ascii="Calibri" w:eastAsiaTheme="minorEastAsia" w:hAnsi="Calibri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i&gt;</m:t>
        </m:r>
        <m:r>
          <w:rPr>
            <w:rFonts w:ascii="Cambria Math" w:hAnsi="Cambria Math"/>
            <w:lang w:val="en-US"/>
          </w:rPr>
          <m:t>M</m:t>
        </m:r>
      </m:oMath>
      <w:r>
        <w:rPr>
          <w:rFonts w:ascii="Calibri" w:eastAsiaTheme="minorEastAsia" w:hAnsi="Calibri"/>
          <w:lang w:val="en-US"/>
        </w:rPr>
        <w:t xml:space="preserve">, we can use the swaption put formula </w:t>
      </w:r>
      <w:r>
        <w:rPr>
          <w:rFonts w:ascii="Calibri" w:eastAsiaTheme="minorEastAsia" w:hAnsi="Calibri"/>
          <w:lang w:val="en-US"/>
        </w:rPr>
        <w:fldChar w:fldCharType="begin"/>
      </w:r>
      <w:r>
        <w:rPr>
          <w:rFonts w:ascii="Calibri" w:eastAsiaTheme="minorEastAsia" w:hAnsi="Calibri"/>
          <w:lang w:val="en-US"/>
        </w:rPr>
        <w:instrText xml:space="preserve"> REF CallSwaption \w \h </w:instrText>
      </w:r>
      <w:r>
        <w:rPr>
          <w:rFonts w:ascii="Calibri" w:eastAsiaTheme="minorEastAsia" w:hAnsi="Calibri"/>
          <w:lang w:val="en-US"/>
        </w:rPr>
      </w:r>
      <w:r>
        <w:rPr>
          <w:rFonts w:ascii="Calibri" w:eastAsiaTheme="minorEastAsia" w:hAnsi="Calibri"/>
          <w:lang w:val="en-US"/>
        </w:rPr>
        <w:fldChar w:fldCharType="separate"/>
      </w:r>
      <w:r>
        <w:rPr>
          <w:rFonts w:ascii="Calibri" w:eastAsiaTheme="minorEastAsia" w:hAnsi="Calibri"/>
          <w:lang w:val="en-US"/>
        </w:rPr>
        <w:fldChar w:fldCharType="begin"/>
      </w:r>
      <w:r>
        <w:rPr>
          <w:rFonts w:ascii="Calibri" w:eastAsiaTheme="minorEastAsia" w:hAnsi="Calibri"/>
          <w:lang w:val="en-US"/>
        </w:rPr>
        <w:instrText xml:space="preserve"> REF PutSwaption \w \h </w:instrText>
      </w:r>
      <w:r>
        <w:rPr>
          <w:rFonts w:ascii="Calibri" w:eastAsiaTheme="minorEastAsia" w:hAnsi="Calibri"/>
          <w:lang w:val="en-US"/>
        </w:rPr>
      </w:r>
      <w:r>
        <w:rPr>
          <w:rFonts w:ascii="Calibri" w:eastAsiaTheme="minorEastAsia" w:hAnsi="Calibri"/>
          <w:lang w:val="en-US"/>
        </w:rPr>
        <w:fldChar w:fldCharType="separate"/>
      </w:r>
      <w:r>
        <w:rPr>
          <w:rFonts w:ascii="Calibri" w:eastAsiaTheme="minorEastAsia" w:hAnsi="Calibri"/>
          <w:lang w:val="en-US"/>
        </w:rPr>
        <w:t>(2)</w:t>
      </w:r>
      <w:r>
        <w:rPr>
          <w:rFonts w:ascii="Calibri" w:eastAsiaTheme="minorEastAsia" w:hAnsi="Calibri"/>
          <w:lang w:val="en-US"/>
        </w:rPr>
        <w:fldChar w:fldCharType="end"/>
      </w:r>
      <w:r>
        <w:rPr>
          <w:rFonts w:ascii="Calibri" w:eastAsiaTheme="minorEastAsia" w:hAnsi="Calibri"/>
          <w:lang w:val="en-US"/>
        </w:rPr>
        <w:fldChar w:fldCharType="end"/>
      </w:r>
      <w:r>
        <w:rPr>
          <w:rFonts w:ascii="Calibri" w:eastAsiaTheme="minorEastAsia" w:hAnsi="Calibri"/>
          <w:lang w:val="en-US"/>
        </w:rPr>
        <w:t>.</w:t>
      </w:r>
      <w:r>
        <w:rPr>
          <w:rFonts w:ascii="Calibri" w:eastAsiaTheme="minorEastAsia" w:hAnsi="Calibri"/>
          <w:lang w:val="en-US"/>
        </w:rPr>
        <w:fldChar w:fldCharType="begin"/>
      </w:r>
      <w:r>
        <w:rPr>
          <w:rFonts w:ascii="Calibri" w:eastAsiaTheme="minorEastAsia" w:hAnsi="Calibri"/>
          <w:lang w:val="en-US"/>
        </w:rPr>
        <w:instrText xml:space="preserve"> REF CallSwaption \h </w:instrText>
      </w:r>
      <w:r>
        <w:rPr>
          <w:rFonts w:ascii="Calibri" w:eastAsiaTheme="minorEastAsia" w:hAnsi="Calibri"/>
          <w:lang w:val="en-US"/>
        </w:rPr>
      </w:r>
      <w:r>
        <w:rPr>
          <w:rFonts w:ascii="Calibri" w:eastAsiaTheme="minorEastAsia" w:hAnsi="Calibri"/>
          <w:lang w:val="en-US"/>
        </w:rPr>
        <w:fldChar w:fldCharType="end"/>
      </w:r>
      <w:r>
        <w:rPr>
          <w:rFonts w:ascii="Calibri" w:eastAsiaTheme="minorEastAsia" w:hAnsi="Calibri"/>
          <w:lang w:val="en-US"/>
        </w:rPr>
        <w:fldChar w:fldCharType="begin"/>
      </w:r>
      <w:r>
        <w:rPr>
          <w:rFonts w:ascii="Calibri" w:eastAsiaTheme="minorEastAsia" w:hAnsi="Calibri"/>
          <w:lang w:val="en-US"/>
        </w:rPr>
        <w:instrText xml:space="preserve"> REF CallSwaption \h </w:instrText>
      </w:r>
      <w:r>
        <w:rPr>
          <w:rFonts w:ascii="Calibri" w:eastAsiaTheme="minorEastAsia" w:hAnsi="Calibri"/>
          <w:lang w:val="en-US"/>
        </w:rPr>
      </w:r>
      <w:r>
        <w:rPr>
          <w:rFonts w:ascii="Calibri" w:eastAsiaTheme="minorEastAsia" w:hAnsi="Calibri"/>
          <w:lang w:val="en-US"/>
        </w:rPr>
        <w:fldChar w:fldCharType="end"/>
      </w:r>
    </w:p>
    <w:p w:rsidR="00CF45F0" w:rsidRDefault="00EC4E38" w:rsidP="00294B7C">
      <w:pPr>
        <w:rPr>
          <w:rFonts w:ascii="Calibri" w:eastAsiaTheme="minorEastAsia" w:hAnsi="Calibri"/>
          <w:lang w:val="en-US"/>
        </w:rPr>
      </w:pPr>
      <w:r>
        <w:rPr>
          <w:rFonts w:ascii="Calibri" w:eastAsiaTheme="minorEastAsia" w:hAnsi="Calibri"/>
          <w:lang w:val="en-US"/>
        </w:rPr>
        <w:t>Otherwise, we will integrate numerically the formula</w:t>
      </w:r>
    </w:p>
    <w:p w:rsidR="00CF45F0" w:rsidRDefault="00EC4E38" w:rsidP="00294B7C">
      <w:pPr>
        <w:rPr>
          <w:rFonts w:ascii="Calibri" w:eastAsiaTheme="minorEastAsia" w:hAnsi="Calibr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Sw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972193" w:rsidRDefault="00972193" w:rsidP="008E0B71">
      <w:pPr>
        <w:pStyle w:val="Titre1"/>
        <w:numPr>
          <w:ilvl w:val="0"/>
          <w:numId w:val="2"/>
        </w:numPr>
        <w:rPr>
          <w:lang w:val="en-US"/>
        </w:rPr>
      </w:pPr>
      <w:bookmarkStart w:id="11" w:name="_Toc388545270"/>
      <w:r>
        <w:rPr>
          <w:lang w:val="en-US"/>
        </w:rPr>
        <w:t>Application to digital options</w:t>
      </w:r>
      <w:bookmarkEnd w:id="11"/>
    </w:p>
    <w:p w:rsidR="005073E1" w:rsidRDefault="005073E1" w:rsidP="005073E1">
      <w:pPr>
        <w:rPr>
          <w:lang w:val="en-US"/>
        </w:rPr>
      </w:pPr>
    </w:p>
    <w:p w:rsidR="00473380" w:rsidRDefault="00473380" w:rsidP="005073E1">
      <w:pPr>
        <w:rPr>
          <w:lang w:val="en-US"/>
        </w:rPr>
      </w:pPr>
      <w:r>
        <w:rPr>
          <w:lang w:val="en-US"/>
        </w:rPr>
        <w:t xml:space="preserve">The price of digital options can be derived </w:t>
      </w:r>
      <w:r w:rsidR="00705F1D">
        <w:rPr>
          <w:lang w:val="en-US"/>
        </w:rPr>
        <w:t>similarly</w:t>
      </w:r>
      <w:r>
        <w:rPr>
          <w:lang w:val="en-US"/>
        </w:rPr>
        <w:t>:</w:t>
      </w:r>
    </w:p>
    <w:p w:rsidR="00473380" w:rsidRDefault="00473380" w:rsidP="00473380">
      <w:pPr>
        <w:rPr>
          <w:rFonts w:ascii="Calibri" w:eastAsiaTheme="minorEastAsia" w:hAnsi="Calibr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Sw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sup>
                      </m:sSup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sup>
                      </m:s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&gt;0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705F1D" w:rsidRDefault="00705F1D" w:rsidP="00705F1D">
      <w:pPr>
        <w:rPr>
          <w:rFonts w:ascii="Calibri" w:eastAsiaTheme="minorEastAsia" w:hAnsi="Calibri"/>
          <w:lang w:val="en-US"/>
        </w:rPr>
      </w:pPr>
      <w:r>
        <w:rPr>
          <w:rFonts w:ascii="Calibri" w:hAnsi="Calibri"/>
          <w:lang w:val="en-US"/>
        </w:rPr>
        <w:t xml:space="preserve">When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ascii="Calibri" w:eastAsiaTheme="minorEastAsia" w:hAnsi="Calibri"/>
          <w:lang w:val="en-US"/>
        </w:rPr>
        <w:t xml:space="preserve"> follow the same conditions as the standard call and put swaptions,</w:t>
      </w:r>
    </w:p>
    <w:p w:rsidR="00705F1D" w:rsidRDefault="00705F1D" w:rsidP="00705F1D">
      <w:pPr>
        <w:rPr>
          <w:rFonts w:ascii="Calibri" w:eastAsiaTheme="minorEastAsia" w:hAnsi="Calibri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∃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>
        <w:rPr>
          <w:rFonts w:ascii="Calibri" w:eastAsiaTheme="minorEastAsia" w:hAnsi="Calibri"/>
          <w:lang w:val="en-US"/>
        </w:rPr>
        <w:t xml:space="preserve"> such that </w:t>
      </w:r>
      <m:oMath>
        <m:nary>
          <m:naryPr>
            <m:chr m:val="∑"/>
            <m:ctrlPr>
              <w:rPr>
                <w:rFonts w:ascii="Cambria Math" w:hAnsi="Cambria Math"/>
                <w:b/>
                <w:i/>
                <w:iCs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sup>
            </m:sSup>
          </m:e>
        </m:nary>
        <m:r>
          <w:rPr>
            <w:rFonts w:ascii="Cambria Math" w:hAnsi="Cambria Math"/>
            <w:lang w:val="en-US"/>
          </w:rPr>
          <m:t>=0</m:t>
        </m:r>
      </m:oMath>
    </w:p>
    <w:p w:rsidR="00705F1D" w:rsidRDefault="00705F1D" w:rsidP="00705F1D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The digital call and put options formulae are derived </w:t>
      </w:r>
      <w:r w:rsidR="008F5763">
        <w:rPr>
          <w:rFonts w:ascii="Calibri" w:hAnsi="Calibri"/>
          <w:lang w:val="en-US"/>
        </w:rPr>
        <w:t>straightforwardly</w:t>
      </w:r>
    </w:p>
    <w:p w:rsidR="00705F1D" w:rsidRPr="00705F1D" w:rsidRDefault="00705F1D" w:rsidP="00705F1D">
      <w:pPr>
        <w:pStyle w:val="Paragraphedeliste"/>
        <w:numPr>
          <w:ilvl w:val="0"/>
          <w:numId w:val="8"/>
        </w:numPr>
        <w:rPr>
          <w:rFonts w:ascii="Calibri" w:eastAsiaTheme="minorEastAsia" w:hAnsi="Calibri"/>
          <w:b/>
          <w:lang w:val="en-US"/>
        </w:rPr>
      </w:pPr>
      <w:r w:rsidRPr="00705F1D">
        <w:rPr>
          <w:rFonts w:ascii="Calibri" w:hAnsi="Calibri"/>
          <w:b/>
          <w:lang w:val="en-US"/>
        </w:rPr>
        <w:t>Digital call option</w:t>
      </w:r>
    </w:p>
    <w:tbl>
      <w:tblPr>
        <w:tblStyle w:val="Grilledutableau"/>
        <w:tblW w:w="495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6909"/>
        <w:gridCol w:w="921"/>
      </w:tblGrid>
      <w:tr w:rsidR="00705F1D" w:rsidTr="00705F1D">
        <w:trPr>
          <w:jc w:val="center"/>
        </w:trPr>
        <w:tc>
          <w:tcPr>
            <w:tcW w:w="750" w:type="pct"/>
            <w:vAlign w:val="center"/>
          </w:tcPr>
          <w:p w:rsidR="00705F1D" w:rsidRDefault="00705F1D" w:rsidP="008F576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3750" w:type="pct"/>
            <w:vAlign w:val="center"/>
          </w:tcPr>
          <w:p w:rsidR="00705F1D" w:rsidRPr="00F443F1" w:rsidRDefault="00352F36" w:rsidP="008F5763">
            <w:pPr>
              <w:rPr>
                <w:rFonts w:ascii="Calibri" w:hAnsi="Calibri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bdr w:val="single" w:sz="4" w:space="0" w:color="auto"/>
                    <w:shd w:val="clear" w:color="auto" w:fill="DBE5F1" w:themeFill="accent1" w:themeFillTint="33"/>
                    <w:lang w:val="en-US"/>
                  </w:rPr>
                  <m:t xml:space="preserve"> 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shd w:val="clear" w:color="auto" w:fill="DBE5F1" w:themeFill="accent1" w:themeFillTint="33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bdr w:val="single" w:sz="4" w:space="0" w:color="auto"/>
                        <w:shd w:val="clear" w:color="auto" w:fill="DBE5F1" w:themeFill="accent1" w:themeFillTint="33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bdr w:val="single" w:sz="4" w:space="0" w:color="auto"/>
                        <w:shd w:val="clear" w:color="auto" w:fill="DBE5F1" w:themeFill="accent1" w:themeFillTint="33"/>
                        <w:lang w:val="en-US"/>
                      </w:rPr>
                      <m:t>call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bdr w:val="single" w:sz="4" w:space="0" w:color="auto"/>
                        <w:shd w:val="clear" w:color="auto" w:fill="DBE5F1" w:themeFill="accent1" w:themeFillTint="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bdr w:val="single" w:sz="4" w:space="0" w:color="auto"/>
                        <w:shd w:val="clear" w:color="auto" w:fill="DBE5F1" w:themeFill="accent1" w:themeFillTint="33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bdr w:val="single" w:sz="4" w:space="0" w:color="auto"/>
                    <w:shd w:val="clear" w:color="auto" w:fill="DBE5F1" w:themeFill="accent1" w:themeFillTint="33"/>
                    <w:lang w:val="en-US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  <w:bdr w:val="single" w:sz="4" w:space="0" w:color="auto"/>
                        <w:shd w:val="clear" w:color="auto" w:fill="DBE5F1" w:themeFill="accent1" w:themeFillTint="33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bdr w:val="single" w:sz="4" w:space="0" w:color="auto"/>
                        <w:shd w:val="clear" w:color="auto" w:fill="DBE5F1" w:themeFill="accent1" w:themeFillTint="33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bdr w:val="single" w:sz="4" w:space="0" w:color="auto"/>
                        <w:shd w:val="clear" w:color="auto" w:fill="DBE5F1" w:themeFill="accent1" w:themeFillTint="33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bdr w:val="single" w:sz="4" w:space="0" w:color="auto"/>
                    <w:shd w:val="clear" w:color="auto" w:fill="DBE5F1" w:themeFill="accent1" w:themeFillTint="33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bdr w:val="single" w:sz="4" w:space="0" w:color="auto"/>
                        <w:shd w:val="clear" w:color="auto" w:fill="DBE5F1" w:themeFill="accent1" w:themeFillTint="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bdr w:val="single" w:sz="4" w:space="0" w:color="auto"/>
                        <w:shd w:val="clear" w:color="auto" w:fill="DBE5F1" w:themeFill="accent1" w:themeFillTint="33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bdr w:val="single" w:sz="4" w:space="0" w:color="auto"/>
                            <w:shd w:val="clear" w:color="auto" w:fill="DBE5F1" w:themeFill="accent1" w:themeFillTint="33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bdr w:val="single" w:sz="4" w:space="0" w:color="auto"/>
                                <w:shd w:val="clear" w:color="auto" w:fill="DBE5F1" w:themeFill="accent1" w:themeFillTint="33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shd w:val="clear" w:color="auto" w:fill="DBE5F1" w:themeFill="accent1" w:themeFillTint="33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shd w:val="clear" w:color="auto" w:fill="DBE5F1" w:themeFill="accent1" w:themeFillTint="33"/>
                                <w:lang w:val="en-US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bdr w:val="single" w:sz="4" w:space="0" w:color="auto"/>
                            <w:shd w:val="clear" w:color="auto" w:fill="DBE5F1" w:themeFill="accent1" w:themeFillTint="33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bdr w:val="single" w:sz="4" w:space="0" w:color="auto"/>
                                <w:shd w:val="clear" w:color="auto" w:fill="DBE5F1" w:themeFill="accent1" w:themeFillTint="33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shd w:val="clear" w:color="auto" w:fill="DBE5F1" w:themeFill="accent1" w:themeFillTint="33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shd w:val="clear" w:color="auto" w:fill="DBE5F1" w:themeFill="accent1" w:themeFillTint="33"/>
                                <w:lang w:val="en-US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shd w:val="clear" w:color="auto" w:fill="DBE5F1" w:themeFill="accent1" w:themeFillTint="33"/>
                            <w:lang w:val="en-US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/>
                    <w:bdr w:val="single" w:sz="4" w:space="0" w:color="auto"/>
                    <w:shd w:val="clear" w:color="auto" w:fill="DBE5F1" w:themeFill="accent1" w:themeFillTint="33"/>
                  </w:rPr>
                  <m:t xml:space="preserve"> </m:t>
                </m:r>
              </m:oMath>
            </m:oMathPara>
          </w:p>
        </w:tc>
        <w:tc>
          <w:tcPr>
            <w:tcW w:w="500" w:type="pct"/>
            <w:vAlign w:val="center"/>
          </w:tcPr>
          <w:p w:rsidR="00705F1D" w:rsidRPr="00E5516B" w:rsidRDefault="00705F1D" w:rsidP="008F5763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/>
                <w:lang w:val="en-US"/>
              </w:rPr>
            </w:pPr>
          </w:p>
        </w:tc>
      </w:tr>
    </w:tbl>
    <w:p w:rsidR="00705F1D" w:rsidRPr="00705F1D" w:rsidRDefault="00705F1D" w:rsidP="00705F1D">
      <w:pPr>
        <w:pStyle w:val="Paragraphedeliste"/>
        <w:numPr>
          <w:ilvl w:val="0"/>
          <w:numId w:val="8"/>
        </w:numPr>
        <w:rPr>
          <w:rFonts w:ascii="Calibri" w:eastAsiaTheme="minorEastAsia" w:hAnsi="Calibri"/>
          <w:b/>
          <w:lang w:val="en-US"/>
        </w:rPr>
      </w:pPr>
      <w:r w:rsidRPr="00705F1D">
        <w:rPr>
          <w:rFonts w:ascii="Calibri" w:hAnsi="Calibri"/>
          <w:b/>
          <w:lang w:val="en-US"/>
        </w:rPr>
        <w:t xml:space="preserve">Digital </w:t>
      </w:r>
      <w:r>
        <w:rPr>
          <w:rFonts w:ascii="Calibri" w:hAnsi="Calibri"/>
          <w:b/>
          <w:lang w:val="en-US"/>
        </w:rPr>
        <w:t>put</w:t>
      </w:r>
      <w:r w:rsidRPr="00705F1D">
        <w:rPr>
          <w:rFonts w:ascii="Calibri" w:hAnsi="Calibri"/>
          <w:b/>
          <w:lang w:val="en-US"/>
        </w:rPr>
        <w:t xml:space="preserve"> option</w:t>
      </w:r>
    </w:p>
    <w:tbl>
      <w:tblPr>
        <w:tblStyle w:val="Grilledutableau"/>
        <w:tblW w:w="495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6909"/>
        <w:gridCol w:w="921"/>
      </w:tblGrid>
      <w:tr w:rsidR="00705F1D" w:rsidTr="008F5763">
        <w:tc>
          <w:tcPr>
            <w:tcW w:w="750" w:type="pct"/>
            <w:vAlign w:val="center"/>
          </w:tcPr>
          <w:p w:rsidR="00705F1D" w:rsidRDefault="00705F1D" w:rsidP="008F5763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3750" w:type="pct"/>
            <w:vAlign w:val="center"/>
          </w:tcPr>
          <w:p w:rsidR="00705F1D" w:rsidRPr="00F443F1" w:rsidRDefault="00352F36" w:rsidP="008F5763">
            <w:pPr>
              <w:rPr>
                <w:rFonts w:ascii="Calibri" w:hAnsi="Calibri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bdr w:val="single" w:sz="4" w:space="0" w:color="auto"/>
                    <w:shd w:val="clear" w:color="auto" w:fill="DBE5F1" w:themeFill="accent1" w:themeFillTint="33"/>
                    <w:lang w:val="en-US"/>
                  </w:rPr>
                  <m:t xml:space="preserve"> 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shd w:val="clear" w:color="auto" w:fill="DBE5F1" w:themeFill="accent1" w:themeFillTint="33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bdr w:val="single" w:sz="4" w:space="0" w:color="auto"/>
                        <w:shd w:val="clear" w:color="auto" w:fill="DBE5F1" w:themeFill="accent1" w:themeFillTint="33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bdr w:val="single" w:sz="4" w:space="0" w:color="auto"/>
                        <w:shd w:val="clear" w:color="auto" w:fill="DBE5F1" w:themeFill="accent1" w:themeFillTint="33"/>
                        <w:lang w:val="en-US"/>
                      </w:rPr>
                      <m:t>Put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bdr w:val="single" w:sz="4" w:space="0" w:color="auto"/>
                        <w:shd w:val="clear" w:color="auto" w:fill="DBE5F1" w:themeFill="accent1" w:themeFillTint="3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bdr w:val="single" w:sz="4" w:space="0" w:color="auto"/>
                        <w:shd w:val="clear" w:color="auto" w:fill="DBE5F1" w:themeFill="accent1" w:themeFillTint="33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bdr w:val="single" w:sz="4" w:space="0" w:color="auto"/>
                    <w:shd w:val="clear" w:color="auto" w:fill="DBE5F1" w:themeFill="accent1" w:themeFillTint="33"/>
                    <w:lang w:val="en-US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  <w:bdr w:val="single" w:sz="4" w:space="0" w:color="auto"/>
                        <w:shd w:val="clear" w:color="auto" w:fill="DBE5F1" w:themeFill="accent1" w:themeFillTint="33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bdr w:val="single" w:sz="4" w:space="0" w:color="auto"/>
                        <w:shd w:val="clear" w:color="auto" w:fill="DBE5F1" w:themeFill="accent1" w:themeFillTint="33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bdr w:val="single" w:sz="4" w:space="0" w:color="auto"/>
                        <w:shd w:val="clear" w:color="auto" w:fill="DBE5F1" w:themeFill="accent1" w:themeFillTint="33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bdr w:val="single" w:sz="4" w:space="0" w:color="auto"/>
                    <w:shd w:val="clear" w:color="auto" w:fill="DBE5F1" w:themeFill="accent1" w:themeFillTint="33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bdr w:val="single" w:sz="4" w:space="0" w:color="auto"/>
                        <w:shd w:val="clear" w:color="auto" w:fill="DBE5F1" w:themeFill="accent1" w:themeFillTint="3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shd w:val="clear" w:color="auto" w:fill="DBE5F1" w:themeFill="accent1" w:themeFillTint="33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shd w:val="clear" w:color="auto" w:fill="DBE5F1" w:themeFill="accent1" w:themeFillTint="33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bdr w:val="single" w:sz="4" w:space="0" w:color="auto"/>
                            <w:shd w:val="clear" w:color="auto" w:fill="DBE5F1" w:themeFill="accent1" w:themeFillTint="33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bdr w:val="single" w:sz="4" w:space="0" w:color="auto"/>
                        <w:shd w:val="clear" w:color="auto" w:fill="DBE5F1" w:themeFill="accent1" w:themeFillTint="33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shd w:val="clear" w:color="auto" w:fill="DBE5F1" w:themeFill="accent1" w:themeFillTint="33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shd w:val="clear" w:color="auto" w:fill="DBE5F1" w:themeFill="accent1" w:themeFillTint="33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shd w:val="clear" w:color="auto" w:fill="DBE5F1" w:themeFill="accent1" w:themeFillTint="33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bdr w:val="single" w:sz="4" w:space="0" w:color="auto"/>
                    <w:shd w:val="clear" w:color="auto" w:fill="DBE5F1" w:themeFill="accent1" w:themeFillTint="33"/>
                  </w:rPr>
                  <m:t xml:space="preserve"> </m:t>
                </m:r>
              </m:oMath>
            </m:oMathPara>
          </w:p>
        </w:tc>
        <w:tc>
          <w:tcPr>
            <w:tcW w:w="750" w:type="pct"/>
            <w:vAlign w:val="center"/>
          </w:tcPr>
          <w:p w:rsidR="00705F1D" w:rsidRPr="00E5516B" w:rsidRDefault="00705F1D" w:rsidP="008F5763">
            <w:pPr>
              <w:pStyle w:val="Paragraphedeliste"/>
              <w:numPr>
                <w:ilvl w:val="0"/>
                <w:numId w:val="9"/>
              </w:numPr>
              <w:rPr>
                <w:rFonts w:ascii="Calibri" w:hAnsi="Calibri"/>
                <w:lang w:val="en-US"/>
              </w:rPr>
            </w:pPr>
          </w:p>
        </w:tc>
      </w:tr>
    </w:tbl>
    <w:p w:rsidR="00473380" w:rsidRPr="005073E1" w:rsidRDefault="00473380" w:rsidP="005073E1">
      <w:pPr>
        <w:rPr>
          <w:lang w:val="en-US"/>
        </w:rPr>
      </w:pPr>
    </w:p>
    <w:p w:rsidR="00972193" w:rsidRDefault="00AC3DA2" w:rsidP="008E0B71">
      <w:pPr>
        <w:pStyle w:val="Titre1"/>
        <w:numPr>
          <w:ilvl w:val="0"/>
          <w:numId w:val="2"/>
        </w:numPr>
        <w:rPr>
          <w:lang w:val="en-US"/>
        </w:rPr>
      </w:pPr>
      <w:bookmarkStart w:id="12" w:name="_Toc388545271"/>
      <w:r>
        <w:rPr>
          <w:lang w:val="en-US"/>
        </w:rPr>
        <w:t>Numerical integration</w:t>
      </w:r>
      <w:bookmarkEnd w:id="12"/>
    </w:p>
    <w:p w:rsidR="005073E1" w:rsidRDefault="005073E1" w:rsidP="005073E1">
      <w:pPr>
        <w:rPr>
          <w:lang w:val="en-US"/>
        </w:rPr>
      </w:pPr>
    </w:p>
    <w:p w:rsidR="008F5763" w:rsidRDefault="008F5763" w:rsidP="005073E1">
      <w:pPr>
        <w:rPr>
          <w:lang w:val="en-US"/>
        </w:rPr>
      </w:pPr>
      <w:r>
        <w:rPr>
          <w:lang w:val="en-US"/>
        </w:rPr>
        <w:t xml:space="preserve">When we are not in a case 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AC3DA2">
        <w:rPr>
          <w:rFonts w:eastAsiaTheme="minorEastAsia"/>
          <w:lang w:val="en-US"/>
        </w:rPr>
        <w:t xml:space="preserve"> change of sign only once, we need to compute numerically the integral:</w:t>
      </w:r>
    </w:p>
    <w:p w:rsidR="008F5763" w:rsidRDefault="008F5763" w:rsidP="008F5763">
      <w:pPr>
        <w:rPr>
          <w:rFonts w:ascii="Calibri" w:eastAsiaTheme="minorEastAsia" w:hAnsi="Calibr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Sw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8F5763" w:rsidRDefault="00AC3DA2" w:rsidP="005073E1">
      <w:pPr>
        <w:rPr>
          <w:lang w:val="en-US"/>
        </w:rPr>
      </w:pPr>
      <w:r>
        <w:rPr>
          <w:lang w:val="en-US"/>
        </w:rPr>
        <w:t xml:space="preserve">We use a Gauss-Legendre integration with 100 points and with bounds equal to </w:t>
      </w:r>
      <m:oMath>
        <m:r>
          <w:rPr>
            <w:rFonts w:ascii="Cambria Math" w:hAnsi="Cambria Math"/>
            <w:lang w:val="en-US"/>
          </w:rPr>
          <m:t>-6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6</m:t>
        </m:r>
      </m:oMath>
      <w:r>
        <w:rPr>
          <w:rFonts w:eastAsiaTheme="minorEastAsia"/>
          <w:lang w:val="en-US"/>
        </w:rPr>
        <w:t xml:space="preserve"> standard deviations:</w:t>
      </w:r>
    </w:p>
    <w:p w:rsidR="00AC3DA2" w:rsidRDefault="00AC3DA2" w:rsidP="00AC3DA2">
      <w:pPr>
        <w:rPr>
          <w:rFonts w:ascii="Calibri" w:eastAsiaTheme="minorEastAsia" w:hAnsi="Calibr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Sw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≈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-6</m:t>
              </m:r>
            </m:sub>
            <m:sup>
              <m:r>
                <w:rPr>
                  <w:rFonts w:ascii="Cambria Math" w:hAnsi="Cambria Math"/>
                  <w:lang w:val="en-US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:rsidR="00AC3DA2" w:rsidRDefault="00AC3DA2" w:rsidP="005073E1">
      <w:pPr>
        <w:rPr>
          <w:lang w:val="en-US"/>
        </w:rPr>
      </w:pPr>
      <w:r>
        <w:rPr>
          <w:lang w:val="en-US"/>
        </w:rPr>
        <w:t>In order to control the error between the theoretical and numerical values, we add a correction term:</w:t>
      </w:r>
    </w:p>
    <w:p w:rsidR="00AC3DA2" w:rsidRPr="00A07EB0" w:rsidRDefault="00AC3DA2" w:rsidP="00A07EB0">
      <w:pPr>
        <w:pStyle w:val="Paragraphedeliste"/>
        <w:numPr>
          <w:ilvl w:val="0"/>
          <w:numId w:val="1"/>
        </w:numPr>
        <w:rPr>
          <w:sz w:val="22"/>
          <w:szCs w:val="22"/>
          <w:lang w:val="en-US"/>
        </w:rPr>
      </w:pPr>
      <w:r w:rsidRPr="00A07EB0">
        <w:rPr>
          <w:rFonts w:asciiTheme="minorHAnsi" w:hAnsiTheme="minorHAnsi"/>
          <w:sz w:val="22"/>
          <w:szCs w:val="22"/>
          <w:lang w:val="en-US"/>
        </w:rPr>
        <w:lastRenderedPageBreak/>
        <w:t>We degenerate the initial swaption such that there is only one change of sign (</w:t>
      </w:r>
      <w:proofErr w:type="spellStart"/>
      <w:r w:rsidRPr="00A07EB0">
        <w:rPr>
          <w:rFonts w:asciiTheme="minorHAnsi" w:hAnsiTheme="minorHAnsi"/>
          <w:sz w:val="22"/>
          <w:szCs w:val="22"/>
          <w:lang w:val="en-US"/>
        </w:rPr>
        <w:t>ie</w:t>
      </w:r>
      <w:proofErr w:type="spellEnd"/>
      <w:r w:rsidRPr="00A07EB0">
        <w:rPr>
          <w:rFonts w:asciiTheme="minorHAnsi" w:hAnsiTheme="minorHAnsi"/>
          <w:sz w:val="22"/>
          <w:szCs w:val="22"/>
          <w:lang w:val="en-US"/>
        </w:rPr>
        <w:t xml:space="preserve">: all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</m:oMath>
      <w:r w:rsidRPr="00A07EB0">
        <w:rPr>
          <w:rFonts w:asciiTheme="minorHAnsi" w:hAnsiTheme="minorHAnsi"/>
          <w:sz w:val="22"/>
          <w:szCs w:val="22"/>
          <w:lang w:val="en-US"/>
        </w:rPr>
        <w:t xml:space="preserve"> between the 1st change of sign and the last change of sign are set to 0.</w:t>
      </w:r>
    </w:p>
    <w:p w:rsidR="00AC3DA2" w:rsidRPr="00A07EB0" w:rsidRDefault="00AC3DA2" w:rsidP="00A07EB0">
      <w:pPr>
        <w:pStyle w:val="Paragraphedeliste"/>
        <w:numPr>
          <w:ilvl w:val="0"/>
          <w:numId w:val="1"/>
        </w:numPr>
        <w:rPr>
          <w:rFonts w:asciiTheme="minorHAnsi" w:hAnsiTheme="minorHAnsi"/>
          <w:sz w:val="22"/>
          <w:szCs w:val="22"/>
          <w:lang w:val="en-US"/>
        </w:rPr>
      </w:pPr>
      <w:r w:rsidRPr="00A07EB0">
        <w:rPr>
          <w:rFonts w:asciiTheme="minorHAnsi" w:hAnsiTheme="minorHAnsi"/>
          <w:sz w:val="22"/>
          <w:szCs w:val="22"/>
          <w:lang w:val="en-US"/>
        </w:rPr>
        <w:t xml:space="preserve">The correction term is equal to the difference between the </w:t>
      </w:r>
      <w:r w:rsidR="00B70471" w:rsidRPr="00A07EB0">
        <w:rPr>
          <w:rFonts w:asciiTheme="minorHAnsi" w:hAnsiTheme="minorHAnsi"/>
          <w:sz w:val="22"/>
          <w:szCs w:val="22"/>
          <w:lang w:val="en-US"/>
        </w:rPr>
        <w:t>theoretical and numerical values of this degenerate swaption.</w:t>
      </w:r>
    </w:p>
    <w:p w:rsidR="00B70471" w:rsidRDefault="00B70471" w:rsidP="00B70471">
      <w:pPr>
        <w:rPr>
          <w:lang w:val="en-US"/>
        </w:rPr>
      </w:pPr>
    </w:p>
    <w:p w:rsidR="00B70471" w:rsidRPr="00B70471" w:rsidRDefault="00B70471" w:rsidP="00B70471">
      <w:pPr>
        <w:rPr>
          <w:b/>
          <w:lang w:val="en-US"/>
        </w:rPr>
      </w:pPr>
      <w:r w:rsidRPr="00B70471">
        <w:rPr>
          <w:b/>
          <w:lang w:val="en-US"/>
        </w:rPr>
        <w:t>Example:</w:t>
      </w:r>
    </w:p>
    <w:p w:rsidR="00B70471" w:rsidRPr="00B70471" w:rsidRDefault="00F71844" w:rsidP="00B7047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-1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color w:val="4F6228" w:themeColor="accent3" w:themeShade="80"/>
                  <w:lang w:val="en-US"/>
                </w:rPr>
                <m:t>0.01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color w:val="4F6228" w:themeColor="accent3" w:themeShade="80"/>
                  <w:lang w:val="en-US"/>
                </w:rPr>
                <m:t>0.01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color w:val="FF0000"/>
                  <w:lang w:val="en-US"/>
                </w:rPr>
                <m:t>-0.005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color w:val="4F6228" w:themeColor="accent3" w:themeShade="80"/>
                  <w:lang w:val="en-US"/>
                </w:rPr>
                <m:t>0.01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color w:val="4F6228" w:themeColor="accent3" w:themeShade="80"/>
                  <w:lang w:val="en-US"/>
                </w:rPr>
                <m:t>1.01</m:t>
              </m:r>
            </m:e>
          </m:d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n-US"/>
                </w:rPr>
                <m:t>-1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color w:val="4F6228" w:themeColor="accent3" w:themeShade="80"/>
                  <w:lang w:val="en-US"/>
                </w:rPr>
                <m:t>0.01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color w:val="4F6228" w:themeColor="accent3" w:themeShade="80"/>
                  <w:lang w:val="en-US"/>
                </w:rPr>
                <m:t>0.01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4F6228" w:themeColor="accent3" w:themeShade="80"/>
                  <w:lang w:val="en-US"/>
                </w:rPr>
                <m:t>0.0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color w:val="4F6228" w:themeColor="accent3" w:themeShade="80"/>
                  <w:lang w:val="en-US"/>
                </w:rPr>
                <m:t>0.01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color w:val="4F6228" w:themeColor="accent3" w:themeShade="80"/>
                  <w:lang w:val="en-US"/>
                </w:rPr>
                <m:t>1.01</m:t>
              </m:r>
            </m:e>
          </m:d>
        </m:oMath>
      </m:oMathPara>
    </w:p>
    <w:p w:rsidR="008F5763" w:rsidRDefault="008F5763" w:rsidP="005073E1">
      <w:pPr>
        <w:rPr>
          <w:lang w:val="en-US"/>
        </w:rPr>
      </w:pPr>
    </w:p>
    <w:p w:rsidR="00B70471" w:rsidRPr="00B70471" w:rsidRDefault="00B70471" w:rsidP="00B70471">
      <w:pPr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Sw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≈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-6</m:t>
              </m:r>
            </m:sub>
            <m:sup>
              <m:r>
                <w:rPr>
                  <w:rFonts w:ascii="Cambria Math" w:hAnsi="Cambria Math"/>
                  <w:lang w:val="en-US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sup>
                          </m:sSup>
                        </m:e>
                      </m:nary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  <w:iCs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groupChr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Correction term</m:t>
              </m:r>
            </m:lim>
          </m:limLow>
        </m:oMath>
      </m:oMathPara>
    </w:p>
    <w:p w:rsidR="00972193" w:rsidRDefault="00972193">
      <w:pPr>
        <w:rPr>
          <w:lang w:val="en-US"/>
        </w:rPr>
      </w:pPr>
    </w:p>
    <w:p w:rsidR="0097062F" w:rsidRDefault="0097062F" w:rsidP="0097062F">
      <w:pPr>
        <w:pStyle w:val="Titre1"/>
        <w:ind w:left="720"/>
        <w:rPr>
          <w:lang w:val="en-US"/>
        </w:rPr>
      </w:pPr>
      <w:bookmarkStart w:id="13" w:name="_Toc388545272"/>
      <w:r>
        <w:rPr>
          <w:lang w:val="en-US"/>
        </w:rPr>
        <w:t>References</w:t>
      </w:r>
      <w:bookmarkEnd w:id="13"/>
    </w:p>
    <w:p w:rsidR="00AE565F" w:rsidRDefault="00AE565F" w:rsidP="0097062F">
      <w:pPr>
        <w:pStyle w:val="Bibliographie"/>
        <w:ind w:left="720" w:hanging="720"/>
        <w:rPr>
          <w:lang w:val="en-US"/>
        </w:rPr>
      </w:pPr>
    </w:p>
    <w:p w:rsidR="0097062F" w:rsidRPr="0097062F" w:rsidRDefault="0097062F" w:rsidP="0097062F">
      <w:pPr>
        <w:pStyle w:val="Bibliographie"/>
        <w:ind w:left="720" w:hanging="720"/>
        <w:rPr>
          <w:noProof/>
          <w:lang w:val="en-US"/>
        </w:rPr>
      </w:pPr>
      <w:r>
        <w:rPr>
          <w:lang w:val="en-US"/>
        </w:rPr>
        <w:fldChar w:fldCharType="begin"/>
      </w:r>
      <w:r w:rsidRPr="0097062F">
        <w:rPr>
          <w:lang w:val="en-US"/>
        </w:rPr>
        <w:instrText xml:space="preserve"> BIBLIOGRAPHY  \l 1036 </w:instrText>
      </w:r>
      <w:r>
        <w:rPr>
          <w:lang w:val="en-US"/>
        </w:rPr>
        <w:fldChar w:fldCharType="separate"/>
      </w:r>
      <w:r w:rsidRPr="0097062F">
        <w:rPr>
          <w:noProof/>
          <w:lang w:val="en-US"/>
        </w:rPr>
        <w:t>Henrard, M. (2009). Efficient swaptions price in Hull-White one factor model.</w:t>
      </w:r>
    </w:p>
    <w:p w:rsidR="0097062F" w:rsidRPr="00972193" w:rsidRDefault="0097062F" w:rsidP="0097062F">
      <w:pPr>
        <w:rPr>
          <w:lang w:val="en-US"/>
        </w:rPr>
      </w:pPr>
      <w:r>
        <w:rPr>
          <w:lang w:val="en-US"/>
        </w:rPr>
        <w:fldChar w:fldCharType="end"/>
      </w:r>
    </w:p>
    <w:sectPr w:rsidR="0097062F" w:rsidRPr="00972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6493"/>
    <w:multiLevelType w:val="hybridMultilevel"/>
    <w:tmpl w:val="5920ABB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45A18"/>
    <w:multiLevelType w:val="multilevel"/>
    <w:tmpl w:val="12EA0244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A62B98"/>
    <w:multiLevelType w:val="hybridMultilevel"/>
    <w:tmpl w:val="21C625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B34C8"/>
    <w:multiLevelType w:val="hybridMultilevel"/>
    <w:tmpl w:val="CA4086B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B498D"/>
    <w:multiLevelType w:val="hybridMultilevel"/>
    <w:tmpl w:val="5920ABBC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E5622"/>
    <w:multiLevelType w:val="hybridMultilevel"/>
    <w:tmpl w:val="6FC6730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93835"/>
    <w:multiLevelType w:val="hybridMultilevel"/>
    <w:tmpl w:val="DC5AED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51069"/>
    <w:multiLevelType w:val="hybridMultilevel"/>
    <w:tmpl w:val="A4E8CDB0"/>
    <w:lvl w:ilvl="0" w:tplc="C3F416E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813FC"/>
    <w:multiLevelType w:val="hybridMultilevel"/>
    <w:tmpl w:val="B92C6FD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A0DEB"/>
    <w:multiLevelType w:val="hybridMultilevel"/>
    <w:tmpl w:val="68503608"/>
    <w:lvl w:ilvl="0" w:tplc="C3F416E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CCE"/>
    <w:rsid w:val="000049D6"/>
    <w:rsid w:val="00020692"/>
    <w:rsid w:val="000323A3"/>
    <w:rsid w:val="00067DDB"/>
    <w:rsid w:val="00095818"/>
    <w:rsid w:val="000A1FC7"/>
    <w:rsid w:val="000A5A3A"/>
    <w:rsid w:val="000C5E40"/>
    <w:rsid w:val="000F66EF"/>
    <w:rsid w:val="00106169"/>
    <w:rsid w:val="00124DC8"/>
    <w:rsid w:val="0013073A"/>
    <w:rsid w:val="00143A90"/>
    <w:rsid w:val="00161C68"/>
    <w:rsid w:val="00164CAA"/>
    <w:rsid w:val="0018528F"/>
    <w:rsid w:val="001A0DC6"/>
    <w:rsid w:val="001A4A2E"/>
    <w:rsid w:val="001B357B"/>
    <w:rsid w:val="001C20D5"/>
    <w:rsid w:val="001F75FA"/>
    <w:rsid w:val="00214660"/>
    <w:rsid w:val="002159F9"/>
    <w:rsid w:val="00215F70"/>
    <w:rsid w:val="00247A6B"/>
    <w:rsid w:val="0025218B"/>
    <w:rsid w:val="00294B7C"/>
    <w:rsid w:val="002F3D93"/>
    <w:rsid w:val="0033382B"/>
    <w:rsid w:val="00352F36"/>
    <w:rsid w:val="003C21F9"/>
    <w:rsid w:val="00412444"/>
    <w:rsid w:val="00473380"/>
    <w:rsid w:val="0048065F"/>
    <w:rsid w:val="004B5D3F"/>
    <w:rsid w:val="005073E1"/>
    <w:rsid w:val="00516152"/>
    <w:rsid w:val="00585C44"/>
    <w:rsid w:val="005A0DCE"/>
    <w:rsid w:val="005B2164"/>
    <w:rsid w:val="00624B3F"/>
    <w:rsid w:val="006316E7"/>
    <w:rsid w:val="006D4389"/>
    <w:rsid w:val="00705F1D"/>
    <w:rsid w:val="0073004F"/>
    <w:rsid w:val="00731EE9"/>
    <w:rsid w:val="007C2B58"/>
    <w:rsid w:val="007F2334"/>
    <w:rsid w:val="0084566D"/>
    <w:rsid w:val="0088541F"/>
    <w:rsid w:val="008D45A1"/>
    <w:rsid w:val="008E0B71"/>
    <w:rsid w:val="008F250E"/>
    <w:rsid w:val="008F5763"/>
    <w:rsid w:val="0090453C"/>
    <w:rsid w:val="00913A6B"/>
    <w:rsid w:val="00960D20"/>
    <w:rsid w:val="0097062F"/>
    <w:rsid w:val="00972193"/>
    <w:rsid w:val="009C7510"/>
    <w:rsid w:val="00A01984"/>
    <w:rsid w:val="00A07EB0"/>
    <w:rsid w:val="00A30D1F"/>
    <w:rsid w:val="00A43746"/>
    <w:rsid w:val="00A61807"/>
    <w:rsid w:val="00A814FB"/>
    <w:rsid w:val="00A9319E"/>
    <w:rsid w:val="00AA5D0A"/>
    <w:rsid w:val="00AC3DA2"/>
    <w:rsid w:val="00AC48DF"/>
    <w:rsid w:val="00AE565F"/>
    <w:rsid w:val="00B02C63"/>
    <w:rsid w:val="00B40802"/>
    <w:rsid w:val="00B47348"/>
    <w:rsid w:val="00B70471"/>
    <w:rsid w:val="00B7279A"/>
    <w:rsid w:val="00BE57DE"/>
    <w:rsid w:val="00BF2A50"/>
    <w:rsid w:val="00C54A42"/>
    <w:rsid w:val="00C720AB"/>
    <w:rsid w:val="00C92582"/>
    <w:rsid w:val="00CC25C6"/>
    <w:rsid w:val="00CD5457"/>
    <w:rsid w:val="00CF42B1"/>
    <w:rsid w:val="00CF45F0"/>
    <w:rsid w:val="00D2053A"/>
    <w:rsid w:val="00D57EDB"/>
    <w:rsid w:val="00DF1759"/>
    <w:rsid w:val="00E5516B"/>
    <w:rsid w:val="00E8724B"/>
    <w:rsid w:val="00E95230"/>
    <w:rsid w:val="00EC4E38"/>
    <w:rsid w:val="00EF4CCE"/>
    <w:rsid w:val="00EF52DC"/>
    <w:rsid w:val="00F23380"/>
    <w:rsid w:val="00F30594"/>
    <w:rsid w:val="00F443F1"/>
    <w:rsid w:val="00F65F6F"/>
    <w:rsid w:val="00F71844"/>
    <w:rsid w:val="00F7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DAF4CC"/>
  <w15:docId w15:val="{2132B6C2-695F-4CCF-8FCB-7CBE966B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B7C"/>
  </w:style>
  <w:style w:type="paragraph" w:styleId="Titre1">
    <w:name w:val="heading 1"/>
    <w:basedOn w:val="Normal"/>
    <w:next w:val="Normal"/>
    <w:link w:val="Titre1Car"/>
    <w:uiPriority w:val="9"/>
    <w:qFormat/>
    <w:rsid w:val="005073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19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4CCE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4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4CC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073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338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338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F2A5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F2A5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F2A50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F65F6F"/>
    <w:pPr>
      <w:spacing w:after="100"/>
      <w:ind w:left="22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F65F6F"/>
    <w:pPr>
      <w:spacing w:after="100"/>
      <w:ind w:left="440"/>
    </w:pPr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106169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A019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55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ie">
    <w:name w:val="Bibliography"/>
    <w:basedOn w:val="Normal"/>
    <w:next w:val="Normal"/>
    <w:uiPriority w:val="37"/>
    <w:unhideWhenUsed/>
    <w:rsid w:val="00970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7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Hen09</b:Tag>
    <b:SourceType>JournalArticle</b:SourceType>
    <b:Guid>{708BC892-6B6F-43DF-BCCF-088BB8664DFE}</b:Guid>
    <b:Title>Efficient swaptions price in Hull-White one factor model</b:Title>
    <b:Year>2009</b:Year>
    <b:Author>
      <b:Author>
        <b:NameList>
          <b:Person>
            <b:Last>Henrard</b:Last>
            <b:First>Marc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6455E22-DA55-4267-99A8-DC0B9F44B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1</Pages>
  <Words>1935</Words>
  <Characters>10646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Murex</Company>
  <LinksUpToDate>false</LinksUpToDate>
  <CharactersWithSpaces>12556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CASINI Nicolas</dc:creator>
  <cp:lastModifiedBy>CASINI Nicolas</cp:lastModifiedBy>
  <cp:revision>77</cp:revision>
  <dcterms:created xsi:type="dcterms:W3CDTF">2014-05-15T16:41:00Z</dcterms:created>
  <dcterms:modified xsi:type="dcterms:W3CDTF">2018-08-14T15:36:00Z</dcterms:modified>
</cp:coreProperties>
</file>