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8175" cy="638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SAARANG 2018</w:t>
      </w: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/>
        <w:drawing>
          <wp:inline distB="114300" distT="114300" distL="114300" distR="114300">
            <wp:extent cx="542925" cy="552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MASTER DOCUMENT -- Performance Poetry  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Conveners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00"/>
        <w:gridCol w:w="2685"/>
        <w:gridCol w:w="1200"/>
        <w:gridCol w:w="3630"/>
        <w:tblGridChange w:id="0">
          <w:tblGrid>
            <w:gridCol w:w="1800"/>
            <w:gridCol w:w="2685"/>
            <w:gridCol w:w="1200"/>
            <w:gridCol w:w="363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HOSTEL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Akkhil Vannan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vakkhil@gmail.com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9600085714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Brahmaputra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Ramya Vijayram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ramya1997@gmail.com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9791019233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Sharavati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Coordinators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5"/>
        <w:gridCol w:w="2895"/>
        <w:gridCol w:w="1590"/>
        <w:gridCol w:w="3015"/>
        <w:tblGridChange w:id="0">
          <w:tblGrid>
            <w:gridCol w:w="1875"/>
            <w:gridCol w:w="2895"/>
            <w:gridCol w:w="1590"/>
            <w:gridCol w:w="301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HOSTEL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Anirrudh ramesh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anirrudhramesh4@gmail.com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9176003962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Tapti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Ariprasath 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ariprasathsenthilkumaran@gmail.com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9976877692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Saraswathi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Ashwath 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a.ashwath@gmail.com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8939803141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Ganesh Dileep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ganesh.rover98@gmail.com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9496781947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​ Brahmaputra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Rakesh Raushan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rakeshraushan662@gmail.com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9940332489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Type of event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Online and on spot registerations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Teams of 3 - one director and 2 actors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Hospi Write-up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“A picture is worth a thousand words” said no poet ever. A gala of poetry performances under the night sky, Saarang slam 2018 is the perfect place to let out your inner poet, and tell the world your story.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Publicity Write-up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“A picture is worth a thousand words” said no poet ever. A gala of poetry performances under the night sky, Saarang slam 2018 is the perfect place to let out your inner poet, and tell the world your 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Format and Rules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1.All entries should be original compositions in english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2.Time limit for each recitation - 5 min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3.Participants may carry a piece of paper or phone to which the may refer to while recitation.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Judging criteria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Effective usage of large number of props of the list given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Interpretation of topic given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Direction design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Inter-departmental relations/interactions/requirements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QMS </w:t>
      </w:r>
      <w:r w:rsidDel="00000000" w:rsidR="00000000" w:rsidRPr="00000000">
        <w:rPr>
          <w:rtl w:val="0"/>
        </w:rPr>
        <w:t xml:space="preserve">Manager Kapil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inter departmental communications with FR, Hospitality, Spons, Design etc.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Sponsors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Mailing list (Colleges / groups / organizations / personal mailing list)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External Publicity: Saarang Page and Thespian club pages on Facebook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Internal Publicity: IPs/Posters/Hospi Desk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 specific ambience / Posters / Videos / Teasers / Banners / Sign posts etc.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Hospitality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Hospitality brochure with write up sent to various colleges.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Web-Ops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Mention on the Events Page under Thespian Events Verticals, Publicity through Saarang Web Page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Facilities and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Venue : </w:t>
      </w:r>
      <w:r w:rsidDel="00000000" w:rsidR="00000000" w:rsidRPr="00000000">
        <w:rPr>
          <w:sz w:val="23"/>
          <w:szCs w:val="23"/>
          <w:rtl w:val="0"/>
        </w:rPr>
        <w:t xml:space="preserve">CRC ground floor/hsb 356/7/chem seminar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Spike busters - 1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Ext. cords(3) - 1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Ext. cords(2) - 1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House lights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platform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Tables - 3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Chairs - 5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Fruit baskets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double sided tape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20 water bottles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 pens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 pencils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pads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20 A4 sheets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Stopwatch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Files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buzzer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 Table cloths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mementos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Finance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Prize and prize money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1st Place : ₹4000 </w:t>
      </w:r>
    </w:p>
    <w:p w:rsidR="00000000" w:rsidDel="00000000" w:rsidP="00000000" w:rsidRDefault="00000000" w:rsidRPr="00000000">
      <w:pPr>
        <w:contextualSpacing w:val="0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           2nd Place: ₹3000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           3rd Place: ₹2000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Mementos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