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train-test split</w:t>
            </w:r>
          </w:p>
        </w:tc>
        <w:tc>
          <w:tcPr>
            <w:tcW w:type="dxa" w:w="960"/>
          </w:tcPr>
          <w:p>
            <w:r>
              <w:t>rbf-SVM</w:t>
            </w:r>
          </w:p>
        </w:tc>
        <w:tc>
          <w:tcPr>
            <w:tcW w:type="dxa" w:w="960"/>
          </w:tcPr>
          <w:p>
            <w:r>
              <w:t>Poly</w:t>
            </w:r>
          </w:p>
        </w:tc>
        <w:tc>
          <w:tcPr>
            <w:tcW w:type="dxa" w:w="960"/>
          </w:tcPr>
          <w:p>
            <w:r>
              <w:t>Linear</w:t>
            </w:r>
          </w:p>
        </w:tc>
        <w:tc>
          <w:tcPr>
            <w:tcW w:type="dxa" w:w="960"/>
          </w:tcPr>
          <w:p>
            <w:r>
              <w:t>Sigmoid</w:t>
            </w:r>
          </w:p>
        </w:tc>
        <w:tc>
          <w:tcPr>
            <w:tcW w:type="dxa" w:w="960"/>
          </w:tcPr>
          <w:p>
            <w:r>
              <w:t>Decition tree</w:t>
            </w:r>
          </w:p>
        </w:tc>
        <w:tc>
          <w:tcPr>
            <w:tcW w:type="dxa" w:w="960"/>
          </w:tcPr>
          <w:p>
            <w:r>
              <w:t>gaussian</w:t>
            </w:r>
          </w:p>
        </w:tc>
        <w:tc>
          <w:tcPr>
            <w:tcW w:type="dxa" w:w="960"/>
          </w:tcPr>
          <w:p>
            <w:r>
              <w:t>Bernoulli</w:t>
            </w:r>
          </w:p>
        </w:tc>
        <w:tc>
          <w:tcPr>
            <w:tcW w:type="dxa" w:w="960"/>
          </w:tcPr>
          <w:p>
            <w:r>
              <w:t>majority voting</w:t>
            </w:r>
          </w:p>
        </w:tc>
      </w:tr>
      <w:tr>
        <w:tc>
          <w:tcPr>
            <w:tcW w:type="dxa" w:w="960"/>
          </w:tcPr>
          <w:p>
            <w:r>
              <w:t>5-fold</w:t>
            </w:r>
          </w:p>
        </w:tc>
        <w:tc>
          <w:tcPr>
            <w:tcW w:type="dxa" w:w="960"/>
          </w:tcPr>
          <w:p>
            <w:r>
              <w:t>39.0% -- 0.03</w:t>
            </w:r>
          </w:p>
        </w:tc>
        <w:tc>
          <w:tcPr>
            <w:tcW w:type="dxa" w:w="960"/>
          </w:tcPr>
          <w:p>
            <w:r>
              <w:t>53.0% -- 0.09</w:t>
            </w:r>
          </w:p>
        </w:tc>
        <w:tc>
          <w:tcPr>
            <w:tcW w:type="dxa" w:w="960"/>
          </w:tcPr>
          <w:p>
            <w:r>
              <w:t>54.0% -- 0.08</w:t>
            </w:r>
          </w:p>
        </w:tc>
        <w:tc>
          <w:tcPr>
            <w:tcW w:type="dxa" w:w="960"/>
          </w:tcPr>
          <w:p>
            <w:r>
              <w:t>15.0% -- 0.0</w:t>
            </w:r>
          </w:p>
        </w:tc>
        <w:tc>
          <w:tcPr>
            <w:tcW w:type="dxa" w:w="960"/>
          </w:tcPr>
          <w:p>
            <w:r>
              <w:t>32.0% -- 0.04</w:t>
            </w:r>
          </w:p>
        </w:tc>
        <w:tc>
          <w:tcPr>
            <w:tcW w:type="dxa" w:w="960"/>
          </w:tcPr>
          <w:p>
            <w:r>
              <w:t>34.0% -- 0.07</w:t>
            </w:r>
          </w:p>
        </w:tc>
        <w:tc>
          <w:tcPr>
            <w:tcW w:type="dxa" w:w="960"/>
          </w:tcPr>
          <w:p>
            <w:r>
              <w:t>34.0% -- 0.04</w:t>
            </w:r>
          </w:p>
        </w:tc>
        <w:tc>
          <w:tcPr>
            <w:tcW w:type="dxa" w:w="960"/>
          </w:tcPr>
          <w:p>
            <w:r>
              <w:t>44.0% -- 0.04</w:t>
            </w:r>
          </w:p>
        </w:tc>
      </w:tr>
      <w:tr>
        <w:tc>
          <w:tcPr>
            <w:tcW w:type="dxa" w:w="960"/>
          </w:tcPr>
          <w:p>
            <w:r>
              <w:t>10-fold</w:t>
            </w:r>
          </w:p>
        </w:tc>
        <w:tc>
          <w:tcPr>
            <w:tcW w:type="dxa" w:w="960"/>
          </w:tcPr>
          <w:p>
            <w:r>
              <w:t>41.0% -- 0.06</w:t>
            </w:r>
          </w:p>
        </w:tc>
        <w:tc>
          <w:tcPr>
            <w:tcW w:type="dxa" w:w="960"/>
          </w:tcPr>
          <w:p>
            <w:r>
              <w:t>56.99999999999999% -- 0.13</w:t>
            </w:r>
          </w:p>
        </w:tc>
        <w:tc>
          <w:tcPr>
            <w:tcW w:type="dxa" w:w="960"/>
          </w:tcPr>
          <w:p>
            <w:r>
              <w:t>59.0% -- 0.11</w:t>
            </w:r>
          </w:p>
        </w:tc>
        <w:tc>
          <w:tcPr>
            <w:tcW w:type="dxa" w:w="960"/>
          </w:tcPr>
          <w:p>
            <w:r>
              <w:t>15.0% -- 0.0</w:t>
            </w:r>
          </w:p>
        </w:tc>
        <w:tc>
          <w:tcPr>
            <w:tcW w:type="dxa" w:w="960"/>
          </w:tcPr>
          <w:p>
            <w:r>
              <w:t>35.0% -- 0.05</w:t>
            </w:r>
          </w:p>
        </w:tc>
        <w:tc>
          <w:tcPr>
            <w:tcW w:type="dxa" w:w="960"/>
          </w:tcPr>
          <w:p>
            <w:r>
              <w:t>32.0% -- 0.06</w:t>
            </w:r>
          </w:p>
        </w:tc>
        <w:tc>
          <w:tcPr>
            <w:tcW w:type="dxa" w:w="960"/>
          </w:tcPr>
          <w:p>
            <w:r>
              <w:t>35.0% -- 0.06</w:t>
            </w:r>
          </w:p>
        </w:tc>
        <w:tc>
          <w:tcPr>
            <w:tcW w:type="dxa" w:w="960"/>
          </w:tcPr>
          <w:p>
            <w:r>
              <w:t>49.0% -- 0.05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