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ДОГОВОР ОКАЗАНИЯ УСЛУГ</w:t>
      </w:r>
    </w:p>
    <w:p>
      <w:r>
        <w:t xml:space="preserve">1.1 Исполнитель обязуется организовать перевозку груза в пункт назначения, указанный Клиентом, а Клиент обязуется оплатить услуги Исполнителя.</w:t>
      </w:r>
    </w:p>
    <w:p>
      <w:r>
        <w:t xml:space="preserve">1.3 Стороны составляют Акт об оказании услуг в течение 5 рабочих дней.</w:t>
      </w:r>
    </w:p>
    <w:p>
      <w:r>
        <w:t xml:space="preserve">2.1.2 Исполнитель рассматривает Заявку Клиента в течение 48 часов и уведомляет Клиента о принятии или отказе.</w:t>
      </w:r>
    </w:p>
    <w:sectPr/>
  </w:body>
</w:document>
</file>