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Пакет тест-кейсов для ИИ по договору логистических услуг</w:t>
      </w:r>
    </w:p>
    <w:p>
      <w:pPr>
        <w:spacing w:after="120"/>
      </w:pPr>
      <w:r>
        <w:t>Пакет предназначен для ручного тестирования логики ИИ в рабочем пространстве договора. Во всех кейсах ты выступаешь как юрист и вручную даешь свою редакцию после первых входов клиента. Затем проверяешь, как ИИ обновляет протокол на следующих шагах.</w:t>
      </w:r>
    </w:p>
    <w:p>
      <w:r>
        <w:rPr>
          <w:b/>
          <w:sz w:val="24"/>
        </w:rPr>
        <w:t>Состав пакета</w:t>
      </w:r>
    </w:p>
    <w:p>
      <w:pPr>
        <w:pStyle w:val="ListBullet"/>
        <w:spacing w:after="60"/>
      </w:pPr>
      <w:r>
        <w:t>TC01_step1_client_points.txt</w:t>
      </w:r>
    </w:p>
    <w:p>
      <w:pPr>
        <w:pStyle w:val="ListBullet"/>
        <w:spacing w:after="60"/>
      </w:pPr>
      <w:r>
        <w:t>TC01_step3_client_reply_document.docx</w:t>
      </w:r>
    </w:p>
    <w:p>
      <w:pPr>
        <w:pStyle w:val="ListBullet"/>
        <w:spacing w:after="60"/>
      </w:pPr>
      <w:r>
        <w:t>TC01_step4_protocol_sync.docx</w:t>
      </w:r>
    </w:p>
    <w:p>
      <w:pPr>
        <w:pStyle w:val="ListBullet"/>
        <w:spacing w:after="60"/>
      </w:pPr>
      <w:r>
        <w:t>TC02_step1_client_protocol.docx</w:t>
      </w:r>
    </w:p>
    <w:p>
      <w:pPr>
        <w:pStyle w:val="ListBullet"/>
        <w:spacing w:after="60"/>
      </w:pPr>
      <w:r>
        <w:t>TC02_step3_client_freeform.txt</w:t>
      </w:r>
    </w:p>
    <w:p>
      <w:pPr>
        <w:pStyle w:val="ListBullet"/>
        <w:spacing w:after="60"/>
      </w:pPr>
      <w:r>
        <w:t>TC02_step4_edited_template.docx</w:t>
      </w:r>
    </w:p>
    <w:p>
      <w:pPr>
        <w:pStyle w:val="ListBullet"/>
        <w:spacing w:after="60"/>
      </w:pPr>
      <w:r>
        <w:t>TC03_step1_client_freeform.txt</w:t>
      </w:r>
    </w:p>
    <w:p>
      <w:pPr>
        <w:pStyle w:val="ListBullet"/>
        <w:spacing w:after="60"/>
      </w:pPr>
      <w:r>
        <w:t>TC03_step3_client_protocol_with_duplicates.docx</w:t>
      </w:r>
    </w:p>
    <w:p>
      <w:pPr>
        <w:pStyle w:val="ListBullet"/>
        <w:spacing w:after="60"/>
      </w:pPr>
      <w:r>
        <w:t>TC03_step4_protocol_sync.docx</w:t>
      </w:r>
    </w:p>
    <w:p>
      <w:r>
        <w:rPr>
          <w:b/>
          <w:sz w:val="24"/>
        </w:rPr>
        <w:t>Тест-кейс 01. Поэтапное обновление без дублей</w:t>
      </w:r>
    </w:p>
    <w:p>
      <w:pPr>
        <w:pStyle w:val="ListNumber"/>
        <w:spacing w:after="80"/>
      </w:pPr>
      <w:r>
        <w:t>Загрузи или вставь файл TC01_step1_client_points.txt в режиме client-points.</w:t>
      </w:r>
    </w:p>
    <w:p>
      <w:pPr>
        <w:pStyle w:val="ListNumber"/>
        <w:spacing w:after="80"/>
      </w:pPr>
      <w:r>
        <w:t>После ответа ИИ вручную добавь свою редакцию по спорным пунктам 1.2, 1.3, 2.1.2, 3.2, 4.1 и 5.1.</w:t>
      </w:r>
    </w:p>
    <w:p>
      <w:pPr>
        <w:pStyle w:val="ListNumber"/>
        <w:spacing w:after="80"/>
      </w:pPr>
      <w:r>
        <w:t>Загрузи файл TC01_step3_client_reply_document.docx как новый документ клиента.</w:t>
      </w:r>
    </w:p>
    <w:p>
      <w:pPr>
        <w:pStyle w:val="ListNumber"/>
        <w:spacing w:after="80"/>
      </w:pPr>
      <w:r>
        <w:t>Проверь, что ИИ обновил существующие строки, а не создал дубли по 1.3, 3.2 и 5.1.</w:t>
      </w:r>
    </w:p>
    <w:p>
      <w:pPr>
        <w:pStyle w:val="ListNumber"/>
        <w:spacing w:after="80"/>
      </w:pPr>
      <w:r>
        <w:t>Загрузи файл TC01_step4_protocol_sync.docx в режиме protocol-sync.</w:t>
      </w:r>
    </w:p>
    <w:p>
      <w:pPr>
        <w:spacing w:after="120"/>
      </w:pPr>
      <w:r>
        <w:t>Ожидание: согласованная редакция по 1.2 и 5.1 должна сохраниться; пустые согласованные поля должны быть обновлены без создания повторных строк; в протоколе не должно появиться второго пункта 5.1.</w:t>
      </w:r>
    </w:p>
    <w:p>
      <w:r>
        <w:rPr>
          <w:b/>
          <w:sz w:val="24"/>
        </w:rPr>
        <w:t>Тест-кейс 02. Противоречивые входы из разных каналов</w:t>
      </w:r>
    </w:p>
    <w:p>
      <w:pPr>
        <w:pStyle w:val="ListNumber"/>
        <w:spacing w:after="80"/>
      </w:pPr>
      <w:r>
        <w:t>Загрузи файл TC02_step1_client_protocol.docx в режиме client-protocol.</w:t>
      </w:r>
    </w:p>
    <w:p>
      <w:pPr>
        <w:pStyle w:val="ListNumber"/>
        <w:spacing w:after="80"/>
      </w:pPr>
      <w:r>
        <w:t>Вручную внеси свою редакцию как юрист.</w:t>
      </w:r>
    </w:p>
    <w:p>
      <w:pPr>
        <w:pStyle w:val="ListNumber"/>
        <w:spacing w:after="80"/>
      </w:pPr>
      <w:r>
        <w:t>Отправь текст из файла TC02_step3_client_freeform.txt в режиме client-freeform.</w:t>
      </w:r>
    </w:p>
    <w:p>
      <w:pPr>
        <w:pStyle w:val="ListNumber"/>
        <w:spacing w:after="80"/>
      </w:pPr>
      <w:r>
        <w:t>Проверь, что система обновляет позицию клиента по тем же пунктам, а не создает вторую версию рядом.</w:t>
      </w:r>
    </w:p>
    <w:p>
      <w:pPr>
        <w:pStyle w:val="ListNumber"/>
        <w:spacing w:after="80"/>
      </w:pPr>
      <w:r>
        <w:t>Загрузи файл TC02_step4_edited_template.docx в режиме edited-template.</w:t>
      </w:r>
    </w:p>
    <w:p>
      <w:pPr>
        <w:spacing w:after="120"/>
      </w:pPr>
      <w:r>
        <w:t>Ожидание: более поздний файл edited-template должен скорректировать позицию клиента по 1.3, 2.1.1, 3.2, 4.1 и 5.1; старые версии не должны оставаться как отдельные новые строки.</w:t>
      </w:r>
    </w:p>
    <w:p>
      <w:r>
        <w:rPr>
          <w:b/>
          <w:sz w:val="24"/>
        </w:rPr>
        <w:t>Тест-кейс 03. Шум, дубли и новые пункты</w:t>
      </w:r>
    </w:p>
    <w:p>
      <w:pPr>
        <w:pStyle w:val="ListNumber"/>
        <w:spacing w:after="80"/>
      </w:pPr>
      <w:r>
        <w:t>Отправь текст из файла TC03_step1_client_freeform.txt в режиме client-freeform.</w:t>
      </w:r>
    </w:p>
    <w:p>
      <w:pPr>
        <w:pStyle w:val="ListNumber"/>
        <w:spacing w:after="80"/>
      </w:pPr>
      <w:r>
        <w:t>Вручную внеси свою редакцию как юрист.</w:t>
      </w:r>
    </w:p>
    <w:p>
      <w:pPr>
        <w:pStyle w:val="ListNumber"/>
        <w:spacing w:after="80"/>
      </w:pPr>
      <w:r>
        <w:t>Загрузи файл TC03_step3_client_protocol_with_duplicates.docx в режиме client-protocol.</w:t>
      </w:r>
    </w:p>
    <w:p>
      <w:pPr>
        <w:pStyle w:val="ListNumber"/>
        <w:spacing w:after="80"/>
      </w:pPr>
      <w:r>
        <w:t>Проверь, что система свела дубли по 1.2 в одну строку и не создала строку по нерелевантному комментарию про шапку договора.</w:t>
      </w:r>
    </w:p>
    <w:p>
      <w:pPr>
        <w:pStyle w:val="ListNumber"/>
        <w:spacing w:after="80"/>
      </w:pPr>
      <w:r>
        <w:t>Загрузи файл TC03_step4_protocol_sync.docx в режиме protocol-sync.</w:t>
      </w:r>
    </w:p>
    <w:p>
      <w:pPr>
        <w:spacing w:after="120"/>
      </w:pPr>
      <w:r>
        <w:t>Ожидание: система должна создать новый пункт 3.4, но не должна раздвоить 1.2; согласованные поля должны обновляться адресно; лишний шум должен игнорироваться.</w:t>
      </w:r>
    </w:p>
    <w:p>
      <w:r>
        <w:rPr>
          <w:b/>
          <w:sz w:val="24"/>
        </w:rPr>
        <w:t>Минимальные критерии успешного прохождения</w:t>
      </w:r>
    </w:p>
    <w:p>
      <w:pPr>
        <w:pStyle w:val="ListBullet"/>
        <w:spacing w:after="60"/>
      </w:pPr>
      <w:r>
        <w:t>Один пункт договора соответствует одной строке протокола.</w:t>
      </w:r>
    </w:p>
    <w:p>
      <w:pPr>
        <w:pStyle w:val="ListBullet"/>
        <w:spacing w:after="60"/>
      </w:pPr>
      <w:r>
        <w:t>Новые входы клиента обновляют предыдущую позицию клиента по тому же пункту.</w:t>
      </w:r>
    </w:p>
    <w:p>
      <w:pPr>
        <w:pStyle w:val="ListBullet"/>
        <w:spacing w:after="60"/>
      </w:pPr>
      <w:r>
        <w:t>Согласованная редакция не затирается без явной причины.</w:t>
      </w:r>
    </w:p>
    <w:p>
      <w:pPr>
        <w:pStyle w:val="ListBullet"/>
        <w:spacing w:after="60"/>
      </w:pPr>
      <w:r>
        <w:t>Новые пункты добавляются только если это действительно новые пункты.</w:t>
      </w:r>
    </w:p>
    <w:p>
      <w:pPr>
        <w:pStyle w:val="ListBullet"/>
        <w:spacing w:after="60"/>
      </w:pPr>
      <w:r>
        <w:t>Повторное упоминание одного и того же требования не создает дубль строки.</w:t>
      </w:r>
    </w:p>
    <w:p>
      <w:pPr>
        <w:pStyle w:val="ListBullet"/>
        <w:spacing w:after="60"/>
      </w:pPr>
      <w:r>
        <w:t>Шумовые комментарии, не требующие изменения договора, не попадают в протокол как отдельные пункты.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