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                             BÀI KHÁ 6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sz w:val="30"/>
          <w:szCs w:val="30"/>
        </w:rPr>
      </w:pPr>
      <w:bookmarkStart w:colFirst="0" w:colLast="0" w:name="_wnenni56f1hf" w:id="0"/>
      <w:bookmarkEnd w:id="0"/>
      <w:r w:rsidDel="00000000" w:rsidR="00000000" w:rsidRPr="00000000">
        <w:rPr>
          <w:sz w:val="34"/>
          <w:szCs w:val="34"/>
          <w:rtl w:val="0"/>
        </w:rPr>
        <w:t xml:space="preserve">- Chu trình xử lý thông tin tổng quát</w:t>
        <w:br w:type="textWrapping"/>
      </w:r>
      <w:r w:rsidDel="00000000" w:rsidR="00000000" w:rsidRPr="00000000">
        <w:rPr>
          <w:color w:val="000000"/>
          <w:sz w:val="30"/>
          <w:szCs w:val="30"/>
          <w:rtl w:val="0"/>
        </w:rPr>
        <w:t xml:space="preserve">1. Nhập dữ liệu (Input)</w:t>
      </w:r>
      <w:r w:rsidDel="00000000" w:rsidR="00000000" w:rsidRPr="00000000">
        <w:rPr>
          <w:sz w:val="26"/>
          <w:szCs w:val="26"/>
          <w:rtl w:val="0"/>
        </w:rPr>
        <w:br w:type="textWrapping"/>
        <w:t xml:space="preserve">- </w:t>
      </w:r>
      <w:r w:rsidDel="00000000" w:rsidR="00000000" w:rsidRPr="00000000">
        <w:rPr>
          <w:sz w:val="30"/>
          <w:szCs w:val="30"/>
          <w:rtl w:val="0"/>
        </w:rPr>
        <w:t xml:space="preserve">Đây là bước đầu tiên, nơi người dùng hoặc thiết bị đưa dữ liệu thô (raw data) vào hệ thống máy tính để xử lý.</w:t>
        <w:br w:type="textWrapping"/>
        <w:t xml:space="preserve">- Dữ liệu có thể là số, văn bản, hình ảnh, âm thanh, hoặc tín hiệu cảm biến.</w:t>
        <w:br w:type="textWrapping"/>
        <w:t xml:space="preserve">- Thiết bị nhập: bàn phím, chuột, máy quét (scanner), cảm biến, máy đọc mã vạch, v.v.</w:t>
        <w:br w:type="textWrapping"/>
        <w:t xml:space="preserve">- Ví dụ (quản lý điểm học sinh):</w:t>
        <w:br w:type="textWrapping"/>
        <w:t xml:space="preserve">Giáo viên nhập điểm kiểm tra, điểm thi của từng học sinh vào phần mềm quản lý điểm qua bàn phím hoặc file Excel.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color w:val="000000"/>
          <w:sz w:val="30"/>
          <w:szCs w:val="30"/>
          <w:rtl w:val="0"/>
        </w:rPr>
        <w:t xml:space="preserve">2. Xử lý dữ liệu (Processing)</w:t>
      </w:r>
      <w:r w:rsidDel="00000000" w:rsidR="00000000" w:rsidRPr="00000000">
        <w:rPr>
          <w:sz w:val="30"/>
          <w:szCs w:val="30"/>
          <w:rtl w:val="0"/>
        </w:rPr>
        <w:br w:type="textWrapping"/>
        <w:t xml:space="preserve">- Là giai đoạn máy tính hoặc phần mềm xử lý dữ liệu thô thành thông tin có ý nghĩa.</w:t>
        <w:br w:type="textWrapping"/>
        <w:t xml:space="preserve">- Quá trình này có thể bao gồm: tính toán, sắp xếp, phân loại, so sánh, thống kê hoặc tổng hợp dữ liệu.</w:t>
        <w:br w:type="textWrapping"/>
        <w:t xml:space="preserve">- Thực hiện bởi: CPU hoặc chương trình phần mềm theo các thuật toán đã lập trình sẵn.</w:t>
        <w:br w:type="textWrapping"/>
        <w:t xml:space="preserve">- Ví dụ (quản lý điểm học sinh):</w:t>
        <w:br w:type="textWrapping"/>
        <w:t xml:space="preserve">Hệ thống tính điểm trung bình, xếp loại học lực dựa trên công thức đã định (ví dụ: TB = (Điểm kiểm tra + Điểm thi × 2)/3).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color w:val="000000"/>
          <w:sz w:val="30"/>
          <w:szCs w:val="30"/>
          <w:rtl w:val="0"/>
        </w:rPr>
        <w:t xml:space="preserve">3. Lưu trữ dữ liệu (Storage)</w:t>
      </w:r>
      <w:r w:rsidDel="00000000" w:rsidR="00000000" w:rsidRPr="00000000">
        <w:rPr>
          <w:sz w:val="30"/>
          <w:szCs w:val="30"/>
          <w:rtl w:val="0"/>
        </w:rPr>
        <w:br w:type="textWrapping"/>
        <w:t xml:space="preserve">- Sau khi xử lý, thông tin được lưu lại để có thể truy xuất, sửa đổi hoặc sử dụng sau này.</w:t>
        <w:br w:type="textWrapping"/>
        <w:t xml:space="preserve">- Dữ liệu có thể được lưu trên ổ cứng, USB, máy chủ, hoặc đám mây (cloud).</w:t>
        <w:br w:type="textWrapping"/>
        <w:t xml:space="preserve">- Có hai dạng lưu trữ:</w:t>
        <w:br w:type="textWrapping"/>
        <w:t xml:space="preserve">Tạm thời: (RAM) – phục vụ cho quá trình xử lý.</w:t>
        <w:br w:type="textWrapping"/>
        <w:t xml:space="preserve">Lâu dài: (Ổ cứng, CSDL) – giữ thông tin sau khi tắt máy.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Ví dụ (quản lý điểm học sinh):</w:t>
        <w:br w:type="textWrapping"/>
        <w:t xml:space="preserve">Điểm và thông tin của học sinh được lưu trong cơ sở dữ liệu (database) của trường (ví dụ: MySQL, SQL Server).</w:t>
        <w:br w:type="textWrapping"/>
      </w:r>
      <w:r w:rsidDel="00000000" w:rsidR="00000000" w:rsidRPr="00000000">
        <w:rPr>
          <w:color w:val="000000"/>
          <w:sz w:val="30"/>
          <w:szCs w:val="30"/>
          <w:rtl w:val="0"/>
        </w:rPr>
        <w:t xml:space="preserve">4. Xuất kết quả (Output)</w:t>
      </w:r>
      <w:r w:rsidDel="00000000" w:rsidR="00000000" w:rsidRPr="00000000">
        <w:rPr>
          <w:sz w:val="30"/>
          <w:szCs w:val="30"/>
          <w:rtl w:val="0"/>
        </w:rPr>
        <w:br w:type="textWrapping"/>
        <w:t xml:space="preserve">- Đây là bước cuối cùng, khi thông tin đã được xử lý được trình bày cho người dùng dưới dạng dễ hiểu.</w:t>
        <w:br w:type="textWrapping"/>
        <w:t xml:space="preserve">- Dạng hiển thị có thể là: màn hình, bảng biểu, báo cáo, biểu đồ, hoặc bản in.</w:t>
        <w:br w:type="textWrapping"/>
        <w:t xml:space="preserve">- Thiết bị xuất: màn hình, máy in, máy chiếu, loa,…</w:t>
        <w:br w:type="textWrapping"/>
        <w:t xml:space="preserve">- Ví dụ (quản lý điểm học sinh):</w:t>
        <w:br w:type="textWrapping"/>
        <w:t xml:space="preserve">Hệ thống hiển thị bảng điểm của học sinh trên màn hình, xuất file PDF hoặc in phiếu báo điểm cho phụ huynh và giáo viên.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