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C358" w14:textId="1AB5F7CD" w:rsidR="00B7381A" w:rsidRDefault="003C76AB">
      <w:r w:rsidRPr="003C76AB">
        <w:rPr>
          <w:rFonts w:hint="cs"/>
          <w:b/>
          <w:bCs/>
          <w:cs/>
        </w:rPr>
        <w:t>ข้อที่ 1</w:t>
      </w:r>
      <w:r>
        <w:rPr>
          <w:rFonts w:hint="cs"/>
          <w:cs/>
        </w:rPr>
        <w:t xml:space="preserve"> </w:t>
      </w:r>
      <w:r w:rsidR="00B7381A">
        <w:rPr>
          <w:rFonts w:hint="cs"/>
          <w:cs/>
        </w:rPr>
        <w:t>การแปลง 123.625 เป็นเลขฐาน 2 ในระบบคณิตศาสตร์</w:t>
      </w:r>
    </w:p>
    <w:p w14:paraId="2865ED44" w14:textId="5F43F6C2" w:rsidR="005B0D30" w:rsidRDefault="005B0D30" w:rsidP="00D6077C">
      <w:pPr>
        <w:tabs>
          <w:tab w:val="left" w:pos="810"/>
        </w:tabs>
        <w:spacing w:after="0"/>
        <w:rPr>
          <w:rFonts w:cs="Laksaman"/>
        </w:rPr>
      </w:pPr>
      <w:r>
        <w:rPr>
          <w:rFonts w:cs="Laksaman"/>
        </w:rPr>
        <w:t>123.625</w:t>
      </w:r>
      <w:r w:rsidR="00D6077C">
        <w:rPr>
          <w:rFonts w:cs="Laksaman"/>
        </w:rPr>
        <w:tab/>
      </w:r>
      <w:r>
        <w:rPr>
          <w:rFonts w:cs="Laksaman"/>
        </w:rPr>
        <w:t xml:space="preserve">= </w:t>
      </w:r>
      <w:r w:rsidRPr="005B0D30">
        <w:rPr>
          <w:rFonts w:cs="Laksaman"/>
        </w:rPr>
        <w:t>64</w:t>
      </w:r>
      <w:r w:rsidR="00D6077C">
        <w:rPr>
          <w:rFonts w:cs="Laksaman"/>
        </w:rPr>
        <w:t xml:space="preserve"> </w:t>
      </w:r>
      <w:r w:rsidRPr="005B0D30">
        <w:rPr>
          <w:rFonts w:cs="Laksaman"/>
        </w:rPr>
        <w:t>+</w:t>
      </w:r>
      <w:r w:rsidR="00D6077C">
        <w:rPr>
          <w:rFonts w:cs="Laksaman"/>
        </w:rPr>
        <w:t xml:space="preserve"> </w:t>
      </w:r>
      <w:r w:rsidRPr="005B0D30">
        <w:rPr>
          <w:rFonts w:cs="Laksaman"/>
        </w:rPr>
        <w:t>32</w:t>
      </w:r>
      <w:r w:rsidR="00D6077C">
        <w:rPr>
          <w:rFonts w:cs="Laksaman"/>
        </w:rPr>
        <w:t xml:space="preserve"> </w:t>
      </w:r>
      <w:r w:rsidRPr="005B0D30">
        <w:rPr>
          <w:rFonts w:cs="Laksaman"/>
        </w:rPr>
        <w:t>+</w:t>
      </w:r>
      <w:r w:rsidR="00D6077C">
        <w:rPr>
          <w:rFonts w:cs="Laksaman"/>
        </w:rPr>
        <w:t xml:space="preserve"> </w:t>
      </w:r>
      <w:r w:rsidRPr="005B0D30">
        <w:rPr>
          <w:rFonts w:cs="Laksaman"/>
        </w:rPr>
        <w:t>16</w:t>
      </w:r>
      <w:r w:rsidR="00D6077C">
        <w:rPr>
          <w:rFonts w:cs="Laksaman"/>
        </w:rPr>
        <w:t xml:space="preserve"> </w:t>
      </w:r>
      <w:r w:rsidRPr="005B0D30">
        <w:rPr>
          <w:rFonts w:cs="Laksaman"/>
        </w:rPr>
        <w:t>+</w:t>
      </w:r>
      <w:r w:rsidR="00D6077C">
        <w:rPr>
          <w:rFonts w:cs="Laksaman"/>
        </w:rPr>
        <w:t xml:space="preserve"> </w:t>
      </w:r>
      <w:r w:rsidRPr="005B0D30">
        <w:rPr>
          <w:rFonts w:cs="Laksaman"/>
        </w:rPr>
        <w:t>8</w:t>
      </w:r>
      <w:r w:rsidR="00D6077C">
        <w:rPr>
          <w:rFonts w:cs="Laksaman"/>
        </w:rPr>
        <w:t xml:space="preserve"> </w:t>
      </w:r>
      <w:r w:rsidRPr="005B0D30">
        <w:rPr>
          <w:rFonts w:cs="Laksaman"/>
        </w:rPr>
        <w:t>+</w:t>
      </w:r>
      <w:r w:rsidR="00D6077C">
        <w:rPr>
          <w:rFonts w:cs="Laksaman"/>
        </w:rPr>
        <w:t xml:space="preserve"> </w:t>
      </w:r>
      <w:r w:rsidRPr="005B0D30">
        <w:rPr>
          <w:rFonts w:cs="Laksaman"/>
        </w:rPr>
        <w:t>2</w:t>
      </w:r>
      <w:r w:rsidR="00D6077C">
        <w:rPr>
          <w:rFonts w:cs="Laksaman"/>
        </w:rPr>
        <w:t xml:space="preserve"> </w:t>
      </w:r>
      <w:r w:rsidRPr="005B0D30">
        <w:rPr>
          <w:rFonts w:cs="Laksaman"/>
        </w:rPr>
        <w:t>+</w:t>
      </w:r>
      <w:r w:rsidR="00D6077C">
        <w:rPr>
          <w:rFonts w:cs="Laksaman"/>
        </w:rPr>
        <w:t xml:space="preserve"> </w:t>
      </w:r>
      <w:r w:rsidRPr="005B0D30">
        <w:rPr>
          <w:rFonts w:cs="Laksaman"/>
        </w:rPr>
        <w:t>1</w:t>
      </w:r>
      <w:r w:rsidR="00D6077C">
        <w:rPr>
          <w:rFonts w:cs="Laksaman" w:hint="cs"/>
          <w:cs/>
        </w:rPr>
        <w:t xml:space="preserve"> + </w:t>
      </w:r>
      <w:r w:rsidRPr="005B0D30">
        <w:rPr>
          <w:rFonts w:cs="Laksaman"/>
        </w:rPr>
        <w:t>0.5</w:t>
      </w:r>
      <w:r w:rsidR="00D6077C">
        <w:rPr>
          <w:rFonts w:cs="Laksaman" w:hint="cs"/>
          <w:cs/>
        </w:rPr>
        <w:t xml:space="preserve"> </w:t>
      </w:r>
      <w:r w:rsidRPr="005B0D30">
        <w:rPr>
          <w:rFonts w:cs="Laksaman"/>
        </w:rPr>
        <w:t>+</w:t>
      </w:r>
      <w:r w:rsidR="00D6077C">
        <w:rPr>
          <w:rFonts w:cs="Laksaman"/>
        </w:rPr>
        <w:t xml:space="preserve"> </w:t>
      </w:r>
      <w:r w:rsidRPr="005B0D30">
        <w:rPr>
          <w:rFonts w:cs="Laksaman"/>
        </w:rPr>
        <w:t>0.125</w:t>
      </w:r>
    </w:p>
    <w:p w14:paraId="6681E4BD" w14:textId="67FFF4AA" w:rsidR="005B0D30" w:rsidRDefault="00D6077C" w:rsidP="00D6077C">
      <w:pPr>
        <w:ind w:left="810"/>
        <w:rPr>
          <w:rFonts w:cs="Laksaman"/>
        </w:rPr>
      </w:pPr>
      <w:r>
        <w:rPr>
          <w:rFonts w:cs="Laksaman"/>
        </w:rPr>
        <w:t xml:space="preserve">=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cstheme="minorHAnsi"/>
              </w:rPr>
              <m:t>2</m:t>
            </m:r>
          </m:e>
          <m:sup>
            <m:r>
              <m:rPr>
                <m:nor/>
              </m:rPr>
              <w:rPr>
                <w:rFonts w:cstheme="minorHAnsi"/>
              </w:rPr>
              <m:t>6</m:t>
            </m:r>
          </m:sup>
        </m:sSup>
        <m:r>
          <m:rPr>
            <m:nor/>
          </m:rPr>
          <w:rPr>
            <w:rFonts w:cstheme="minorHAnsi"/>
          </w:rPr>
          <m:t xml:space="preserve"> +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cstheme="minorHAnsi"/>
              </w:rPr>
              <m:t>2</m:t>
            </m:r>
          </m:e>
          <m:sup>
            <m:r>
              <m:rPr>
                <m:nor/>
              </m:rPr>
              <w:rPr>
                <w:rFonts w:cstheme="minorHAnsi"/>
              </w:rPr>
              <m:t>5</m:t>
            </m:r>
          </m:sup>
        </m:sSup>
        <m:r>
          <m:rPr>
            <m:nor/>
          </m:rPr>
          <w:rPr>
            <w:rFonts w:cstheme="minorHAnsi"/>
          </w:rPr>
          <m:t xml:space="preserve"> +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cstheme="minorHAnsi"/>
              </w:rPr>
              <m:t>2</m:t>
            </m:r>
          </m:e>
          <m:sup>
            <m:r>
              <m:rPr>
                <m:nor/>
              </m:rPr>
              <w:rPr>
                <w:rFonts w:cstheme="minorHAnsi"/>
              </w:rPr>
              <m:t>4</m:t>
            </m:r>
          </m:sup>
        </m:sSup>
        <m:r>
          <m:rPr>
            <m:nor/>
          </m:rPr>
          <w:rPr>
            <w:rFonts w:cstheme="minorHAnsi"/>
          </w:rPr>
          <m:t xml:space="preserve"> +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cstheme="minorHAnsi"/>
              </w:rPr>
              <m:t>2</m:t>
            </m:r>
          </m:e>
          <m:sup>
            <m:r>
              <m:rPr>
                <m:nor/>
              </m:rPr>
              <w:rPr>
                <w:rFonts w:cstheme="minorHAnsi"/>
              </w:rPr>
              <m:t>3</m:t>
            </m:r>
          </m:sup>
        </m:sSup>
        <m:r>
          <m:rPr>
            <m:nor/>
          </m:rPr>
          <w:rPr>
            <w:rFonts w:cstheme="minorHAnsi"/>
          </w:rPr>
          <m:t xml:space="preserve"> +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cstheme="minorHAnsi"/>
              </w:rPr>
              <m:t>2</m:t>
            </m:r>
          </m:e>
          <m:sup>
            <m:r>
              <m:rPr>
                <m:nor/>
              </m:rPr>
              <w:rPr>
                <w:rFonts w:cstheme="minorHAnsi"/>
              </w:rPr>
              <m:t>1</m:t>
            </m:r>
          </m:sup>
        </m:sSup>
        <m:r>
          <m:rPr>
            <m:nor/>
          </m:rPr>
          <w:rPr>
            <w:rFonts w:cstheme="minorHAnsi"/>
            <w:cs/>
          </w:rPr>
          <m:t xml:space="preserve"> </m:t>
        </m:r>
        <m:r>
          <m:rPr>
            <m:nor/>
          </m:rPr>
          <w:rPr>
            <w:rFonts w:cstheme="minorHAnsi"/>
          </w:rPr>
          <m:t>+</m:t>
        </m:r>
        <m:r>
          <m:rPr>
            <m:nor/>
          </m:rPr>
          <w:rPr>
            <w:rFonts w:cstheme="minorHAnsi"/>
            <w:cs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cstheme="minorHAnsi"/>
              </w:rPr>
              <m:t>2</m:t>
            </m:r>
          </m:e>
          <m:sup>
            <m:r>
              <m:rPr>
                <m:nor/>
              </m:rPr>
              <w:rPr>
                <w:rFonts w:cstheme="minorHAnsi"/>
              </w:rPr>
              <m:t>0</m:t>
            </m:r>
          </m:sup>
        </m:sSup>
        <m:r>
          <m:rPr>
            <m:nor/>
          </m:rPr>
          <w:rPr>
            <w:rFonts w:ascii="Cambria Math" w:cstheme="minorHAnsi" w:hint="cs"/>
            <w:cs/>
          </w:rPr>
          <m:t xml:space="preserve"> </m:t>
        </m:r>
        <m:r>
          <m:rPr>
            <m:nor/>
          </m:rPr>
          <w:rPr>
            <w:rFonts w:cstheme="minorHAnsi"/>
          </w:rPr>
          <m:t>+</m:t>
        </m:r>
        <m:r>
          <m:rPr>
            <m:nor/>
          </m:rPr>
          <w:rPr>
            <w:rFonts w:ascii="Cambria Math" w:cstheme="minorHAnsi" w:hint="cs"/>
            <w:cs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cstheme="minorHAnsi"/>
              </w:rPr>
              <m:t>2</m:t>
            </m:r>
          </m:e>
          <m:sup>
            <m:r>
              <m:rPr>
                <m:nor/>
              </m:rPr>
              <w:rPr>
                <w:rFonts w:cstheme="minorHAnsi"/>
              </w:rPr>
              <m:t>-1</m:t>
            </m:r>
          </m:sup>
        </m:sSup>
        <m:r>
          <m:rPr>
            <m:nor/>
          </m:rPr>
          <w:rPr>
            <w:rFonts w:cstheme="minorHAnsi"/>
          </w:rPr>
          <m:t xml:space="preserve"> +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cstheme="minorHAnsi"/>
              </w:rPr>
              <m:t>2</m:t>
            </m:r>
          </m:e>
          <m:sup>
            <m:r>
              <m:rPr>
                <m:nor/>
              </m:rPr>
              <w:rPr>
                <w:rFonts w:cstheme="minorHAnsi"/>
              </w:rPr>
              <m:t>-3</m:t>
            </m:r>
          </m:sup>
        </m:sSup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821"/>
        <w:gridCol w:w="818"/>
        <w:gridCol w:w="818"/>
        <w:gridCol w:w="731"/>
        <w:gridCol w:w="732"/>
        <w:gridCol w:w="724"/>
        <w:gridCol w:w="714"/>
        <w:gridCol w:w="656"/>
        <w:gridCol w:w="704"/>
        <w:gridCol w:w="728"/>
        <w:gridCol w:w="751"/>
      </w:tblGrid>
      <w:tr w:rsidR="00D6077C" w14:paraId="4D21F996" w14:textId="77777777" w:rsidTr="00137263">
        <w:tc>
          <w:tcPr>
            <w:tcW w:w="819" w:type="dxa"/>
          </w:tcPr>
          <w:p w14:paraId="49B8EA6D" w14:textId="77777777" w:rsidR="00D6077C" w:rsidRDefault="00D6077C" w:rsidP="00137263">
            <w:pPr>
              <w:spacing w:line="216" w:lineRule="auto"/>
              <w:jc w:val="center"/>
            </w:pPr>
            <w:r>
              <w:t>128</w:t>
            </w:r>
          </w:p>
        </w:tc>
        <w:tc>
          <w:tcPr>
            <w:tcW w:w="821" w:type="dxa"/>
            <w:vAlign w:val="center"/>
          </w:tcPr>
          <w:p w14:paraId="56062200" w14:textId="77777777" w:rsidR="00D6077C" w:rsidRDefault="00D6077C" w:rsidP="00137263">
            <w:pPr>
              <w:spacing w:line="216" w:lineRule="auto"/>
              <w:jc w:val="center"/>
            </w:pPr>
            <w:r>
              <w:t>64</w:t>
            </w:r>
          </w:p>
        </w:tc>
        <w:tc>
          <w:tcPr>
            <w:tcW w:w="818" w:type="dxa"/>
            <w:vAlign w:val="center"/>
          </w:tcPr>
          <w:p w14:paraId="44534200" w14:textId="77777777" w:rsidR="00D6077C" w:rsidRDefault="00D6077C" w:rsidP="00137263">
            <w:pPr>
              <w:spacing w:line="216" w:lineRule="auto"/>
              <w:jc w:val="center"/>
            </w:pPr>
            <w:r>
              <w:t>32</w:t>
            </w:r>
          </w:p>
        </w:tc>
        <w:tc>
          <w:tcPr>
            <w:tcW w:w="818" w:type="dxa"/>
            <w:vAlign w:val="center"/>
          </w:tcPr>
          <w:p w14:paraId="4917D856" w14:textId="77777777" w:rsidR="00D6077C" w:rsidRDefault="00D6077C" w:rsidP="00137263">
            <w:pPr>
              <w:spacing w:line="216" w:lineRule="auto"/>
              <w:jc w:val="center"/>
            </w:pPr>
            <w:r>
              <w:t>16</w:t>
            </w:r>
          </w:p>
        </w:tc>
        <w:tc>
          <w:tcPr>
            <w:tcW w:w="731" w:type="dxa"/>
            <w:vAlign w:val="center"/>
          </w:tcPr>
          <w:p w14:paraId="32D32905" w14:textId="77777777" w:rsidR="00D6077C" w:rsidRDefault="00D6077C" w:rsidP="00137263">
            <w:pPr>
              <w:spacing w:line="216" w:lineRule="auto"/>
              <w:jc w:val="center"/>
            </w:pPr>
            <w:r>
              <w:t>8</w:t>
            </w:r>
          </w:p>
        </w:tc>
        <w:tc>
          <w:tcPr>
            <w:tcW w:w="732" w:type="dxa"/>
            <w:vAlign w:val="center"/>
          </w:tcPr>
          <w:p w14:paraId="69D96D1F" w14:textId="77777777" w:rsidR="00D6077C" w:rsidRDefault="00D6077C" w:rsidP="00137263">
            <w:pPr>
              <w:spacing w:line="216" w:lineRule="auto"/>
              <w:jc w:val="center"/>
            </w:pPr>
            <w:r>
              <w:t>4</w:t>
            </w:r>
          </w:p>
        </w:tc>
        <w:tc>
          <w:tcPr>
            <w:tcW w:w="724" w:type="dxa"/>
            <w:vAlign w:val="center"/>
          </w:tcPr>
          <w:p w14:paraId="553C22F7" w14:textId="77777777" w:rsidR="00D6077C" w:rsidRDefault="00D6077C" w:rsidP="00137263">
            <w:pPr>
              <w:spacing w:line="216" w:lineRule="auto"/>
              <w:jc w:val="center"/>
            </w:pPr>
            <w:r>
              <w:t>2</w:t>
            </w:r>
          </w:p>
        </w:tc>
        <w:tc>
          <w:tcPr>
            <w:tcW w:w="714" w:type="dxa"/>
            <w:vAlign w:val="center"/>
          </w:tcPr>
          <w:p w14:paraId="7F163C5D" w14:textId="77777777" w:rsidR="00D6077C" w:rsidRDefault="00D6077C" w:rsidP="00137263">
            <w:pPr>
              <w:spacing w:line="216" w:lineRule="auto"/>
              <w:jc w:val="center"/>
            </w:pPr>
            <w:r>
              <w:t>1</w:t>
            </w:r>
          </w:p>
        </w:tc>
        <w:tc>
          <w:tcPr>
            <w:tcW w:w="656" w:type="dxa"/>
            <w:vAlign w:val="center"/>
          </w:tcPr>
          <w:p w14:paraId="1316A570" w14:textId="77777777" w:rsidR="00D6077C" w:rsidRDefault="00D6077C" w:rsidP="00137263">
            <w:pPr>
              <w:spacing w:line="216" w:lineRule="auto"/>
              <w:jc w:val="center"/>
            </w:pPr>
            <w:r>
              <w:t>.</w:t>
            </w:r>
          </w:p>
        </w:tc>
        <w:tc>
          <w:tcPr>
            <w:tcW w:w="704" w:type="dxa"/>
            <w:vAlign w:val="center"/>
          </w:tcPr>
          <w:p w14:paraId="66D571A8" w14:textId="77777777" w:rsidR="00D6077C" w:rsidRDefault="00D6077C" w:rsidP="00137263">
            <w:pPr>
              <w:spacing w:line="216" w:lineRule="auto"/>
              <w:jc w:val="center"/>
            </w:pPr>
            <w:r>
              <w:t>0.5</w:t>
            </w:r>
          </w:p>
        </w:tc>
        <w:tc>
          <w:tcPr>
            <w:tcW w:w="728" w:type="dxa"/>
            <w:vAlign w:val="center"/>
          </w:tcPr>
          <w:p w14:paraId="25762E2C" w14:textId="77777777" w:rsidR="00D6077C" w:rsidRDefault="00D6077C" w:rsidP="00137263">
            <w:pPr>
              <w:spacing w:line="216" w:lineRule="auto"/>
              <w:jc w:val="center"/>
            </w:pPr>
            <w:r>
              <w:t>0.25</w:t>
            </w:r>
          </w:p>
        </w:tc>
        <w:tc>
          <w:tcPr>
            <w:tcW w:w="751" w:type="dxa"/>
            <w:vAlign w:val="center"/>
          </w:tcPr>
          <w:p w14:paraId="41D6164A" w14:textId="77777777" w:rsidR="00D6077C" w:rsidRDefault="00D6077C" w:rsidP="00137263">
            <w:pPr>
              <w:spacing w:line="216" w:lineRule="auto"/>
              <w:jc w:val="center"/>
            </w:pPr>
            <w:r>
              <w:t>0.125</w:t>
            </w:r>
          </w:p>
        </w:tc>
      </w:tr>
      <w:tr w:rsidR="00D6077C" w14:paraId="490B99B5" w14:textId="77777777" w:rsidTr="00137263">
        <w:tc>
          <w:tcPr>
            <w:tcW w:w="819" w:type="dxa"/>
            <w:vAlign w:val="center"/>
          </w:tcPr>
          <w:p w14:paraId="2B70CE21" w14:textId="77777777" w:rsidR="00D6077C" w:rsidRPr="00B7381A" w:rsidRDefault="00D6077C" w:rsidP="00137263">
            <w:pPr>
              <w:spacing w:line="216" w:lineRule="auto"/>
              <w:jc w:val="center"/>
              <w:rPr>
                <w:rFonts w:ascii="Laksaman" w:eastAsia="MS Mincho" w:hAnsi="Laksaman" w:cs="Laksa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m:t>2</m:t>
                    </m:r>
                  </m:e>
                  <m:sup>
                    <m:r>
                      <m:rPr>
                        <m:nor/>
                      </m:rPr>
                      <m:t>7</m:t>
                    </m:r>
                  </m:sup>
                </m:sSup>
              </m:oMath>
            </m:oMathPara>
          </w:p>
        </w:tc>
        <w:tc>
          <w:tcPr>
            <w:tcW w:w="821" w:type="dxa"/>
            <w:vAlign w:val="center"/>
          </w:tcPr>
          <w:p w14:paraId="21A08B47" w14:textId="77777777" w:rsidR="00D6077C" w:rsidRPr="00B7381A" w:rsidRDefault="00D6077C" w:rsidP="00137263">
            <w:pPr>
              <w:spacing w:line="216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m:t>2</m:t>
                    </m:r>
                  </m:e>
                  <m:sup>
                    <m:r>
                      <m:rPr>
                        <m:nor/>
                      </m:rPr>
                      <m:t>6</m:t>
                    </m:r>
                  </m:sup>
                </m:sSup>
              </m:oMath>
            </m:oMathPara>
          </w:p>
        </w:tc>
        <w:tc>
          <w:tcPr>
            <w:tcW w:w="818" w:type="dxa"/>
            <w:vAlign w:val="center"/>
          </w:tcPr>
          <w:p w14:paraId="270BDA9E" w14:textId="77777777" w:rsidR="00D6077C" w:rsidRPr="00B7381A" w:rsidRDefault="00D6077C" w:rsidP="00137263">
            <w:pPr>
              <w:spacing w:line="216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m:t>2</m:t>
                    </m:r>
                  </m:e>
                  <m:sup>
                    <m:r>
                      <m:rPr>
                        <m:nor/>
                      </m:rPr>
                      <m:t>5</m:t>
                    </m:r>
                  </m:sup>
                </m:sSup>
              </m:oMath>
            </m:oMathPara>
          </w:p>
        </w:tc>
        <w:tc>
          <w:tcPr>
            <w:tcW w:w="818" w:type="dxa"/>
            <w:vAlign w:val="center"/>
          </w:tcPr>
          <w:p w14:paraId="0CCE9F3E" w14:textId="77777777" w:rsidR="00D6077C" w:rsidRPr="00B7381A" w:rsidRDefault="00D6077C" w:rsidP="00137263">
            <w:pPr>
              <w:spacing w:line="216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m:t>2</m:t>
                    </m:r>
                  </m:e>
                  <m:sup>
                    <m:r>
                      <m:rPr>
                        <m:nor/>
                      </m:rPr>
                      <m:t>4</m:t>
                    </m:r>
                  </m:sup>
                </m:sSup>
              </m:oMath>
            </m:oMathPara>
          </w:p>
        </w:tc>
        <w:tc>
          <w:tcPr>
            <w:tcW w:w="731" w:type="dxa"/>
            <w:vAlign w:val="center"/>
          </w:tcPr>
          <w:p w14:paraId="6DBFB7B5" w14:textId="77777777" w:rsidR="00D6077C" w:rsidRPr="00B7381A" w:rsidRDefault="00D6077C" w:rsidP="00137263">
            <w:pPr>
              <w:spacing w:line="216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m:t>2</m:t>
                    </m:r>
                  </m:e>
                  <m:sup>
                    <m:r>
                      <m:rPr>
                        <m:nor/>
                      </m:rPr>
                      <m:t>3</m:t>
                    </m:r>
                  </m:sup>
                </m:sSup>
              </m:oMath>
            </m:oMathPara>
          </w:p>
        </w:tc>
        <w:tc>
          <w:tcPr>
            <w:tcW w:w="732" w:type="dxa"/>
            <w:vAlign w:val="center"/>
          </w:tcPr>
          <w:p w14:paraId="6EF77EB5" w14:textId="77777777" w:rsidR="00D6077C" w:rsidRPr="00B7381A" w:rsidRDefault="00D6077C" w:rsidP="00137263">
            <w:pPr>
              <w:spacing w:line="216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m:t>2</m:t>
                    </m:r>
                  </m:e>
                  <m:sup>
                    <m:r>
                      <m:rPr>
                        <m:nor/>
                      </m:rPr>
                      <m:t>2</m:t>
                    </m:r>
                  </m:sup>
                </m:sSup>
              </m:oMath>
            </m:oMathPara>
          </w:p>
        </w:tc>
        <w:tc>
          <w:tcPr>
            <w:tcW w:w="724" w:type="dxa"/>
            <w:vAlign w:val="center"/>
          </w:tcPr>
          <w:p w14:paraId="27C4CB95" w14:textId="77777777" w:rsidR="00D6077C" w:rsidRPr="00B7381A" w:rsidRDefault="00D6077C" w:rsidP="00137263">
            <w:pPr>
              <w:spacing w:line="216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m:t>2</m:t>
                    </m:r>
                  </m:e>
                  <m:sup>
                    <m:r>
                      <m:rPr>
                        <m:nor/>
                      </m:rPr>
                      <m:t>1</m:t>
                    </m:r>
                  </m:sup>
                </m:sSup>
              </m:oMath>
            </m:oMathPara>
          </w:p>
        </w:tc>
        <w:tc>
          <w:tcPr>
            <w:tcW w:w="714" w:type="dxa"/>
            <w:vAlign w:val="center"/>
          </w:tcPr>
          <w:p w14:paraId="43C2E746" w14:textId="77777777" w:rsidR="00D6077C" w:rsidRPr="00B7381A" w:rsidRDefault="00D6077C" w:rsidP="00137263">
            <w:pPr>
              <w:spacing w:line="216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m:t>2</m:t>
                    </m:r>
                  </m:e>
                  <m:sup>
                    <m:r>
                      <m:rPr>
                        <m:nor/>
                      </m:rPr>
                      <m:t>0</m:t>
                    </m:r>
                  </m:sup>
                </m:sSup>
              </m:oMath>
            </m:oMathPara>
          </w:p>
        </w:tc>
        <w:tc>
          <w:tcPr>
            <w:tcW w:w="656" w:type="dxa"/>
            <w:vAlign w:val="center"/>
          </w:tcPr>
          <w:p w14:paraId="272F4199" w14:textId="77777777" w:rsidR="00D6077C" w:rsidRPr="00B7381A" w:rsidRDefault="00D6077C" w:rsidP="00137263">
            <w:pPr>
              <w:spacing w:line="216" w:lineRule="auto"/>
              <w:jc w:val="center"/>
            </w:pPr>
            <w:r w:rsidRPr="00B7381A">
              <w:t>.</w:t>
            </w:r>
          </w:p>
        </w:tc>
        <w:tc>
          <w:tcPr>
            <w:tcW w:w="704" w:type="dxa"/>
            <w:vAlign w:val="center"/>
          </w:tcPr>
          <w:p w14:paraId="5AF443E7" w14:textId="77777777" w:rsidR="00D6077C" w:rsidRPr="00B7381A" w:rsidRDefault="00D6077C" w:rsidP="00137263">
            <w:pPr>
              <w:spacing w:line="216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m:t>2</m:t>
                    </m:r>
                  </m:e>
                  <m:sup>
                    <m:r>
                      <m:rPr>
                        <m:nor/>
                      </m:rPr>
                      <m:t>-1</m:t>
                    </m:r>
                  </m:sup>
                </m:sSup>
              </m:oMath>
            </m:oMathPara>
          </w:p>
        </w:tc>
        <w:tc>
          <w:tcPr>
            <w:tcW w:w="728" w:type="dxa"/>
            <w:vAlign w:val="center"/>
          </w:tcPr>
          <w:p w14:paraId="67DDCD08" w14:textId="77777777" w:rsidR="00D6077C" w:rsidRPr="00B7381A" w:rsidRDefault="00D6077C" w:rsidP="00137263">
            <w:pPr>
              <w:spacing w:line="216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m:t>2</m:t>
                    </m:r>
                  </m:e>
                  <m:sup>
                    <m:r>
                      <m:rPr>
                        <m:nor/>
                      </m:rPr>
                      <m:t>-2</m:t>
                    </m:r>
                  </m:sup>
                </m:sSup>
              </m:oMath>
            </m:oMathPara>
          </w:p>
        </w:tc>
        <w:tc>
          <w:tcPr>
            <w:tcW w:w="751" w:type="dxa"/>
            <w:vAlign w:val="center"/>
          </w:tcPr>
          <w:p w14:paraId="430F9D1F" w14:textId="77777777" w:rsidR="00D6077C" w:rsidRPr="00B7381A" w:rsidRDefault="00D6077C" w:rsidP="00137263">
            <w:pPr>
              <w:spacing w:line="216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m:t>2</m:t>
                    </m:r>
                  </m:e>
                  <m:sup>
                    <m:r>
                      <m:rPr>
                        <m:nor/>
                      </m:rPr>
                      <m:t>-3</m:t>
                    </m:r>
                  </m:sup>
                </m:sSup>
              </m:oMath>
            </m:oMathPara>
          </w:p>
        </w:tc>
      </w:tr>
      <w:tr w:rsidR="00D6077C" w14:paraId="3F804449" w14:textId="77777777" w:rsidTr="00137263">
        <w:tc>
          <w:tcPr>
            <w:tcW w:w="819" w:type="dxa"/>
          </w:tcPr>
          <w:p w14:paraId="5D14A0B9" w14:textId="77777777" w:rsidR="00D6077C" w:rsidRDefault="00D6077C" w:rsidP="00137263">
            <w:pPr>
              <w:spacing w:line="216" w:lineRule="auto"/>
              <w:jc w:val="center"/>
            </w:pPr>
            <w:r>
              <w:t>0</w:t>
            </w:r>
          </w:p>
        </w:tc>
        <w:tc>
          <w:tcPr>
            <w:tcW w:w="821" w:type="dxa"/>
            <w:vAlign w:val="center"/>
          </w:tcPr>
          <w:p w14:paraId="7B66CF97" w14:textId="77777777" w:rsidR="00D6077C" w:rsidRDefault="00D6077C" w:rsidP="00137263">
            <w:pPr>
              <w:spacing w:line="216" w:lineRule="auto"/>
              <w:jc w:val="center"/>
            </w:pPr>
            <w:r>
              <w:t>1</w:t>
            </w:r>
          </w:p>
        </w:tc>
        <w:tc>
          <w:tcPr>
            <w:tcW w:w="818" w:type="dxa"/>
            <w:vAlign w:val="center"/>
          </w:tcPr>
          <w:p w14:paraId="3236D3C2" w14:textId="77777777" w:rsidR="00D6077C" w:rsidRDefault="00D6077C" w:rsidP="00137263">
            <w:pPr>
              <w:spacing w:line="216" w:lineRule="auto"/>
              <w:jc w:val="center"/>
            </w:pPr>
            <w:r>
              <w:t>1</w:t>
            </w:r>
          </w:p>
        </w:tc>
        <w:tc>
          <w:tcPr>
            <w:tcW w:w="818" w:type="dxa"/>
            <w:vAlign w:val="center"/>
          </w:tcPr>
          <w:p w14:paraId="7C6695B6" w14:textId="77777777" w:rsidR="00D6077C" w:rsidRDefault="00D6077C" w:rsidP="00137263">
            <w:pPr>
              <w:spacing w:line="216" w:lineRule="auto"/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068A57F7" w14:textId="77777777" w:rsidR="00D6077C" w:rsidRDefault="00D6077C" w:rsidP="00137263">
            <w:pPr>
              <w:spacing w:line="216" w:lineRule="auto"/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045D4120" w14:textId="77777777" w:rsidR="00D6077C" w:rsidRDefault="00D6077C" w:rsidP="00137263">
            <w:pPr>
              <w:spacing w:line="216" w:lineRule="auto"/>
              <w:jc w:val="center"/>
            </w:pPr>
            <w:r>
              <w:t>0</w:t>
            </w:r>
          </w:p>
        </w:tc>
        <w:tc>
          <w:tcPr>
            <w:tcW w:w="724" w:type="dxa"/>
            <w:vAlign w:val="center"/>
          </w:tcPr>
          <w:p w14:paraId="08982A6A" w14:textId="77777777" w:rsidR="00D6077C" w:rsidRDefault="00D6077C" w:rsidP="00137263">
            <w:pPr>
              <w:spacing w:line="216" w:lineRule="auto"/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14:paraId="509FEA6A" w14:textId="77777777" w:rsidR="00D6077C" w:rsidRDefault="00D6077C" w:rsidP="00137263">
            <w:pPr>
              <w:spacing w:line="216" w:lineRule="auto"/>
              <w:jc w:val="center"/>
            </w:pPr>
            <w:r>
              <w:t>1</w:t>
            </w:r>
          </w:p>
        </w:tc>
        <w:tc>
          <w:tcPr>
            <w:tcW w:w="656" w:type="dxa"/>
            <w:vAlign w:val="center"/>
          </w:tcPr>
          <w:p w14:paraId="21F0D068" w14:textId="77777777" w:rsidR="00D6077C" w:rsidRDefault="00D6077C" w:rsidP="00137263">
            <w:pPr>
              <w:spacing w:line="216" w:lineRule="auto"/>
              <w:jc w:val="center"/>
            </w:pPr>
            <w:r>
              <w:t>.</w:t>
            </w:r>
          </w:p>
        </w:tc>
        <w:tc>
          <w:tcPr>
            <w:tcW w:w="704" w:type="dxa"/>
            <w:vAlign w:val="center"/>
          </w:tcPr>
          <w:p w14:paraId="2E77EED6" w14:textId="77777777" w:rsidR="00D6077C" w:rsidRDefault="00D6077C" w:rsidP="00137263">
            <w:pPr>
              <w:spacing w:line="216" w:lineRule="auto"/>
              <w:jc w:val="center"/>
            </w:pPr>
            <w:r>
              <w:t>1</w:t>
            </w:r>
          </w:p>
        </w:tc>
        <w:tc>
          <w:tcPr>
            <w:tcW w:w="728" w:type="dxa"/>
            <w:vAlign w:val="center"/>
          </w:tcPr>
          <w:p w14:paraId="4A126567" w14:textId="77777777" w:rsidR="00D6077C" w:rsidRDefault="00D6077C" w:rsidP="00137263">
            <w:pPr>
              <w:spacing w:line="216" w:lineRule="auto"/>
              <w:jc w:val="center"/>
            </w:pPr>
            <w:r>
              <w:t>0</w:t>
            </w:r>
          </w:p>
        </w:tc>
        <w:tc>
          <w:tcPr>
            <w:tcW w:w="751" w:type="dxa"/>
            <w:vAlign w:val="center"/>
          </w:tcPr>
          <w:p w14:paraId="3EC8FC35" w14:textId="77777777" w:rsidR="00D6077C" w:rsidRDefault="00D6077C" w:rsidP="00137263">
            <w:pPr>
              <w:spacing w:line="216" w:lineRule="auto"/>
              <w:jc w:val="center"/>
            </w:pPr>
            <w:r>
              <w:t>1</w:t>
            </w:r>
          </w:p>
        </w:tc>
      </w:tr>
    </w:tbl>
    <w:p w14:paraId="555A94FC" w14:textId="2396AD45" w:rsidR="003C76AB" w:rsidRDefault="003C76AB" w:rsidP="00542348">
      <w:pPr>
        <w:rPr>
          <w:rFonts w:cs="Laksaman"/>
        </w:rPr>
      </w:pPr>
      <w:r w:rsidRPr="003C76AB">
        <w:rPr>
          <w:rFonts w:cs="Laksaman" w:hint="eastAsia"/>
        </w:rPr>
        <w:t>∴</w:t>
      </w:r>
      <w:r>
        <w:rPr>
          <w:rFonts w:cs="Laksaman" w:hint="cs"/>
          <w:cs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cstheme="minorHAnsi"/>
              </w:rPr>
              <m:t>123.625</m:t>
            </m:r>
          </m:e>
          <m:sub>
            <m:r>
              <m:rPr>
                <m:nor/>
              </m:rPr>
              <w:rPr>
                <w:rFonts w:cstheme="minorHAnsi"/>
              </w:rPr>
              <m:t>10</m:t>
            </m:r>
          </m:sub>
        </m:sSub>
        <m:r>
          <m:rPr>
            <m:nor/>
          </m:rPr>
          <w:rPr>
            <w:rFonts w:ascii="Cambria Math" w:cstheme="minorHAnsi"/>
          </w:rPr>
          <m:t xml:space="preserve"> </m:t>
        </m:r>
        <m:r>
          <m:rPr>
            <m:nor/>
          </m:rPr>
          <w:rPr>
            <w:rFonts w:cstheme="minorHAnsi"/>
          </w:rPr>
          <m:t>=</m:t>
        </m:r>
        <m:r>
          <m:rPr>
            <m:nor/>
          </m:rPr>
          <w:rPr>
            <w:rFonts w:asci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cstheme="minorHAnsi"/>
              </w:rPr>
              <m:t>1111011.101</m:t>
            </m:r>
          </m:e>
          <m:sub>
            <m:r>
              <m:rPr>
                <m:nor/>
              </m:rPr>
              <w:rPr>
                <w:rFonts w:cstheme="minorHAnsi"/>
              </w:rPr>
              <m:t>2</m:t>
            </m:r>
          </m:sub>
        </m:sSub>
      </m:oMath>
    </w:p>
    <w:p w14:paraId="4EF56739" w14:textId="77777777" w:rsidR="003C76AB" w:rsidRDefault="003C76AB" w:rsidP="00542348">
      <w:pPr>
        <w:rPr>
          <w:rFonts w:cs="Laksaman"/>
        </w:rPr>
      </w:pPr>
    </w:p>
    <w:p w14:paraId="0E6CFF9A" w14:textId="48185139" w:rsidR="003C76AB" w:rsidRDefault="003C76AB" w:rsidP="00542348">
      <w:pPr>
        <w:rPr>
          <w:rFonts w:hint="cs"/>
        </w:rPr>
      </w:pPr>
      <w:r w:rsidRPr="003C76AB">
        <w:rPr>
          <w:rFonts w:cs="Laksaman" w:hint="cs"/>
          <w:b/>
          <w:bCs/>
          <w:cs/>
        </w:rPr>
        <w:t>ข้อที่ 2</w:t>
      </w:r>
      <w:r>
        <w:rPr>
          <w:rFonts w:cs="Laksaman" w:hint="cs"/>
          <w:cs/>
        </w:rPr>
        <w:t xml:space="preserve"> </w:t>
      </w:r>
      <w:r w:rsidRPr="003C76AB">
        <w:rPr>
          <w:rFonts w:cs="Laksaman"/>
          <w:cs/>
        </w:rPr>
        <w:t>การแปลงเลข -</w:t>
      </w:r>
      <w:r w:rsidRPr="003C76AB">
        <w:t xml:space="preserve">123.625 </w:t>
      </w:r>
      <w:r w:rsidRPr="003C76AB">
        <w:rPr>
          <w:rFonts w:cs="Laksaman"/>
          <w:cs/>
        </w:rPr>
        <w:t xml:space="preserve">เป็นเลขฐานสองในระบบ </w:t>
      </w:r>
      <w:r w:rsidRPr="003C76AB">
        <w:t>IEEE 754 Single Precision</w:t>
      </w:r>
    </w:p>
    <w:p w14:paraId="51EA4B24" w14:textId="61C0D242" w:rsidR="003C76AB" w:rsidRDefault="003C76AB" w:rsidP="00E67B4D">
      <w:pPr>
        <w:spacing w:after="0"/>
      </w:pPr>
      <w:r w:rsidRPr="003C76AB">
        <w:rPr>
          <w:rFonts w:hint="cs"/>
          <w:b/>
          <w:bCs/>
          <w:cs/>
        </w:rPr>
        <w:t>ขั้นที่ 1</w:t>
      </w:r>
      <w:r>
        <w:rPr>
          <w:rFonts w:hint="cs"/>
          <w:cs/>
        </w:rPr>
        <w:t xml:space="preserve"> แปลง -123.625 เป็นเลขฐานสอง</w:t>
      </w:r>
    </w:p>
    <w:p w14:paraId="2253362F" w14:textId="3491FBF7" w:rsidR="003C76AB" w:rsidRDefault="003C76AB" w:rsidP="00542348">
      <w:pPr>
        <w:rPr>
          <w:rFonts w:hint="cs"/>
        </w:rPr>
      </w:pPr>
      <w:r>
        <w:rPr>
          <w:rFonts w:hint="cs"/>
          <w:cs/>
        </w:rPr>
        <w:t>จาก</w:t>
      </w:r>
      <w:r w:rsidRPr="003C76AB">
        <w:rPr>
          <w:rFonts w:hint="cs"/>
          <w:b/>
          <w:bCs/>
          <w:cs/>
        </w:rPr>
        <w:t>ข้อที่ 1</w:t>
      </w:r>
      <w:r>
        <w:rPr>
          <w:rFonts w:hint="cs"/>
          <w:cs/>
        </w:rPr>
        <w:t xml:space="preserve"> จะได้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="Cambria Math" w:cstheme="minorHAnsi"/>
              </w:rPr>
              <m:t>-</m:t>
            </m:r>
            <m:r>
              <m:rPr>
                <m:nor/>
              </m:rPr>
              <w:rPr>
                <w:rFonts w:cstheme="minorHAnsi"/>
              </w:rPr>
              <m:t>123.625</m:t>
            </m:r>
          </m:e>
          <m:sub>
            <m:r>
              <m:rPr>
                <m:nor/>
              </m:rPr>
              <w:rPr>
                <w:rFonts w:cstheme="minorHAnsi"/>
              </w:rPr>
              <m:t>10</m:t>
            </m:r>
          </m:sub>
        </m:sSub>
        <m:r>
          <m:rPr>
            <m:nor/>
          </m:rPr>
          <w:rPr>
            <w:rFonts w:ascii="Cambria Math" w:cstheme="minorHAnsi"/>
          </w:rPr>
          <m:t xml:space="preserve"> </m:t>
        </m:r>
        <m:r>
          <m:rPr>
            <m:nor/>
          </m:rPr>
          <w:rPr>
            <w:rFonts w:cstheme="minorHAnsi"/>
          </w:rPr>
          <m:t>=</m:t>
        </m:r>
        <m:r>
          <m:rPr>
            <m:nor/>
          </m:rPr>
          <w:rPr>
            <w:rFonts w:asci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="Cambria Math" w:cstheme="minorHAnsi"/>
              </w:rPr>
              <m:t>-</m:t>
            </m:r>
            <m:r>
              <m:rPr>
                <m:nor/>
              </m:rPr>
              <w:rPr>
                <w:rFonts w:cstheme="minorHAnsi"/>
              </w:rPr>
              <m:t>1111011.101</m:t>
            </m:r>
          </m:e>
          <m:sub>
            <m:r>
              <m:rPr>
                <m:nor/>
              </m:rPr>
              <w:rPr>
                <w:rFonts w:cstheme="minorHAnsi"/>
              </w:rPr>
              <m:t>2</m:t>
            </m:r>
          </m:sub>
        </m:sSub>
      </m:oMath>
    </w:p>
    <w:p w14:paraId="5372036C" w14:textId="7CB41500" w:rsidR="003C76AB" w:rsidRDefault="003C76AB" w:rsidP="00E67B4D">
      <w:pPr>
        <w:spacing w:after="0"/>
        <w:rPr>
          <w:rFonts w:hint="cs"/>
          <w:cs/>
        </w:rPr>
      </w:pPr>
      <w:r w:rsidRPr="003C76AB">
        <w:rPr>
          <w:rFonts w:hint="cs"/>
          <w:b/>
          <w:bCs/>
          <w:cs/>
        </w:rPr>
        <w:t>ขั้นที่ 2</w:t>
      </w:r>
      <w:r>
        <w:rPr>
          <w:rFonts w:hint="cs"/>
          <w:b/>
          <w:bCs/>
          <w:cs/>
        </w:rPr>
        <w:t xml:space="preserve"> </w:t>
      </w:r>
      <w:r w:rsidR="00E67B4D">
        <w:rPr>
          <w:rFonts w:hint="cs"/>
          <w:cs/>
        </w:rPr>
        <w:t>เปลี่ยน</w:t>
      </w:r>
      <w: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="Cambria Math" w:cstheme="minorHAnsi"/>
              </w:rPr>
              <m:t>-</m:t>
            </m:r>
            <m:r>
              <m:rPr>
                <m:nor/>
              </m:rPr>
              <w:rPr>
                <w:rFonts w:cstheme="minorHAnsi"/>
              </w:rPr>
              <m:t>1111011.101</m:t>
            </m:r>
          </m:e>
          <m:sub>
            <m:r>
              <m:rPr>
                <m:nor/>
              </m:rPr>
              <w:rPr>
                <w:rFonts w:cstheme="minorHAnsi"/>
              </w:rPr>
              <m:t>2</m:t>
            </m:r>
          </m:sub>
        </m:sSub>
      </m:oMath>
      <w:r w:rsidR="00E67B4D">
        <w:rPr>
          <w:rFonts w:hint="cs"/>
          <w:cs/>
        </w:rPr>
        <w:t xml:space="preserve"> ให้อยู่ในรูป </w:t>
      </w:r>
      <m:oMath>
        <m:r>
          <m:rPr>
            <m:nor/>
          </m:rPr>
          <w:rPr>
            <w:rFonts w:cstheme="minorHAnsi"/>
          </w:rPr>
          <m:t>A</m:t>
        </m:r>
        <m:r>
          <m:rPr>
            <m:nor/>
          </m:rPr>
          <w:rPr>
            <w:rFonts w:ascii="Cambria Math" w:cstheme="minorHAnsi" w:hint="cs"/>
            <w:cs/>
          </w:rPr>
          <m:t xml:space="preserve"> </m:t>
        </m:r>
        <m:r>
          <m:rPr>
            <m:nor/>
          </m:rPr>
          <w:rPr>
            <w:rFonts w:cstheme="minorHAnsi"/>
          </w:rPr>
          <m:t>×</m:t>
        </m:r>
        <m:r>
          <m:rPr>
            <m:nor/>
          </m:rPr>
          <w:rPr>
            <w:rFonts w:ascii="Cambria Math" w:cstheme="minorHAnsi" w:hint="cs"/>
            <w:cs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cstheme="minorHAnsi"/>
              </w:rPr>
              <m:t>2</m:t>
            </m:r>
          </m:e>
          <m:sup>
            <m:r>
              <m:rPr>
                <m:nor/>
              </m:rPr>
              <w:rPr>
                <w:rFonts w:cstheme="minorHAnsi"/>
              </w:rPr>
              <m:t>n</m:t>
            </m:r>
          </m:sup>
        </m:sSup>
      </m:oMath>
      <w:r w:rsidR="00E67B4D">
        <w:t xml:space="preserve"> </w:t>
      </w:r>
      <w:r w:rsidR="00E67B4D">
        <w:rPr>
          <w:rFonts w:hint="cs"/>
          <w:cs/>
        </w:rPr>
        <w:t xml:space="preserve">เมื่อ </w:t>
      </w:r>
      <m:oMath>
        <m:r>
          <m:rPr>
            <m:nor/>
          </m:rPr>
          <w:rPr>
            <w:rFonts w:cstheme="minorHAnsi"/>
          </w:rPr>
          <m:t>1≤</m:t>
        </m:r>
        <m:r>
          <m:rPr>
            <m:nor/>
          </m:rPr>
          <w:rPr>
            <w:rFonts w:ascii="Cambria Math" w:cstheme="minorHAnsi" w:hint="cs"/>
            <w:cs/>
          </w:rPr>
          <m:t xml:space="preserve"> </m:t>
        </m:r>
        <m:r>
          <m:rPr>
            <m:nor/>
          </m:rPr>
          <w:rPr>
            <w:rFonts w:cstheme="minorHAnsi"/>
          </w:rPr>
          <m:t>|</m:t>
        </m:r>
        <m:r>
          <m:rPr>
            <m:nor/>
          </m:rPr>
          <w:rPr>
            <w:rFonts w:ascii="Cambria Math" w:cstheme="minorHAnsi"/>
          </w:rPr>
          <m:t xml:space="preserve"> </m:t>
        </m:r>
        <m:r>
          <m:rPr>
            <m:nor/>
          </m:rPr>
          <w:rPr>
            <w:rFonts w:cstheme="minorHAnsi"/>
          </w:rPr>
          <m:t>A</m:t>
        </m:r>
        <m:r>
          <m:rPr>
            <m:nor/>
          </m:rPr>
          <w:rPr>
            <w:rFonts w:ascii="Cambria Math" w:cstheme="minorHAnsi"/>
          </w:rPr>
          <m:t xml:space="preserve"> </m:t>
        </m:r>
        <m:r>
          <m:rPr>
            <m:nor/>
          </m:rPr>
          <w:rPr>
            <w:rFonts w:cstheme="minorHAnsi"/>
          </w:rPr>
          <m:t>|</m:t>
        </m:r>
        <m:r>
          <m:rPr>
            <m:nor/>
          </m:rPr>
          <w:rPr>
            <w:rFonts w:ascii="Cambria Math" w:cstheme="minorHAnsi" w:hint="cs"/>
            <w:cs/>
          </w:rPr>
          <m:t xml:space="preserve"> </m:t>
        </m:r>
        <m:r>
          <m:rPr>
            <m:nor/>
          </m:rPr>
          <w:rPr>
            <w:rFonts w:cstheme="minorHAnsi"/>
          </w:rPr>
          <m:t>&lt;</m:t>
        </m:r>
        <m:r>
          <m:rPr>
            <m:nor/>
          </m:rPr>
          <w:rPr>
            <w:rFonts w:ascii="Cambria Math" w:cstheme="minorHAnsi" w:hint="cs"/>
            <w:cs/>
          </w:rPr>
          <m:t xml:space="preserve"> </m:t>
        </m:r>
        <m:r>
          <m:rPr>
            <m:nor/>
          </m:rPr>
          <w:rPr>
            <w:rFonts w:cstheme="minorHAnsi"/>
          </w:rPr>
          <m:t>10</m:t>
        </m:r>
      </m:oMath>
      <w:r w:rsidR="00E67B4D">
        <w:t xml:space="preserve"> </w:t>
      </w:r>
      <w:r w:rsidR="00E67B4D">
        <w:rPr>
          <w:rFonts w:hint="cs"/>
          <w:cs/>
        </w:rPr>
        <w:t xml:space="preserve">และ </w:t>
      </w:r>
      <w:r w:rsidR="00E67B4D">
        <w:t>n</w:t>
      </w:r>
      <w:r w:rsidR="00E67B4D">
        <w:rPr>
          <w:rFonts w:hint="cs"/>
          <w:cs/>
        </w:rPr>
        <w:t xml:space="preserve"> เป็นจำนวนเต็ม</w:t>
      </w:r>
    </w:p>
    <w:p w14:paraId="1A845EA0" w14:textId="16B175B2" w:rsidR="00963133" w:rsidRDefault="00E67B4D" w:rsidP="00E67B4D">
      <w:r>
        <w:rPr>
          <w:rFonts w:hint="cs"/>
          <w:cs/>
        </w:rPr>
        <w:t>จะ</w:t>
      </w:r>
      <w:r w:rsidR="00963133">
        <w:rPr>
          <w:rFonts w:hint="cs"/>
          <w:cs/>
        </w:rPr>
        <w:t xml:space="preserve">ได้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="Cambria Math" w:cstheme="minorHAnsi"/>
              </w:rPr>
              <m:t>-</m:t>
            </m:r>
            <m:r>
              <m:rPr>
                <m:nor/>
              </m:rPr>
              <w:rPr>
                <w:rFonts w:cstheme="minorHAnsi"/>
              </w:rPr>
              <m:t>1111011.101</m:t>
            </m:r>
          </m:e>
          <m:sub>
            <m:r>
              <m:rPr>
                <m:nor/>
              </m:rPr>
              <w:rPr>
                <w:rFonts w:cstheme="minorHAnsi"/>
              </w:rPr>
              <m:t>2</m:t>
            </m:r>
          </m:sub>
        </m:sSub>
        <m:r>
          <m:rPr>
            <m:nor/>
          </m:rPr>
          <w:rPr>
            <w:rFonts w:ascii="Cambria Math" w:cstheme="minorHAnsi"/>
          </w:rPr>
          <m:t xml:space="preserve"> </m:t>
        </m:r>
        <m:r>
          <m:rPr>
            <m:nor/>
          </m:rPr>
          <w:rPr>
            <w:rFonts w:cstheme="minorHAnsi"/>
          </w:rPr>
          <m:t>=</m:t>
        </m:r>
        <m:r>
          <m:rPr>
            <m:nor/>
          </m:rPr>
          <w:rPr>
            <w:rFonts w:asci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="Cambria Math" w:cstheme="minorHAnsi"/>
              </w:rPr>
              <m:t>-</m:t>
            </m:r>
            <m:r>
              <m:rPr>
                <m:nor/>
              </m:rPr>
              <w:rPr>
                <w:rFonts w:cstheme="minorHAnsi"/>
              </w:rPr>
              <m:t>1111011.101</m:t>
            </m:r>
          </m:e>
          <m:sub>
            <m:r>
              <m:rPr>
                <m:nor/>
              </m:rPr>
              <w:rPr>
                <w:rFonts w:cstheme="minorHAnsi"/>
              </w:rPr>
              <m:t>2</m:t>
            </m:r>
          </m:sub>
        </m:sSub>
        <m:r>
          <m:rPr>
            <m:nor/>
          </m:rPr>
          <w:rPr>
            <w:rFonts w:ascii="Cambria Math" w:cstheme="minorHAnsi"/>
          </w:rPr>
          <m:t xml:space="preserve"> </m:t>
        </m:r>
        <m:r>
          <m:rPr>
            <m:nor/>
          </m:rPr>
          <w:rPr>
            <w:rFonts w:cstheme="minorHAnsi"/>
          </w:rPr>
          <m:t>×</m:t>
        </m:r>
        <m:r>
          <m:rPr>
            <m:nor/>
          </m:rPr>
          <w:rPr>
            <w:rFonts w:ascii="Cambria Math" w:cstheme="minorHAnsi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cstheme="minorHAnsi"/>
              </w:rPr>
              <m:t>2</m:t>
            </m:r>
          </m:e>
          <m:sup>
            <m:r>
              <m:rPr>
                <m:nor/>
              </m:rPr>
              <w:rPr>
                <w:rFonts w:cstheme="minorHAnsi"/>
              </w:rPr>
              <m:t>0</m:t>
            </m:r>
          </m:sup>
        </m:sSup>
        <m:r>
          <m:rPr>
            <m:nor/>
          </m:rPr>
          <w:rPr>
            <w:rFonts w:ascii="Cambria Math" w:cstheme="minorHAnsi"/>
          </w:rPr>
          <m:t xml:space="preserve"> </m:t>
        </m:r>
        <m:r>
          <m:rPr>
            <m:nor/>
          </m:rPr>
          <w:rPr>
            <w:rFonts w:cstheme="minorHAnsi"/>
          </w:rPr>
          <m:t>=</m:t>
        </m:r>
        <m:r>
          <m:rPr>
            <m:nor/>
          </m:rPr>
          <w:rPr>
            <w:rFonts w:asci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="Cambria Math" w:cstheme="minorHAnsi"/>
              </w:rPr>
              <m:t>-</m:t>
            </m:r>
            <m:r>
              <m:rPr>
                <m:nor/>
              </m:rPr>
              <w:rPr>
                <w:rFonts w:cstheme="minorHAnsi"/>
              </w:rPr>
              <m:t>1.111011101</m:t>
            </m:r>
          </m:e>
          <m:sub>
            <m:r>
              <m:rPr>
                <m:nor/>
              </m:rPr>
              <w:rPr>
                <w:rFonts w:cstheme="minorHAnsi"/>
              </w:rPr>
              <m:t>2</m:t>
            </m:r>
          </m:sub>
        </m:sSub>
        <m:r>
          <m:rPr>
            <m:nor/>
          </m:rPr>
          <w:rPr>
            <w:rFonts w:ascii="Cambria Math" w:cstheme="minorHAnsi"/>
          </w:rPr>
          <m:t xml:space="preserve"> </m:t>
        </m:r>
        <m:r>
          <m:rPr>
            <m:nor/>
          </m:rPr>
          <w:rPr>
            <w:rFonts w:cstheme="minorHAnsi"/>
          </w:rPr>
          <m:t>×</m:t>
        </m:r>
        <m:r>
          <m:rPr>
            <m:nor/>
          </m:rPr>
          <w:rPr>
            <w:rFonts w:ascii="Cambria Math" w:cstheme="minorHAnsi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cstheme="minorHAnsi"/>
              </w:rPr>
              <m:t>2</m:t>
            </m:r>
          </m:e>
          <m:sup>
            <m:r>
              <m:rPr>
                <m:nor/>
              </m:rPr>
              <w:rPr>
                <w:rFonts w:cstheme="minorHAnsi"/>
              </w:rPr>
              <m:t>6</m:t>
            </m:r>
          </m:sup>
        </m:sSup>
      </m:oMath>
    </w:p>
    <w:p w14:paraId="1F66331C" w14:textId="5CD04288" w:rsidR="00E67B4D" w:rsidRDefault="00963133" w:rsidP="00963133">
      <w:pPr>
        <w:spacing w:after="0"/>
      </w:pPr>
      <w:r w:rsidRPr="00963133">
        <w:rPr>
          <w:rFonts w:hint="cs"/>
          <w:b/>
          <w:bCs/>
          <w:cs/>
        </w:rPr>
        <w:t>ขั้นที่ 3</w:t>
      </w:r>
      <w:r>
        <w:rPr>
          <w:rFonts w:hint="cs"/>
          <w:cs/>
        </w:rPr>
        <w:t xml:space="preserve"> หา </w:t>
      </w:r>
      <w:r>
        <w:t xml:space="preserve">sign bit, exponent (bias 127), </w:t>
      </w:r>
      <w:r>
        <w:rPr>
          <w:rFonts w:hint="cs"/>
          <w:cs/>
        </w:rPr>
        <w:t xml:space="preserve">และ </w:t>
      </w:r>
      <w:r>
        <w:t>mantissa</w:t>
      </w:r>
    </w:p>
    <w:p w14:paraId="3C953638" w14:textId="5CCA14CC" w:rsidR="00963133" w:rsidRDefault="00963133" w:rsidP="005B0D30">
      <w:pPr>
        <w:spacing w:after="0"/>
      </w:pPr>
      <w:r>
        <w:t>sign bit:</w:t>
      </w:r>
      <w:r w:rsidR="005B0D30">
        <w:rPr>
          <w:rFonts w:hint="cs"/>
          <w:cs/>
        </w:rPr>
        <w:t xml:space="preserve"> </w:t>
      </w:r>
      <w:r w:rsidR="00C20F91">
        <w:t>-</w:t>
      </w:r>
      <w:r w:rsidR="000A470B" w:rsidRPr="000A470B">
        <w:t>1.111011101</w:t>
      </w:r>
      <w:r w:rsidR="000A470B">
        <w:rPr>
          <w:cs/>
        </w:rPr>
        <w:tab/>
      </w:r>
      <w:r w:rsidR="005B0D30">
        <w:rPr>
          <w:rFonts w:hint="cs"/>
          <w:cs/>
        </w:rPr>
        <w:t xml:space="preserve"> </w:t>
      </w:r>
      <w:r w:rsidR="000A470B" w:rsidRPr="000A470B">
        <w:rPr>
          <w:rFonts w:hint="eastAsia"/>
        </w:rPr>
        <w:t>→</w:t>
      </w:r>
      <w:r w:rsidR="000A470B" w:rsidRPr="000A470B">
        <w:t xml:space="preserve"> </w:t>
      </w:r>
      <w:r w:rsidR="000A470B">
        <w:t xml:space="preserve">s = </w:t>
      </w:r>
      <w:r w:rsidR="005B0D30">
        <w:rPr>
          <w:rFonts w:hint="cs"/>
          <w:cs/>
        </w:rPr>
        <w:t>1</w:t>
      </w:r>
    </w:p>
    <w:p w14:paraId="6F5DF43A" w14:textId="5F07F671" w:rsidR="00963133" w:rsidRDefault="00963133" w:rsidP="005B0D30">
      <w:pPr>
        <w:spacing w:after="0"/>
      </w:pPr>
      <w:r>
        <w:t>exponent (bias 127):</w:t>
      </w:r>
      <w:r w:rsidR="000A470B">
        <w:rPr>
          <w:cs/>
        </w:rPr>
        <w:tab/>
      </w:r>
      <w:r>
        <w:t>6 + 127 = 133</w:t>
      </w:r>
      <w:r w:rsidR="000A470B">
        <w:rPr>
          <w:cs/>
        </w:rPr>
        <w:tab/>
      </w:r>
      <w:r w:rsidR="000A470B" w:rsidRPr="000A470B">
        <w:rPr>
          <w:rFonts w:hint="eastAsia"/>
        </w:rPr>
        <w:t>→</w:t>
      </w:r>
      <w:r w:rsidR="000A470B">
        <w:rPr>
          <w:rFonts w:hint="cs"/>
          <w:cs/>
        </w:rPr>
        <w:t xml:space="preserve"> </w:t>
      </w:r>
      <w:r w:rsidR="00C20F91" w:rsidRPr="00C20F91">
        <w:t xml:space="preserve">e = </w:t>
      </w:r>
      <w:r w:rsidR="00C20F91" w:rsidRPr="00C20F91">
        <w:rPr>
          <w:rFonts w:cs="Laksaman"/>
          <w:cs/>
        </w:rPr>
        <w:t>10000101</w:t>
      </w:r>
    </w:p>
    <w:p w14:paraId="3802A499" w14:textId="0744FD3F" w:rsidR="00963133" w:rsidRDefault="00963133" w:rsidP="005B0D30">
      <w:r>
        <w:t>mantissa:</w:t>
      </w:r>
      <w:r w:rsidR="005B0D30">
        <w:rPr>
          <w:rFonts w:hint="cs"/>
          <w:cs/>
        </w:rPr>
        <w:t xml:space="preserve"> </w:t>
      </w:r>
      <w:r w:rsidR="005B0D30" w:rsidRPr="005B0D30">
        <w:rPr>
          <w:rFonts w:cs="Laksaman"/>
          <w:cs/>
        </w:rPr>
        <w:t>-</w:t>
      </w:r>
      <m:oMath>
        <m:r>
          <m:rPr>
            <m:nor/>
          </m:rPr>
          <w:rPr>
            <w:rFonts w:cstheme="minorHAnsi"/>
          </w:rPr>
          <m:t>1.111011101</m:t>
        </m:r>
      </m:oMath>
      <w:r w:rsidR="005B0D30">
        <w:rPr>
          <w:rFonts w:hint="cs"/>
          <w:cs/>
        </w:rPr>
        <w:t xml:space="preserve"> </w:t>
      </w:r>
      <w:r w:rsidR="000A470B" w:rsidRPr="000A470B">
        <w:rPr>
          <w:rFonts w:hint="eastAsia"/>
        </w:rPr>
        <w:t>→</w:t>
      </w:r>
      <w:r w:rsidR="000A470B">
        <w:rPr>
          <w:rFonts w:hint="eastAsia"/>
        </w:rPr>
        <w:t xml:space="preserve"> </w:t>
      </w:r>
      <w:r w:rsidR="000A470B">
        <w:t>0.</w:t>
      </w:r>
      <w:r>
        <w:t>111011101</w:t>
      </w:r>
      <w:r w:rsidR="005B0D30">
        <w:rPr>
          <w:rFonts w:hint="cs"/>
          <w:cs/>
        </w:rPr>
        <w:t xml:space="preserve"> </w:t>
      </w:r>
      <w:r w:rsidR="000A470B" w:rsidRPr="000A470B">
        <w:rPr>
          <w:rFonts w:hint="eastAsia"/>
        </w:rPr>
        <w:t>→</w:t>
      </w:r>
      <w:r w:rsidR="000A470B">
        <w:rPr>
          <w:rFonts w:hint="eastAsia"/>
        </w:rPr>
        <w:t xml:space="preserve"> </w:t>
      </w:r>
      <m:oMath>
        <m:r>
          <m:rPr>
            <m:nor/>
          </m:rPr>
          <w:rPr>
            <w:rFonts w:cstheme="minorHAnsi"/>
          </w:rPr>
          <m:t>m</m:t>
        </m:r>
        <m:r>
          <m:rPr>
            <m:nor/>
          </m:rPr>
          <w:rPr>
            <w:rFonts w:ascii="Cambria Math" w:cstheme="minorHAnsi"/>
          </w:rPr>
          <m:t xml:space="preserve"> </m:t>
        </m:r>
        <m:r>
          <m:rPr>
            <m:nor/>
          </m:rPr>
          <w:rPr>
            <w:rFonts w:cstheme="minorHAnsi"/>
          </w:rPr>
          <m:t>=</m:t>
        </m:r>
        <m:r>
          <m:rPr>
            <m:nor/>
          </m:rPr>
          <w:rPr>
            <w:rFonts w:ascii="Cambria Math" w:cstheme="minorHAnsi"/>
          </w:rPr>
          <m:t xml:space="preserve"> </m:t>
        </m:r>
        <m:r>
          <m:rPr>
            <m:nor/>
          </m:rPr>
          <w:rPr>
            <w:rFonts w:cstheme="minorHAnsi"/>
          </w:rPr>
          <m:t>11101110100000000000000</m:t>
        </m:r>
      </m:oMath>
    </w:p>
    <w:p w14:paraId="79DE95FD" w14:textId="7D54BD57" w:rsidR="00963133" w:rsidRDefault="00963133" w:rsidP="00E67B4D">
      <w:pPr>
        <w:rPr>
          <w:rFonts w:hint="cs"/>
        </w:rPr>
      </w:pPr>
      <w:r w:rsidRPr="003C76AB">
        <w:rPr>
          <w:rFonts w:cs="Laksaman" w:hint="eastAsia"/>
        </w:rPr>
        <w:t>∴</w:t>
      </w:r>
      <w:r>
        <w:rPr>
          <w:rFonts w:cs="Laksaman"/>
        </w:rPr>
        <w:t xml:space="preserve"> -123.625 </w:t>
      </w:r>
      <w:r>
        <w:rPr>
          <w:rFonts w:cs="Laksaman" w:hint="cs"/>
          <w:cs/>
        </w:rPr>
        <w:t xml:space="preserve">ในระบบ </w:t>
      </w:r>
      <w:r>
        <w:rPr>
          <w:rFonts w:cs="Laksaman"/>
        </w:rPr>
        <w:t>IEEE 754 Single Precision</w:t>
      </w:r>
      <w:r>
        <w:rPr>
          <w:rFonts w:cs="Laksaman" w:hint="cs"/>
          <w:cs/>
        </w:rPr>
        <w:t xml:space="preserve"> คือ </w:t>
      </w:r>
      <w:r w:rsidR="00C20F91">
        <w:rPr>
          <w:rFonts w:cs="Laksaman"/>
        </w:rPr>
        <w:t>1</w:t>
      </w:r>
      <w:r w:rsidR="00C20F91">
        <w:rPr>
          <w:rFonts w:cs="Laksaman" w:hint="cs"/>
          <w:cs/>
        </w:rPr>
        <w:t xml:space="preserve"> </w:t>
      </w:r>
      <w:r w:rsidR="000A470B" w:rsidRPr="000A470B">
        <w:rPr>
          <w:rFonts w:cs="Laksaman"/>
        </w:rPr>
        <w:t>10000101</w:t>
      </w:r>
      <w:r w:rsidR="00C20F91">
        <w:rPr>
          <w:rFonts w:cs="Laksaman" w:hint="cs"/>
          <w:cs/>
        </w:rPr>
        <w:t xml:space="preserve"> </w:t>
      </w:r>
      <w:r w:rsidR="000A470B" w:rsidRPr="000A470B">
        <w:rPr>
          <w:rFonts w:cs="Laksaman"/>
        </w:rPr>
        <w:t>11101110100000000000000</w:t>
      </w:r>
    </w:p>
    <w:sectPr w:rsidR="00963133" w:rsidSect="00F57E65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C5EBB" w14:textId="77777777" w:rsidR="00636BEB" w:rsidRDefault="00636BEB" w:rsidP="000A470B">
      <w:pPr>
        <w:spacing w:after="0" w:line="240" w:lineRule="auto"/>
      </w:pPr>
      <w:r>
        <w:separator/>
      </w:r>
    </w:p>
  </w:endnote>
  <w:endnote w:type="continuationSeparator" w:id="0">
    <w:p w14:paraId="0895D140" w14:textId="77777777" w:rsidR="00636BEB" w:rsidRDefault="00636BEB" w:rsidP="000A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ksaman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AA595" w14:textId="77777777" w:rsidR="00636BEB" w:rsidRDefault="00636BEB" w:rsidP="000A470B">
      <w:pPr>
        <w:spacing w:after="0" w:line="240" w:lineRule="auto"/>
      </w:pPr>
      <w:r>
        <w:separator/>
      </w:r>
    </w:p>
  </w:footnote>
  <w:footnote w:type="continuationSeparator" w:id="0">
    <w:p w14:paraId="7E493A01" w14:textId="77777777" w:rsidR="00636BEB" w:rsidRDefault="00636BEB" w:rsidP="000A4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F1FD0" w14:textId="15A5DFFE" w:rsidR="000A470B" w:rsidRDefault="000A470B" w:rsidP="000A470B">
    <w:pPr>
      <w:pStyle w:val="Header"/>
      <w:tabs>
        <w:tab w:val="clear" w:pos="4680"/>
        <w:tab w:val="clear" w:pos="9360"/>
        <w:tab w:val="right" w:pos="9026"/>
      </w:tabs>
      <w:rPr>
        <w:rFonts w:hint="cs"/>
      </w:rPr>
    </w:pPr>
    <w:r>
      <w:rPr>
        <w:rFonts w:hint="cs"/>
        <w:cs/>
      </w:rPr>
      <w:t>ชื่อ-นามสกุล นายณรงค์พล กิจรังสรรค์</w:t>
    </w:r>
    <w:r>
      <w:rPr>
        <w:cs/>
      </w:rPr>
      <w:tab/>
    </w:r>
    <w:r>
      <w:rPr>
        <w:rFonts w:hint="cs"/>
        <w:cs/>
      </w:rPr>
      <w:t>รหัสนักศึกษา 64011106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48"/>
    <w:rsid w:val="000A470B"/>
    <w:rsid w:val="0036752F"/>
    <w:rsid w:val="003C76AB"/>
    <w:rsid w:val="00542348"/>
    <w:rsid w:val="005B0D30"/>
    <w:rsid w:val="00636BEB"/>
    <w:rsid w:val="008D7942"/>
    <w:rsid w:val="00963133"/>
    <w:rsid w:val="00B7381A"/>
    <w:rsid w:val="00C20F91"/>
    <w:rsid w:val="00D6077C"/>
    <w:rsid w:val="00E67B4D"/>
    <w:rsid w:val="00F5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E4F4"/>
  <w15:chartTrackingRefBased/>
  <w15:docId w15:val="{695C397B-8342-4658-9234-4C037A78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348"/>
  </w:style>
  <w:style w:type="paragraph" w:styleId="Heading1">
    <w:name w:val="heading 1"/>
    <w:basedOn w:val="Normal"/>
    <w:next w:val="Normal"/>
    <w:link w:val="Heading1Char"/>
    <w:uiPriority w:val="9"/>
    <w:qFormat/>
    <w:rsid w:val="00F57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E65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E65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57E65"/>
    <w:pPr>
      <w:ind w:left="720"/>
      <w:contextualSpacing/>
    </w:pPr>
  </w:style>
  <w:style w:type="table" w:styleId="TableGrid">
    <w:name w:val="Table Grid"/>
    <w:basedOn w:val="TableNormal"/>
    <w:uiPriority w:val="39"/>
    <w:rsid w:val="00542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38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A4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70B"/>
  </w:style>
  <w:style w:type="paragraph" w:styleId="Footer">
    <w:name w:val="footer"/>
    <w:basedOn w:val="Normal"/>
    <w:link w:val="FooterChar"/>
    <w:uiPriority w:val="99"/>
    <w:unhideWhenUsed/>
    <w:rsid w:val="000A470B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0A470B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Sarabu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aksaman">
      <a:majorFont>
        <a:latin typeface="Laksaman"/>
        <a:ea typeface=""/>
        <a:cs typeface="Laksaman"/>
      </a:majorFont>
      <a:minorFont>
        <a:latin typeface="Laksaman"/>
        <a:ea typeface=""/>
        <a:cs typeface="Laksa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Sarabun.dotx</Template>
  <TotalTime>86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Narongpol Kijrangsan</cp:lastModifiedBy>
  <cp:revision>1</cp:revision>
  <cp:lastPrinted>2021-08-17T06:08:00Z</cp:lastPrinted>
  <dcterms:created xsi:type="dcterms:W3CDTF">2021-08-17T04:42:00Z</dcterms:created>
  <dcterms:modified xsi:type="dcterms:W3CDTF">2021-08-17T06:15:00Z</dcterms:modified>
</cp:coreProperties>
</file>