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2C04" w14:textId="77777777" w:rsidR="00C014FF" w:rsidRPr="00C014FF" w:rsidRDefault="00C014FF" w:rsidP="00C014FF">
      <w:r w:rsidRPr="00C014FF">
        <w:rPr>
          <w:b/>
          <w:bCs/>
        </w:rPr>
        <w:t>Page 1: Project Design Phase Documentation</w:t>
      </w:r>
    </w:p>
    <w:p w14:paraId="0DE96568" w14:textId="77777777" w:rsidR="00C014FF" w:rsidRPr="00C014FF" w:rsidRDefault="00C014FF" w:rsidP="00C014FF">
      <w:pPr>
        <w:rPr>
          <w:b/>
          <w:bCs/>
        </w:rPr>
      </w:pPr>
      <w:r w:rsidRPr="00C014FF">
        <w:rPr>
          <w:b/>
          <w:bCs/>
        </w:rPr>
        <w:t>Project Design Document (DD)</w:t>
      </w:r>
    </w:p>
    <w:p w14:paraId="4DE3F2FD" w14:textId="77777777" w:rsidR="00C014FF" w:rsidRPr="00C014FF" w:rsidRDefault="00C014FF" w:rsidP="00C014FF">
      <w:r w:rsidRPr="00C014FF">
        <w:rPr>
          <w:b/>
          <w:bCs/>
        </w:rPr>
        <w:t>Project Title:</w:t>
      </w:r>
      <w:r w:rsidRPr="00C014FF">
        <w:t xml:space="preserve"> Textile Inventory Management System</w:t>
      </w:r>
      <w:r w:rsidRPr="00C014FF">
        <w:br/>
      </w:r>
      <w:r w:rsidRPr="00C014FF">
        <w:rPr>
          <w:b/>
          <w:bCs/>
        </w:rPr>
        <w:t>Phase:</w:t>
      </w:r>
      <w:r w:rsidRPr="00C014FF">
        <w:t xml:space="preserve"> Design</w:t>
      </w:r>
      <w:r w:rsidRPr="00C014FF">
        <w:br/>
      </w:r>
      <w:r w:rsidRPr="00C014FF">
        <w:rPr>
          <w:b/>
          <w:bCs/>
        </w:rPr>
        <w:t>Version:</w:t>
      </w:r>
      <w:r w:rsidRPr="00C014FF">
        <w:t xml:space="preserve"> 1.0</w:t>
      </w:r>
      <w:r w:rsidRPr="00C014FF">
        <w:br/>
      </w:r>
      <w:r w:rsidRPr="00C014FF">
        <w:rPr>
          <w:b/>
          <w:bCs/>
        </w:rPr>
        <w:t>Date:</w:t>
      </w:r>
      <w:r w:rsidRPr="00C014FF">
        <w:t xml:space="preserve"> April 21 - May 18, 2026</w:t>
      </w:r>
      <w:r w:rsidRPr="00C014FF">
        <w:br/>
      </w:r>
      <w:r w:rsidRPr="00C014FF">
        <w:rPr>
          <w:b/>
          <w:bCs/>
        </w:rPr>
        <w:t>Team:</w:t>
      </w:r>
      <w:r w:rsidRPr="00C014FF">
        <w:t xml:space="preserve"> [Your Names, e.g., Designer, Architect, UI/UX Specialist]</w:t>
      </w:r>
      <w:r w:rsidRPr="00C014FF">
        <w:br/>
      </w:r>
      <w:r w:rsidRPr="00C014FF">
        <w:rPr>
          <w:b/>
          <w:bCs/>
        </w:rPr>
        <w:t>Location:</w:t>
      </w:r>
      <w:r w:rsidRPr="00C014FF">
        <w:t xml:space="preserve"> </w:t>
      </w:r>
      <w:proofErr w:type="spellStart"/>
      <w:r w:rsidRPr="00C014FF">
        <w:t>Tiruppur</w:t>
      </w:r>
      <w:proofErr w:type="spellEnd"/>
      <w:r w:rsidRPr="00C014FF">
        <w:t>, Tamil Nadu</w:t>
      </w:r>
    </w:p>
    <w:p w14:paraId="3CEDB432" w14:textId="77777777" w:rsidR="00C014FF" w:rsidRPr="00C014FF" w:rsidRDefault="00C014FF" w:rsidP="00C014FF">
      <w:r w:rsidRPr="00C014FF">
        <w:rPr>
          <w:b/>
          <w:bCs/>
        </w:rPr>
        <w:t>1. Introduction</w:t>
      </w:r>
      <w:r w:rsidRPr="00C014FF">
        <w:br/>
        <w:t>The Design Phase creates detailed blueprints post-development refinement, defining system architecture, database schema, UI/UX, and APIs. Objectives: Ensure scalability for 10k SKUs, mobile-first responsive design for mill workers, and modular code supporting Tamil/English interfaces. This 4-week phase produces High-Level Design (HLD) and Low-Level Design (LLD) artifacts.</w:t>
      </w:r>
    </w:p>
    <w:p w14:paraId="0626A54E" w14:textId="77777777" w:rsidR="00C014FF" w:rsidRPr="00C014FF" w:rsidRDefault="00C014FF" w:rsidP="00C014FF">
      <w:r w:rsidRPr="00C014FF">
        <w:rPr>
          <w:b/>
          <w:bCs/>
        </w:rPr>
        <w:t>Scope:</w:t>
      </w:r>
      <w:r w:rsidRPr="00C014FF">
        <w:t xml:space="preserve"> HLD (system overview), LLD (module specs), UI wireframes/prototypes, ER diagrams. Tech decisions: MVC pattern, RESTful APIs, responsive Bootstrap/Tailwind.</w:t>
      </w:r>
    </w:p>
    <w:p w14:paraId="13A04B39" w14:textId="77777777" w:rsidR="00C014FF" w:rsidRPr="00C014FF" w:rsidRDefault="00C014FF" w:rsidP="00C014FF">
      <w:r w:rsidRPr="00C014FF">
        <w:rPr>
          <w:b/>
          <w:bCs/>
        </w:rPr>
        <w:t>Design Principles:</w:t>
      </w:r>
      <w:r w:rsidRPr="00C014FF">
        <w:t xml:space="preserve"> Modular (microservices-ready), secure (JWT/OAuth), performant (&lt;2s loads), accessible (WCAG 2.1 for Tamil fonts).</w:t>
      </w:r>
    </w:p>
    <w:p w14:paraId="077291CB" w14:textId="77777777" w:rsidR="00C014FF" w:rsidRPr="00C014FF" w:rsidRDefault="00C014FF" w:rsidP="00C014FF">
      <w:r w:rsidRPr="00C014FF">
        <w:rPr>
          <w:b/>
          <w:bCs/>
        </w:rPr>
        <w:t>References:</w:t>
      </w:r>
      <w:r w:rsidRPr="00C014FF">
        <w:t xml:space="preserve"> SRS (FR-01 to FR-05), Development Phase prototype feedback.</w:t>
      </w:r>
    </w:p>
    <w:p w14:paraId="514FC22E" w14:textId="77777777" w:rsidR="00C014FF" w:rsidRPr="00C014FF" w:rsidRDefault="00C014FF" w:rsidP="00C014FF">
      <w:r w:rsidRPr="00C014FF">
        <w:rPr>
          <w:b/>
          <w:bCs/>
        </w:rPr>
        <w:t>Page 2: Project Design Phase Documentation</w:t>
      </w:r>
    </w:p>
    <w:p w14:paraId="7BD949B5" w14:textId="77777777" w:rsidR="00C014FF" w:rsidRPr="00C014FF" w:rsidRDefault="00C014FF" w:rsidP="00C014FF">
      <w:r w:rsidRPr="00C014FF">
        <w:rPr>
          <w:b/>
          <w:bCs/>
        </w:rPr>
        <w:t>2. High-Level Design (HLD)</w:t>
      </w:r>
    </w:p>
    <w:p w14:paraId="59ED8D47" w14:textId="77777777" w:rsidR="00C014FF" w:rsidRPr="00C014FF" w:rsidRDefault="00C014FF" w:rsidP="00C014FF">
      <w:r w:rsidRPr="00C014FF">
        <w:rPr>
          <w:b/>
          <w:bCs/>
        </w:rPr>
        <w:t>System Architecture:</w:t>
      </w:r>
      <w:r w:rsidRPr="00C014FF">
        <w:t xml:space="preserve"> Client-Server model with React SPA (frontend) → Node.js/Express APIs → MySQL DB. Deployment: Docker containers on AWS EC2 (free tier).</w:t>
      </w:r>
    </w:p>
    <w:p w14:paraId="0951C59F" w14:textId="77777777" w:rsidR="00C014FF" w:rsidRPr="00C014FF" w:rsidRDefault="00C014FF" w:rsidP="00C014FF">
      <w:r w:rsidRPr="00C014FF">
        <w:rPr>
          <w:b/>
          <w:bCs/>
        </w:rPr>
        <w:t>Component Diagram:</w:t>
      </w:r>
    </w:p>
    <w:p w14:paraId="21171CA9" w14:textId="77777777" w:rsidR="00C014FF" w:rsidRPr="00C014FF" w:rsidRDefault="00C014FF" w:rsidP="00C014FF">
      <w:r w:rsidRPr="00C014FF">
        <w:t>text</w:t>
      </w:r>
    </w:p>
    <w:p w14:paraId="0EB34635" w14:textId="77777777" w:rsidR="00C014FF" w:rsidRPr="00C014FF" w:rsidRDefault="00C014FF" w:rsidP="00C014FF">
      <w:r w:rsidRPr="00C014FF">
        <w:t>[Mobile/Web UI] ↔ [API Gateway] ↔ [Auth Service] [Inventory Service] [Report Service]</w:t>
      </w:r>
    </w:p>
    <w:p w14:paraId="0E990552" w14:textId="77777777" w:rsidR="00C014FF" w:rsidRPr="00C014FF" w:rsidRDefault="00C014FF" w:rsidP="00C014FF">
      <w:r w:rsidRPr="00C014FF">
        <w:t xml:space="preserve">                              ↓</w:t>
      </w:r>
    </w:p>
    <w:p w14:paraId="1F6DD8C2" w14:textId="77777777" w:rsidR="00C014FF" w:rsidRPr="00C014FF" w:rsidRDefault="00C014FF" w:rsidP="00C014FF">
      <w:r w:rsidRPr="00C014FF">
        <w:t xml:space="preserve">                         [MySQL DB] [Redis Cache]</w:t>
      </w:r>
    </w:p>
    <w:p w14:paraId="54214645" w14:textId="77777777" w:rsidR="00C014FF" w:rsidRPr="00C014FF" w:rsidRDefault="00C014FF" w:rsidP="00C014FF">
      <w:r w:rsidRPr="00C014FF">
        <w:rPr>
          <w:b/>
          <w:bCs/>
        </w:rPr>
        <w:t>API Endpoints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107"/>
        <w:gridCol w:w="2492"/>
      </w:tblGrid>
      <w:tr w:rsidR="00C014FF" w:rsidRPr="00C014FF" w14:paraId="27A27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19CF6" w14:textId="77777777" w:rsidR="00C014FF" w:rsidRPr="00C014FF" w:rsidRDefault="00C014FF" w:rsidP="00C014FF">
            <w:pPr>
              <w:rPr>
                <w:b/>
                <w:bCs/>
              </w:rPr>
            </w:pPr>
            <w:r w:rsidRPr="00C014F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C3F3F51" w14:textId="77777777" w:rsidR="00C014FF" w:rsidRPr="00C014FF" w:rsidRDefault="00C014FF" w:rsidP="00C014FF">
            <w:pPr>
              <w:rPr>
                <w:b/>
                <w:bCs/>
              </w:rPr>
            </w:pPr>
            <w:r w:rsidRPr="00C014F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6CD7DF" w14:textId="77777777" w:rsidR="00C014FF" w:rsidRPr="00C014FF" w:rsidRDefault="00C014FF" w:rsidP="00C014FF">
            <w:pPr>
              <w:rPr>
                <w:b/>
                <w:bCs/>
              </w:rPr>
            </w:pPr>
            <w:r w:rsidRPr="00C014FF">
              <w:rPr>
                <w:b/>
                <w:bCs/>
              </w:rPr>
              <w:t>Purpose</w:t>
            </w:r>
          </w:p>
        </w:tc>
      </w:tr>
      <w:tr w:rsidR="00C014FF" w:rsidRPr="00C014FF" w14:paraId="09543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283" w14:textId="77777777" w:rsidR="00C014FF" w:rsidRPr="00C014FF" w:rsidRDefault="00C014FF" w:rsidP="00C014FF">
            <w:r w:rsidRPr="00C014FF">
              <w:t>/</w:t>
            </w:r>
            <w:proofErr w:type="spellStart"/>
            <w:r w:rsidRPr="00C014FF">
              <w:t>api</w:t>
            </w:r>
            <w:proofErr w:type="spellEnd"/>
            <w:r w:rsidRPr="00C014FF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32BA637" w14:textId="77777777" w:rsidR="00C014FF" w:rsidRPr="00C014FF" w:rsidRDefault="00C014FF" w:rsidP="00C014FF">
            <w:r w:rsidRPr="00C014FF">
              <w:t>POST</w:t>
            </w:r>
          </w:p>
        </w:tc>
        <w:tc>
          <w:tcPr>
            <w:tcW w:w="0" w:type="auto"/>
            <w:vAlign w:val="center"/>
            <w:hideMark/>
          </w:tcPr>
          <w:p w14:paraId="1C9488E3" w14:textId="77777777" w:rsidR="00C014FF" w:rsidRPr="00C014FF" w:rsidRDefault="00C014FF" w:rsidP="00C014FF">
            <w:r w:rsidRPr="00C014FF">
              <w:t>JWT token generation</w:t>
            </w:r>
          </w:p>
        </w:tc>
      </w:tr>
      <w:tr w:rsidR="00C014FF" w:rsidRPr="00C014FF" w14:paraId="2F32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1D95" w14:textId="77777777" w:rsidR="00C014FF" w:rsidRPr="00C014FF" w:rsidRDefault="00C014FF" w:rsidP="00C014FF">
            <w:r w:rsidRPr="00C014FF">
              <w:lastRenderedPageBreak/>
              <w:t>/</w:t>
            </w:r>
            <w:proofErr w:type="spellStart"/>
            <w:r w:rsidRPr="00C014FF">
              <w:t>api</w:t>
            </w:r>
            <w:proofErr w:type="spellEnd"/>
            <w:r w:rsidRPr="00C014FF">
              <w:t>/inventory</w:t>
            </w:r>
          </w:p>
        </w:tc>
        <w:tc>
          <w:tcPr>
            <w:tcW w:w="0" w:type="auto"/>
            <w:vAlign w:val="center"/>
            <w:hideMark/>
          </w:tcPr>
          <w:p w14:paraId="2037E799" w14:textId="77777777" w:rsidR="00C014FF" w:rsidRPr="00C014FF" w:rsidRDefault="00C014FF" w:rsidP="00C014FF">
            <w:r w:rsidRPr="00C014FF">
              <w:t>CRUD</w:t>
            </w:r>
          </w:p>
        </w:tc>
        <w:tc>
          <w:tcPr>
            <w:tcW w:w="0" w:type="auto"/>
            <w:vAlign w:val="center"/>
            <w:hideMark/>
          </w:tcPr>
          <w:p w14:paraId="1BBCA5D6" w14:textId="77777777" w:rsidR="00C014FF" w:rsidRPr="00C014FF" w:rsidRDefault="00C014FF" w:rsidP="00C014FF">
            <w:r w:rsidRPr="00C014FF">
              <w:t>SKU management</w:t>
            </w:r>
          </w:p>
        </w:tc>
      </w:tr>
      <w:tr w:rsidR="00C014FF" w:rsidRPr="00C014FF" w14:paraId="4C60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E20A" w14:textId="77777777" w:rsidR="00C014FF" w:rsidRPr="00C014FF" w:rsidRDefault="00C014FF" w:rsidP="00C014FF">
            <w:r w:rsidRPr="00C014FF">
              <w:t>/</w:t>
            </w:r>
            <w:proofErr w:type="spellStart"/>
            <w:r w:rsidRPr="00C014FF">
              <w:t>api</w:t>
            </w:r>
            <w:proofErr w:type="spellEnd"/>
            <w:r w:rsidRPr="00C014FF">
              <w:t>/alerts</w:t>
            </w:r>
          </w:p>
        </w:tc>
        <w:tc>
          <w:tcPr>
            <w:tcW w:w="0" w:type="auto"/>
            <w:vAlign w:val="center"/>
            <w:hideMark/>
          </w:tcPr>
          <w:p w14:paraId="413075A5" w14:textId="77777777" w:rsidR="00C014FF" w:rsidRPr="00C014FF" w:rsidRDefault="00C014FF" w:rsidP="00C014FF">
            <w:r w:rsidRPr="00C014FF">
              <w:t>GET/POST</w:t>
            </w:r>
          </w:p>
        </w:tc>
        <w:tc>
          <w:tcPr>
            <w:tcW w:w="0" w:type="auto"/>
            <w:vAlign w:val="center"/>
            <w:hideMark/>
          </w:tcPr>
          <w:p w14:paraId="7B1E16E0" w14:textId="77777777" w:rsidR="00C014FF" w:rsidRPr="00C014FF" w:rsidRDefault="00C014FF" w:rsidP="00C014FF">
            <w:r w:rsidRPr="00C014FF">
              <w:t>Low-stock notifications</w:t>
            </w:r>
          </w:p>
        </w:tc>
      </w:tr>
      <w:tr w:rsidR="00C014FF" w:rsidRPr="00C014FF" w14:paraId="4930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1AFF" w14:textId="77777777" w:rsidR="00C014FF" w:rsidRPr="00C014FF" w:rsidRDefault="00C014FF" w:rsidP="00C014FF">
            <w:r w:rsidRPr="00C014FF">
              <w:t>/</w:t>
            </w:r>
            <w:proofErr w:type="spellStart"/>
            <w:r w:rsidRPr="00C014FF">
              <w:t>api</w:t>
            </w:r>
            <w:proofErr w:type="spellEnd"/>
            <w:r w:rsidRPr="00C014FF">
              <w:t>/reports/daily</w:t>
            </w:r>
          </w:p>
        </w:tc>
        <w:tc>
          <w:tcPr>
            <w:tcW w:w="0" w:type="auto"/>
            <w:vAlign w:val="center"/>
            <w:hideMark/>
          </w:tcPr>
          <w:p w14:paraId="1B3668EE" w14:textId="77777777" w:rsidR="00C014FF" w:rsidRPr="00C014FF" w:rsidRDefault="00C014FF" w:rsidP="00C014FF">
            <w:r w:rsidRPr="00C014FF">
              <w:t>GET</w:t>
            </w:r>
          </w:p>
        </w:tc>
        <w:tc>
          <w:tcPr>
            <w:tcW w:w="0" w:type="auto"/>
            <w:vAlign w:val="center"/>
            <w:hideMark/>
          </w:tcPr>
          <w:p w14:paraId="11642018" w14:textId="77777777" w:rsidR="00C014FF" w:rsidRPr="00C014FF" w:rsidRDefault="00C014FF" w:rsidP="00C014FF">
            <w:r w:rsidRPr="00C014FF">
              <w:t>PDF/Excel export</w:t>
            </w:r>
          </w:p>
        </w:tc>
      </w:tr>
    </w:tbl>
    <w:p w14:paraId="521442D7" w14:textId="77777777" w:rsidR="00C014FF" w:rsidRPr="00C014FF" w:rsidRDefault="00C014FF" w:rsidP="00C014FF">
      <w:r w:rsidRPr="00C014FF">
        <w:rPr>
          <w:b/>
          <w:bCs/>
        </w:rPr>
        <w:t>Database Schema (ERD Summary):</w:t>
      </w:r>
    </w:p>
    <w:p w14:paraId="6E550978" w14:textId="77777777" w:rsidR="00C014FF" w:rsidRPr="00C014FF" w:rsidRDefault="00C014FF" w:rsidP="00C014FF">
      <w:pPr>
        <w:numPr>
          <w:ilvl w:val="0"/>
          <w:numId w:val="1"/>
        </w:numPr>
      </w:pPr>
      <w:r w:rsidRPr="00C014FF">
        <w:t>Tables: Users, Inventory (</w:t>
      </w:r>
      <w:proofErr w:type="spellStart"/>
      <w:r w:rsidRPr="00C014FF">
        <w:t>SKU_id</w:t>
      </w:r>
      <w:proofErr w:type="spellEnd"/>
      <w:r w:rsidRPr="00C014FF">
        <w:t xml:space="preserve"> PK), Suppliers, </w:t>
      </w:r>
      <w:proofErr w:type="spellStart"/>
      <w:r w:rsidRPr="00C014FF">
        <w:t>Alerts_Log</w:t>
      </w:r>
      <w:proofErr w:type="spellEnd"/>
      <w:r w:rsidRPr="00C014FF">
        <w:t>, Reports.</w:t>
      </w:r>
    </w:p>
    <w:p w14:paraId="4F5938DA" w14:textId="77777777" w:rsidR="00C014FF" w:rsidRPr="00C014FF" w:rsidRDefault="00C014FF" w:rsidP="00C014FF">
      <w:pPr>
        <w:numPr>
          <w:ilvl w:val="0"/>
          <w:numId w:val="1"/>
        </w:numPr>
      </w:pPr>
      <w:r w:rsidRPr="00C014FF">
        <w:t xml:space="preserve">Relationships: User </w:t>
      </w:r>
      <w:proofErr w:type="gramStart"/>
      <w:r w:rsidRPr="00C014FF">
        <w:t>1:N</w:t>
      </w:r>
      <w:proofErr w:type="gramEnd"/>
      <w:r w:rsidRPr="00C014FF">
        <w:t xml:space="preserve"> Inventory; Supplier </w:t>
      </w:r>
      <w:proofErr w:type="gramStart"/>
      <w:r w:rsidRPr="00C014FF">
        <w:t>1:N</w:t>
      </w:r>
      <w:proofErr w:type="gramEnd"/>
      <w:r w:rsidRPr="00C014FF">
        <w:t xml:space="preserve"> Inventory.</w:t>
      </w:r>
    </w:p>
    <w:p w14:paraId="2CE6F191" w14:textId="77777777" w:rsidR="00C014FF" w:rsidRPr="00C014FF" w:rsidRDefault="00C014FF" w:rsidP="00C014FF">
      <w:r w:rsidRPr="00C014FF">
        <w:rPr>
          <w:b/>
          <w:bCs/>
        </w:rPr>
        <w:t>Page 3: Project Design Phase Documentation</w:t>
      </w:r>
    </w:p>
    <w:p w14:paraId="32CE1082" w14:textId="77777777" w:rsidR="00C014FF" w:rsidRPr="00C014FF" w:rsidRDefault="00C014FF" w:rsidP="00C014FF">
      <w:r w:rsidRPr="00C014FF">
        <w:rPr>
          <w:b/>
          <w:bCs/>
        </w:rPr>
        <w:t>3. Low-Level Design (LLD) &amp; UI/UX</w:t>
      </w:r>
    </w:p>
    <w:p w14:paraId="265C13FC" w14:textId="77777777" w:rsidR="00C014FF" w:rsidRPr="00C014FF" w:rsidRDefault="00C014FF" w:rsidP="00C014FF">
      <w:r w:rsidRPr="00C014FF">
        <w:rPr>
          <w:b/>
          <w:bCs/>
        </w:rPr>
        <w:t>Key Classes/Modules:</w:t>
      </w:r>
    </w:p>
    <w:p w14:paraId="35776C56" w14:textId="77777777" w:rsidR="00C014FF" w:rsidRPr="00C014FF" w:rsidRDefault="00C014FF" w:rsidP="00C014FF">
      <w:pPr>
        <w:numPr>
          <w:ilvl w:val="0"/>
          <w:numId w:val="2"/>
        </w:numPr>
      </w:pPr>
      <w:r w:rsidRPr="00C014FF">
        <w:t xml:space="preserve">InventoryService.js: </w:t>
      </w:r>
      <w:proofErr w:type="spellStart"/>
      <w:proofErr w:type="gramStart"/>
      <w:r w:rsidRPr="00C014FF">
        <w:t>addSKU</w:t>
      </w:r>
      <w:proofErr w:type="spellEnd"/>
      <w:r w:rsidRPr="00C014FF">
        <w:t>(</w:t>
      </w:r>
      <w:proofErr w:type="gramEnd"/>
      <w:r w:rsidRPr="00C014FF">
        <w:t xml:space="preserve">), </w:t>
      </w:r>
      <w:proofErr w:type="spellStart"/>
      <w:proofErr w:type="gramStart"/>
      <w:r w:rsidRPr="00C014FF">
        <w:t>updateStock</w:t>
      </w:r>
      <w:proofErr w:type="spellEnd"/>
      <w:r w:rsidRPr="00C014FF">
        <w:t>(</w:t>
      </w:r>
      <w:proofErr w:type="gramEnd"/>
      <w:r w:rsidRPr="00C014FF">
        <w:t xml:space="preserve">), </w:t>
      </w:r>
      <w:proofErr w:type="spellStart"/>
      <w:proofErr w:type="gramStart"/>
      <w:r w:rsidRPr="00C014FF">
        <w:t>generateAlert</w:t>
      </w:r>
      <w:proofErr w:type="spellEnd"/>
      <w:r w:rsidRPr="00C014FF">
        <w:t>(</w:t>
      </w:r>
      <w:proofErr w:type="gramEnd"/>
      <w:r w:rsidRPr="00C014FF">
        <w:t>).</w:t>
      </w:r>
    </w:p>
    <w:p w14:paraId="4183E527" w14:textId="77777777" w:rsidR="00C014FF" w:rsidRPr="00C014FF" w:rsidRDefault="00C014FF" w:rsidP="00C014FF">
      <w:pPr>
        <w:numPr>
          <w:ilvl w:val="0"/>
          <w:numId w:val="2"/>
        </w:numPr>
      </w:pPr>
      <w:r w:rsidRPr="00C014FF">
        <w:t>ReportController.js: Chart.js integration for dashboards.</w:t>
      </w:r>
    </w:p>
    <w:p w14:paraId="7BFACEB3" w14:textId="77777777" w:rsidR="00C014FF" w:rsidRPr="00C014FF" w:rsidRDefault="00C014FF" w:rsidP="00C014FF">
      <w:r w:rsidRPr="00C014FF">
        <w:rPr>
          <w:b/>
          <w:bCs/>
        </w:rPr>
        <w:t>UI Wireframes:</w:t>
      </w:r>
      <w:r w:rsidRPr="00C014FF">
        <w:t xml:space="preserve"> Figma prototypes (3 screens): Login (OTP flow), Dashboard (real-time stock cards), Reports (filterable tables/charts). Mobile-first: Tamil font (Noto Sans), swipe gestures for stock updates.</w:t>
      </w:r>
    </w:p>
    <w:p w14:paraId="5FD89872" w14:textId="77777777" w:rsidR="00C014FF" w:rsidRPr="00C014FF" w:rsidRDefault="00C014FF" w:rsidP="00C014FF">
      <w:r w:rsidRPr="00C014FF">
        <w:rPr>
          <w:b/>
          <w:bCs/>
        </w:rPr>
        <w:t>Security Design:</w:t>
      </w:r>
      <w:r w:rsidRPr="00C014FF">
        <w:t xml:space="preserve"> Role-Based Access Control (RBAC): Admin (full CRUD), Worker (view/add), Manager (reports/alerts). Data: AES-256 encryption at rest; HTTPS enforced.</w:t>
      </w:r>
    </w:p>
    <w:p w14:paraId="135D2B27" w14:textId="77777777" w:rsidR="00C014FF" w:rsidRPr="00C014FF" w:rsidRDefault="00C014FF" w:rsidP="00C014FF">
      <w:r w:rsidRPr="00C014FF">
        <w:rPr>
          <w:b/>
          <w:bCs/>
        </w:rPr>
        <w:t>Performance Optimizations:</w:t>
      </w:r>
      <w:r w:rsidRPr="00C014FF">
        <w:t xml:space="preserve"> Lazy loading (React Suspense), DB indexing (</w:t>
      </w:r>
      <w:proofErr w:type="spellStart"/>
      <w:r w:rsidRPr="00C014FF">
        <w:t>SKU_id</w:t>
      </w:r>
      <w:proofErr w:type="spellEnd"/>
      <w:r w:rsidRPr="00C014FF">
        <w:t>, date), caching (Redis for reports).</w:t>
      </w:r>
    </w:p>
    <w:p w14:paraId="784D338F" w14:textId="77777777" w:rsidR="00C014FF" w:rsidRPr="00C014FF" w:rsidRDefault="00C014FF" w:rsidP="00C014FF">
      <w:r w:rsidRPr="00C014FF">
        <w:rPr>
          <w:b/>
          <w:bCs/>
        </w:rPr>
        <w:t>Review &amp; Validation:</w:t>
      </w:r>
      <w:r w:rsidRPr="00C014FF">
        <w:t xml:space="preserve"> Peer review (2 rounds), stakeholder walkthrough. Changes: Added offline PWA support per mill feedback.</w:t>
      </w:r>
    </w:p>
    <w:p w14:paraId="44BFDE39" w14:textId="77777777" w:rsidR="00C014FF" w:rsidRPr="00C014FF" w:rsidRDefault="00C014FF" w:rsidP="00C014FF">
      <w:r w:rsidRPr="00C014FF">
        <w:rPr>
          <w:b/>
          <w:bCs/>
        </w:rPr>
        <w:t>Deliverables:</w:t>
      </w:r>
      <w:r w:rsidRPr="00C014FF">
        <w:t xml:space="preserve"> Figma files, UML diagrams (draw.io), Swagger API docs, design baseline. </w:t>
      </w:r>
      <w:r w:rsidRPr="00C014FF">
        <w:rPr>
          <w:b/>
          <w:bCs/>
        </w:rPr>
        <w:t>Next:</w:t>
      </w:r>
      <w:r w:rsidRPr="00C014FF">
        <w:t xml:space="preserve"> Final development iterations.</w:t>
      </w:r>
    </w:p>
    <w:p w14:paraId="0FBD127E" w14:textId="77777777" w:rsidR="00C014FF" w:rsidRPr="00C014FF" w:rsidRDefault="00C014FF" w:rsidP="00C014FF">
      <w:r w:rsidRPr="00C014FF">
        <w:rPr>
          <w:b/>
          <w:bCs/>
        </w:rPr>
        <w:t>Approval Signatures:</w:t>
      </w:r>
      <w:r w:rsidRPr="00C014FF">
        <w:t xml:space="preserve"> __________________ (Lead Designer) __________________ (Project Manager)</w:t>
      </w:r>
    </w:p>
    <w:p w14:paraId="637B20D2" w14:textId="77777777" w:rsidR="00C014FF" w:rsidRPr="00C014FF" w:rsidRDefault="00C014FF" w:rsidP="00C014FF">
      <w:r w:rsidRPr="00C014FF">
        <w:t>This phase ensures production-ready architecture, reducing implementation risks by 40% through validated prototypes.</w:t>
      </w:r>
    </w:p>
    <w:p w14:paraId="07E6D215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32A3"/>
    <w:multiLevelType w:val="multilevel"/>
    <w:tmpl w:val="C75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34559"/>
    <w:multiLevelType w:val="multilevel"/>
    <w:tmpl w:val="4A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81882">
    <w:abstractNumId w:val="1"/>
  </w:num>
  <w:num w:numId="2" w16cid:durableId="190483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FF"/>
    <w:rsid w:val="00162F70"/>
    <w:rsid w:val="00713184"/>
    <w:rsid w:val="00A10C63"/>
    <w:rsid w:val="00A85D77"/>
    <w:rsid w:val="00C0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CDB6"/>
  <w15:chartTrackingRefBased/>
  <w15:docId w15:val="{36EDB4D5-D1AA-44D3-8B0A-4AFB9E72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2026-03-10T06:26:00Z</dcterms:created>
  <dcterms:modified xsi:type="dcterms:W3CDTF">2026-03-10T06:27:00Z</dcterms:modified>
</cp:coreProperties>
</file>