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Famously famous psychologist</w:t>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18"/>
          <w:sz-cs w:val="18"/>
          <w:b/>
        </w:rPr>
        <w:t xml:space="preserve">This Photo</w:t>
      </w:r>
      <w:r>
        <w:rPr>
          <w:rFonts w:ascii="Times" w:hAnsi="Times" w:cs="Times"/>
          <w:sz w:val="18"/>
          <w:sz-cs w:val="18"/>
        </w:rPr>
        <w:t xml:space="preserve"> by Unknown Author is licensed under CC BY-NC-ND</w:t>
      </w:r>
    </w:p>
    <w:p>
      <w:pPr/>
      <w:r>
        <w:rPr>
          <w:rFonts w:ascii="Times" w:hAnsi="Times" w:cs="Times"/>
          <w:sz w:val="18"/>
          <w:sz-cs w:val="18"/>
        </w:rPr>
        <w:t xml:space="preserve">This Photo by Unknown Author is licensed under CC BY-NC-ND</w:t>
      </w:r>
    </w:p>
    <w:p>
      <w:pPr/>
      <w:r>
        <w:rPr>
          <w:rFonts w:ascii="Times" w:hAnsi="Times" w:cs="Times"/>
          <w:sz w:val="24"/>
          <w:sz-cs w:val="24"/>
        </w:rPr>
        <w:t xml:space="preserve">By: Nkemkanma Emioma</w:t>
      </w:r>
    </w:p>
    <w:p>
      <w:pPr/>
      <w:r>
        <w:rPr>
          <w:rFonts w:ascii="Times" w:hAnsi="Times" w:cs="Times"/>
          <w:sz w:val="24"/>
          <w:sz-cs w:val="24"/>
        </w:rPr>
        <w:t xml:space="preserve"/>
      </w:r>
    </w:p>
    <w:p>
      <w:pPr/>
      <w:r>
        <w:rPr>
          <w:rFonts w:ascii="Times" w:hAnsi="Times" w:cs="Times"/>
          <w:sz w:val="24"/>
          <w:sz-cs w:val="24"/>
          <w:b/>
          <w:i/>
        </w:rPr>
        <w:t xml:space="preserve">The father of classical conditioning: Ivan Pavlov</w:t>
      </w:r>
    </w:p>
    <w:p>
      <w:pPr/>
      <w:r>
        <w:rPr>
          <w:rFonts w:ascii="Times" w:hAnsi="Times" w:cs="Times"/>
          <w:sz w:val="24"/>
          <w:sz-cs w:val="24"/>
          <w:b/>
          <w:i/>
        </w:rPr>
        <w:t xml:space="preserve"/>
      </w:r>
    </w:p>
    <w:p>
      <w:pPr/>
      <w:r>
        <w:rPr>
          <w:rFonts w:ascii="Times" w:hAnsi="Times" w:cs="Times"/>
          <w:sz w:val="24"/>
          <w:sz-cs w:val="24"/>
        </w:rPr>
        <w:t xml:space="preserve">Ivan Petrovich Pavlov, born September 26, 1946, died February 27, 1936</w:t>
      </w:r>
    </w:p>
    <w:p>
      <w:pPr/>
      <w:r>
        <w:rPr>
          <w:rFonts w:ascii="Times" w:hAnsi="Times" w:cs="Times"/>
          <w:sz w:val="24"/>
          <w:sz-cs w:val="24"/>
        </w:rPr>
        <w:t xml:space="preserve">Russian physiologist Ivan Petrovich Pavlov developed his concept of the conditioned reflex through a famous study with dogs and won a Nobel Prize Award in 1904.</w:t>
      </w:r>
    </w:p>
    <w:p>
      <w:pPr/>
      <w:r>
        <w:rPr>
          <w:rFonts w:ascii="Times" w:hAnsi="Times" w:cs="Times"/>
          <w:sz w:val="24"/>
          <w:sz-cs w:val="24"/>
        </w:rPr>
        <w:t xml:space="preserve"/>
      </w:r>
    </w:p>
    <w:p>
      <w:pPr/>
      <w:r>
        <w:rPr>
          <w:rFonts w:ascii="Times" w:hAnsi="Times" w:cs="Times"/>
          <w:sz w:val="24"/>
          <w:sz-cs w:val="24"/>
          <w:b/>
          <w:i/>
        </w:rPr>
        <w:t xml:space="preserve">Early Life and Education</w:t>
      </w:r>
    </w:p>
    <w:p>
      <w:pPr/>
      <w:r>
        <w:rPr>
          <w:rFonts w:ascii="Times" w:hAnsi="Times" w:cs="Times"/>
          <w:sz w:val="24"/>
          <w:sz-cs w:val="24"/>
          <w:b/>
          <w:i/>
        </w:rPr>
        <w:t xml:space="preserve"/>
      </w:r>
    </w:p>
    <w:p>
      <w:pPr/>
      <w:r>
        <w:rPr>
          <w:rFonts w:ascii="Times" w:hAnsi="Times" w:cs="Times"/>
          <w:sz w:val="24"/>
          <w:sz-cs w:val="24"/>
        </w:rPr>
        <w:t xml:space="preserve">Ivan Petrovich Pavlov was born on September 14, 1849, in Ryazan, Russia. The son of a priest, he attended a church school and theological seminary. However, he was inspired by the ideas of Charles Darwin and I.M. Sechenov, the father of Russian physiology, and gave up his theological studies in favor of scientific pursuit.</w:t>
      </w:r>
    </w:p>
    <w:p>
      <w:pPr/>
      <w:r>
        <w:rPr>
          <w:rFonts w:ascii="Times" w:hAnsi="Times" w:cs="Times"/>
          <w:sz w:val="24"/>
          <w:sz-cs w:val="24"/>
        </w:rPr>
        <w:t xml:space="preserve">Pavlov studied chemistry and physiology at the University of St. Petersburg and received the degree of Candidate of Natural Sciences in 1875. He then enrolled at the Imperial Medical Academy in St. Petersburg, completing his graduate dissertation on the centrifugal nerves of the heart in 1883.</w:t>
      </w:r>
    </w:p>
    <w:p>
      <w:pPr>
        <w:spacing w:after="300"/>
      </w:pPr>
      <w:r>
        <w:rPr>
          <w:rFonts w:ascii="Times" w:hAnsi="Times" w:cs="Times"/>
          <w:sz w:val="24"/>
          <w:sz-cs w:val="24"/>
          <w:color w:val="414045"/>
        </w:rPr>
        <w:t xml:space="preserve">The following year, he travelled to Leipzig to study under supervision of German physician Carl Ludwig before returning in 1886.</w:t>
      </w:r>
    </w:p>
    <w:p>
      <w:pPr>
        <w:spacing w:after="300"/>
      </w:pPr>
      <w:r>
        <w:rPr>
          <w:rFonts w:ascii="Times" w:hAnsi="Times" w:cs="Times"/>
          <w:sz w:val="24"/>
          <w:sz-cs w:val="24"/>
          <w:color w:val="414045"/>
        </w:rPr>
        <w:t xml:space="preserve">In 1890, Pavlov accepted a role as professor of pharmacology at the Military Medical Academy, and in 1895 he was appointed chair of the Institute of Experimental Medicine’s Department of Physiology. He retained his position at the institute until 1925.</w:t>
      </w:r>
    </w:p>
    <w:p>
      <w:pPr>
        <w:spacing w:after="300"/>
      </w:pPr>
      <w:r>
        <w:rPr>
          <w:rFonts w:ascii="Times" w:hAnsi="Times" w:cs="Times"/>
          <w:sz w:val="24"/>
          <w:sz-cs w:val="24"/>
          <w:color w:val="414045"/>
        </w:rPr>
        <w:t xml:space="preserve"/>
      </w:r>
    </w:p>
    <w:p>
      <w:pPr>
        <w:spacing w:after="300"/>
      </w:pPr>
      <w:r>
        <w:rPr>
          <w:rFonts w:ascii="Times" w:hAnsi="Times" w:cs="Times"/>
          <w:sz w:val="24"/>
          <w:sz-cs w:val="24"/>
          <w:color w:val="414045"/>
        </w:rPr>
        <w:t xml:space="preserve"/>
      </w:r>
    </w:p>
    <w:p>
      <w:pPr>
        <w:spacing w:after="300"/>
      </w:pPr>
      <w:r>
        <w:rPr>
          <w:rFonts w:ascii="Times" w:hAnsi="Times" w:cs="Times"/>
          <w:sz w:val="24"/>
          <w:sz-cs w:val="24"/>
          <w:color w:val="414045"/>
        </w:rPr>
        <w:t xml:space="preserve"/>
      </w:r>
    </w:p>
    <w:p>
      <w:pPr>
        <w:spacing w:after="300"/>
      </w:pPr>
      <w:r>
        <w:rPr>
          <w:rFonts w:ascii="Times" w:hAnsi="Times" w:cs="Times"/>
          <w:sz w:val="24"/>
          <w:sz-cs w:val="24"/>
          <w:color w:val="414045"/>
        </w:rPr>
        <w:t xml:space="preserve"/>
      </w:r>
    </w:p>
    <w:p>
      <w:pPr>
        <w:spacing w:after="300"/>
      </w:pPr>
      <w:r>
        <w:rPr>
          <w:rFonts w:ascii="Times" w:hAnsi="Times" w:cs="Times"/>
          <w:sz w:val="24"/>
          <w:sz-cs w:val="24"/>
          <w:b/>
          <w:i/>
          <w:color w:val="414045"/>
        </w:rPr>
        <w:t xml:space="preserve">Why is Ivan Pavlov influential?</w:t>
      </w:r>
    </w:p>
    <w:p>
      <w:pPr>
        <w:spacing w:after="300"/>
      </w:pPr>
      <w:r>
        <w:rPr>
          <w:rFonts w:ascii="Times" w:hAnsi="Times" w:cs="Times"/>
          <w:sz w:val="18"/>
          <w:sz-cs w:val="18"/>
          <w:b/>
          <w:i/>
          <w:color w:val="414045"/>
        </w:rPr>
        <w:t xml:space="preserve">This Photo</w:t>
      </w:r>
      <w:r>
        <w:rPr>
          <w:rFonts w:ascii="Times" w:hAnsi="Times" w:cs="Times"/>
          <w:sz w:val="18"/>
          <w:sz-cs w:val="18"/>
        </w:rPr>
        <w:t xml:space="preserve"> by Unknown Author is licensed under CC BY-SA</w:t>
      </w:r>
    </w:p>
    <w:p>
      <w:pPr/>
      <w:r>
        <w:rPr>
          <w:rFonts w:ascii="Times" w:hAnsi="Times" w:cs="Times"/>
          <w:sz w:val="18"/>
          <w:sz-cs w:val="18"/>
        </w:rPr>
        <w:t xml:space="preserve">This Photo by Unknown Author is licensed under CC BY-SA</w:t>
      </w:r>
    </w:p>
    <w:p>
      <w:pPr>
        <w:spacing w:after="300"/>
      </w:pPr>
      <w:r>
        <w:rPr>
          <w:rFonts w:ascii="Times" w:hAnsi="Times" w:cs="Times"/>
          <w:sz w:val="24"/>
          <w:sz-cs w:val="24"/>
          <w:color w:val="414045"/>
        </w:rPr>
        <w:t xml:space="preserve">Ivan is influential because he believed that learning comes with motivation. Hence, he created classical, operant, and observational learning conditions. He experimented his theories through dogs.</w:t>
      </w:r>
    </w:p>
    <w:p>
      <w:pPr>
        <w:spacing w:after="300"/>
      </w:pPr>
      <w:r>
        <w:rPr>
          <w:rFonts w:ascii="Times" w:hAnsi="Times" w:cs="Times"/>
          <w:sz w:val="24"/>
          <w:sz-cs w:val="24"/>
          <w:color w:val="414045"/>
        </w:rPr>
        <w:t xml:space="preserve">Pavlov is best remembered for his ‘Pavlov’s dogs’ experiments, which were carried out whilst he was conducting research into salivatory secretion during digestion at the Institute of Experimental Medicine in the 1890s.</w:t>
      </w:r>
    </w:p>
    <w:p>
      <w:pPr>
        <w:spacing w:after="300"/>
      </w:pPr>
      <w:r>
        <w:rPr>
          <w:rFonts w:ascii="Times" w:hAnsi="Times" w:cs="Times"/>
          <w:sz w:val="24"/>
          <w:sz-cs w:val="24"/>
          <w:color w:val="414045"/>
        </w:rPr>
        <w:t xml:space="preserve">In previous experiments, he had noticed that dogs only needed to sense the presence of food - seeing or hearing it - for saliva to be produced. Pavlov understood that saliva plays a role in digestion, and that this anticipatory response was to be expected.</w:t>
      </w:r>
    </w:p>
    <w:p>
      <w:pPr>
        <w:spacing w:after="300"/>
      </w:pPr>
      <w:r>
        <w:rPr>
          <w:rFonts w:ascii="Times" w:hAnsi="Times" w:cs="Times"/>
          <w:sz w:val="24"/>
          <w:sz-cs w:val="24"/>
          <w:color w:val="414045"/>
        </w:rPr>
        <w:t xml:space="preserve">However, he also found that the animals would begin to salivate when they experienced other stimuli, such as the opening of a door by the researcher who would feed them. Pavlov wanted to learn more about how associative learning led the dogs to instinctively anticipate feeding time whenever they experienced a particular audio or visual stimulus.</w:t>
      </w:r>
    </w:p>
    <w:p>
      <w:pPr>
        <w:spacing w:after="300"/>
      </w:pPr>
      <w:r>
        <w:rPr>
          <w:rFonts w:ascii="Times" w:hAnsi="Times" w:cs="Times"/>
          <w:sz w:val="24"/>
          <w:sz-cs w:val="24"/>
          <w:color w:val="414045"/>
        </w:rPr>
        <w:t xml:space="preserve">Pavlov devised an experiment in which measured the salivary rates of dogs as they experienced a variety of stimuli. Restraining subjects in a harness and placing a food bowl in front of them, Pavlov attached a device which would enable him to monitor levels of secretion made by the dogs’ saliva glands.</w:t>
      </w:r>
    </w:p>
    <w:p>
      <w:pPr>
        <w:spacing w:after="300"/>
      </w:pPr>
      <w:r>
        <w:rPr>
          <w:rFonts w:ascii="Times" w:hAnsi="Times" w:cs="Times"/>
          <w:sz w:val="24"/>
          <w:sz-cs w:val="24"/>
          <w:color w:val="414045"/>
        </w:rPr>
        <w:t xml:space="preserve">During the experiment, the dogs were exposed to a range of stimuli, including a bell sound, a ticking metronome and electric shocks. These neutral stimuliinitially prompted no distinct response from the dogs. However, when a stimulus coincided with feeding time, subjects began to salivate in response to them.</w:t>
      </w:r>
    </w:p>
    <w:p>
      <w:pPr>
        <w:spacing w:after="300"/>
      </w:pPr>
      <w:r>
        <w:rPr>
          <w:rFonts w:ascii="Times" w:hAnsi="Times" w:cs="Times"/>
          <w:sz w:val="24"/>
          <w:sz-cs w:val="24"/>
          <w:color w:val="414045"/>
        </w:rPr>
        <w:t xml:space="preserve">For example, when a bell sounded as the dogs were about to be fed, they eventually began to salivate whenever they hear the sound. The dogs had learnt to associate the sound with an unconditioned stimulus (receiving food), and the signal became a conditioned stimulus.</w:t>
      </w:r>
    </w:p>
    <w:p>
      <w:pPr>
        <w:spacing w:after="300"/>
      </w:pPr>
      <w:r>
        <w:rPr>
          <w:rFonts w:ascii="Times" w:hAnsi="Times" w:cs="Times"/>
          <w:sz w:val="24"/>
          <w:sz-cs w:val="24"/>
          <w:color w:val="414045"/>
        </w:rPr>
        <w:t xml:space="preserve">In further experiments, it was found that behavior could also be ‘unlearnt’ if a conditioned stimulus was presented but feeding did not follow on numerous occasions. This process is known as experimental extinction and allows an individual to adapt their behavior to a changing environment.</w:t>
      </w:r>
    </w:p>
    <w:p>
      <w:pPr/>
      <w:r>
        <w:rPr>
          <w:rFonts w:ascii="Times New Roman" w:hAnsi="Times New Roman" w:cs="Times New Roman"/>
          <w:sz w:val="24"/>
          <w:sz-cs w:val="24"/>
          <w:color w:val="414045"/>
        </w:rPr>
        <w:t xml:space="preserve">The discovery Pavlov made through his experiments were significant because his theory of conditioning can be applied to learning not just in dogs, but also in other species, including humans. For example, a child may associate the sound of a door opening (a neutral stimulus) with greeting his or her parents in an evening. The repeated association of these two events leads the child to become excited whenever they hear the door opening - a </w:t>
      </w:r>
      <w:r>
        <w:rPr>
          <w:rFonts w:ascii="Times New Roman" w:hAnsi="Times New Roman" w:cs="Times New Roman"/>
          <w:sz w:val="24"/>
          <w:sz-cs w:val="24"/>
          <w:b/>
          <w:color w:val="414045"/>
        </w:rPr>
        <w:t xml:space="preserve">conditioned response</w:t>
      </w:r>
      <w:r>
        <w:rPr>
          <w:rFonts w:ascii="Times New Roman" w:hAnsi="Times New Roman" w:cs="Times New Roman"/>
          <w:sz w:val="24"/>
          <w:sz-cs w:val="24"/>
          <w:color w:val="414045"/>
        </w:rPr>
        <w:t xml:space="preserve">.</w:t>
      </w:r>
    </w:p>
    <w:p>
      <w:pPr/>
      <w:r>
        <w:rPr>
          <w:rFonts w:ascii="Times New Roman" w:hAnsi="Times New Roman" w:cs="Times New Roman"/>
          <w:sz w:val="24"/>
          <w:sz-cs w:val="24"/>
          <w:color w:val="414045"/>
        </w:rPr>
        <w:t xml:space="preserve"/>
      </w:r>
    </w:p>
    <w:p>
      <w:pPr/>
      <w:r>
        <w:rPr>
          <w:rFonts w:ascii="Times New Roman" w:hAnsi="Times New Roman" w:cs="Times New Roman"/>
          <w:sz w:val="24"/>
          <w:sz-cs w:val="24"/>
        </w:rPr>
        <w:t xml:space="preserve">Subsequently</w:t>
      </w:r>
      <w:r>
        <w:rPr>
          <w:rFonts w:ascii="Times New Roman" w:hAnsi="Times New Roman" w:cs="Times New Roman"/>
          <w:sz w:val="24"/>
          <w:sz-cs w:val="24"/>
          <w:color w:val="414045"/>
        </w:rPr>
        <w:t xml:space="preserve">, Pavlov’s contemporaries further extended his theory of conditioning. B.F. Skinner (1904-1990) argued that </w:t>
      </w:r>
      <w:r>
        <w:rPr>
          <w:rFonts w:ascii="Times New Roman" w:hAnsi="Times New Roman" w:cs="Times New Roman"/>
          <w:sz w:val="24"/>
          <w:sz-cs w:val="24"/>
          <w:b/>
          <w:color w:val="414045"/>
        </w:rPr>
        <w:t xml:space="preserve">operant conditioning</w:t>
      </w:r>
      <w:r>
        <w:rPr>
          <w:rFonts w:ascii="Times New Roman" w:hAnsi="Times New Roman" w:cs="Times New Roman"/>
          <w:sz w:val="24"/>
          <w:sz-cs w:val="24"/>
          <w:color w:val="414045"/>
        </w:rPr>
        <w:t xml:space="preserve"> could be used to modify behavior when a </w:t>
      </w:r>
      <w:r>
        <w:rPr>
          <w:rFonts w:ascii="Times New Roman" w:hAnsi="Times New Roman" w:cs="Times New Roman"/>
          <w:sz w:val="24"/>
          <w:sz-cs w:val="24"/>
          <w:b/>
          <w:color w:val="414045"/>
        </w:rPr>
        <w:t xml:space="preserve">schedule of reinforcement</w:t>
      </w:r>
      <w:r>
        <w:rPr>
          <w:rFonts w:ascii="Times New Roman" w:hAnsi="Times New Roman" w:cs="Times New Roman"/>
          <w:sz w:val="24"/>
          <w:sz-cs w:val="24"/>
          <w:color w:val="414045"/>
        </w:rPr>
        <w:t xml:space="preserve"> was used to promote or discourage an action. He demonstrated this by placing rats and pigeons in an </w:t>
      </w:r>
      <w:r>
        <w:rPr>
          <w:rFonts w:ascii="Times New Roman" w:hAnsi="Times New Roman" w:cs="Times New Roman"/>
          <w:sz w:val="24"/>
          <w:sz-cs w:val="24"/>
          <w:b/>
          <w:color w:val="414045"/>
        </w:rPr>
        <w:t xml:space="preserve">operant conditioning chamber</w:t>
      </w:r>
      <w:r>
        <w:rPr>
          <w:rFonts w:ascii="Times New Roman" w:hAnsi="Times New Roman" w:cs="Times New Roman"/>
          <w:sz w:val="24"/>
          <w:sz-cs w:val="24"/>
          <w:color w:val="414045"/>
        </w:rPr>
        <w:t xml:space="preserve"> (a ‘Skinner box’). The animals were presented with a lever or other mechanism which, when pressed, resulted in a </w:t>
      </w:r>
      <w:r>
        <w:rPr>
          <w:rFonts w:ascii="Times New Roman" w:hAnsi="Times New Roman" w:cs="Times New Roman"/>
          <w:sz w:val="24"/>
          <w:sz-cs w:val="24"/>
          <w:b/>
          <w:color w:val="414045"/>
        </w:rPr>
        <w:t xml:space="preserve">reinforcement</w:t>
      </w:r>
      <w:r>
        <w:rPr>
          <w:rFonts w:ascii="Times New Roman" w:hAnsi="Times New Roman" w:cs="Times New Roman"/>
          <w:sz w:val="24"/>
          <w:sz-cs w:val="24"/>
          <w:color w:val="414045"/>
        </w:rPr>
        <w:t xml:space="preserve">. </w:t>
      </w:r>
      <w:r>
        <w:rPr>
          <w:rFonts w:ascii="Times New Roman" w:hAnsi="Times New Roman" w:cs="Times New Roman"/>
          <w:sz w:val="24"/>
          <w:sz-cs w:val="24"/>
          <w:b/>
          <w:color w:val="414045"/>
        </w:rPr>
        <w:t xml:space="preserve">Positive reinforcements</w:t>
      </w:r>
      <w:r>
        <w:rPr>
          <w:rFonts w:ascii="Times New Roman" w:hAnsi="Times New Roman" w:cs="Times New Roman"/>
          <w:sz w:val="24"/>
          <w:sz-cs w:val="24"/>
          <w:color w:val="414045"/>
        </w:rPr>
        <w:t xml:space="preserve"> such as food encouraged his subjects to repeat their behavior, whilst </w:t>
      </w:r>
      <w:r>
        <w:rPr>
          <w:rFonts w:ascii="Times New Roman" w:hAnsi="Times New Roman" w:cs="Times New Roman"/>
          <w:sz w:val="24"/>
          <w:sz-cs w:val="24"/>
          <w:b/>
          <w:color w:val="414045"/>
        </w:rPr>
        <w:t xml:space="preserve">punishments</w:t>
      </w:r>
      <w:r>
        <w:rPr>
          <w:rFonts w:ascii="Times New Roman" w:hAnsi="Times New Roman" w:cs="Times New Roman"/>
          <w:sz w:val="24"/>
          <w:sz-cs w:val="24"/>
          <w:color w:val="414045"/>
        </w:rPr>
        <w:t xml:space="preserve"> (such as electric shocks) led to them avoiding pressing the lever.</w:t>
      </w:r>
    </w:p>
    <w:p>
      <w:pPr/>
      <w:r>
        <w:rPr>
          <w:rFonts w:ascii="Times New Roman" w:hAnsi="Times New Roman" w:cs="Times New Roman"/>
          <w:sz w:val="24"/>
          <w:sz-cs w:val="24"/>
          <w:color w:val="414045"/>
        </w:rPr>
        <w:t xml:space="preserve"/>
      </w:r>
    </w:p>
    <w:p>
      <w:pPr/>
      <w:r>
        <w:rPr>
          <w:rFonts w:ascii="Times New Roman" w:hAnsi="Times New Roman" w:cs="Times New Roman"/>
          <w:sz w:val="24"/>
          <w:sz-cs w:val="24"/>
          <w:b/>
          <w:i/>
          <w:color w:val="414045"/>
        </w:rPr>
        <w:t xml:space="preserve">Later Life and Recognition </w:t>
      </w:r>
    </w:p>
    <w:p>
      <w:pPr/>
      <w:r>
        <w:rPr>
          <w:rFonts w:ascii="Times New Roman" w:hAnsi="Times New Roman" w:cs="Times New Roman"/>
          <w:sz w:val="24"/>
          <w:sz-cs w:val="24"/>
          <w:b/>
          <w:i/>
          <w:color w:val="414045"/>
        </w:rPr>
        <w:t xml:space="preserve"/>
      </w:r>
    </w:p>
    <w:p>
      <w:pPr>
        <w:spacing w:after="300"/>
      </w:pPr>
      <w:r>
        <w:rPr>
          <w:rFonts w:ascii="Times" w:hAnsi="Times" w:cs="Times"/>
          <w:sz w:val="24"/>
          <w:sz-cs w:val="24"/>
          <w:color w:val="414045"/>
        </w:rPr>
        <w:t xml:space="preserve">Following annual nominations for a Nobel Prize dating from 1901 without success, Pavlov was eventually awarded the 1904 Nobel Prize for Physiology or Medicine for his research into the physiology of digestion.</w:t>
      </w:r>
    </w:p>
    <w:p>
      <w:pPr>
        <w:spacing w:after="300"/>
      </w:pPr>
      <w:r>
        <w:rPr>
          <w:rFonts w:ascii="Times" w:hAnsi="Times" w:cs="Times"/>
          <w:sz w:val="24"/>
          <w:sz-cs w:val="24"/>
          <w:color w:val="414045"/>
        </w:rPr>
        <w:t xml:space="preserve">He died on February 27th, 1936 in Leningrad, Russia at the age of 86 from double pneumonia. His former home in Ryazan was converted into the Pavlov Memorial Estate Museum, which celebrates his life and academic achievements.</w:t>
      </w:r>
    </w:p>
    <w:p>
      <w:pPr/>
      <w:r>
        <w:rPr>
          <w:rFonts w:ascii="Times" w:hAnsi="Times" w:cs="Times"/>
          <w:sz w:val="24"/>
          <w:sz-cs w:val="24"/>
          <w:color w:val="414045"/>
        </w:rPr>
        <w:t xml:space="preserve"/>
      </w:r>
    </w:p>
    <w:p>
      <w:pPr>
        <w:spacing w:after="300"/>
      </w:pPr>
      <w:r>
        <w:rPr>
          <w:rFonts w:ascii="Times" w:hAnsi="Times" w:cs="Times"/>
          <w:sz w:val="24"/>
          <w:sz-cs w:val="24"/>
          <w:b/>
          <w:i/>
          <w:color w:val="414045"/>
        </w:rPr>
        <w:t xml:space="preserve">References</w:t>
      </w:r>
    </w:p>
    <w:p>
      <w:pPr>
        <w:spacing w:after="300"/>
      </w:pPr>
      <w:r>
        <w:rPr>
          <w:rFonts w:ascii="Times" w:hAnsi="Times" w:cs="Times"/>
          <w:sz w:val="24"/>
          <w:sz-cs w:val="24"/>
        </w:rPr>
        <w:t xml:space="preserve">https://www.psychologistworld.com/psychologists/ivan-pavlov</w:t>
      </w:r>
    </w:p>
    <w:p>
      <w:pPr/>
      <w:r>
        <w:rPr>
          <w:rFonts w:ascii="Helvetica" w:hAnsi="Helvetica" w:cs="Helvetica"/>
          <w:sz w:val="24"/>
          <w:sz-cs w:val="24"/>
        </w:rPr>
        <w:t xml:space="preserve">https://www.psychologistworld.com/psychologists/ivan-pavlov</w:t>
      </w:r>
    </w:p>
    <w:p>
      <w:pPr>
        <w:spacing w:after="300"/>
      </w:pPr>
      <w:r>
        <w:rPr>
          <w:rFonts w:ascii="Helvetica" w:hAnsi="Helvetica" w:cs="Helvetica"/>
          <w:sz w:val="24"/>
          <w:sz-cs w:val="24"/>
        </w:rPr>
        <w:t xml:space="preserve">https://www.verywellmind.com/ivan-pavlov-biography-1849-1936-2795548</w:t>
      </w:r>
    </w:p>
    <w:p>
      <w:pPr>
        <w:spacing w:after="300"/>
      </w:pPr>
      <w:r>
        <w:rPr>
          <w:rFonts w:ascii="Helvetica" w:hAnsi="Helvetica" w:cs="Helvetica"/>
          <w:sz w:val="24"/>
          <w:sz-cs w:val="24"/>
        </w:rPr>
        <w:t xml:space="preserve"/>
      </w:r>
    </w:p>
    <w:p>
      <w:pPr>
        <w:spacing w:after="300"/>
      </w:pPr>
      <w:r>
        <w:rPr>
          <w:rFonts w:ascii="Helvetica" w:hAnsi="Helvetica" w:cs="Helvetica"/>
          <w:sz w:val="24"/>
          <w:sz-cs w:val="24"/>
        </w:rPr>
        <w:t xml:space="preserve"/>
      </w:r>
    </w:p>
    <w:p>
      <w:pPr>
        <w:spacing w:after="300"/>
      </w:pP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Babalola Michael Juwonlo</dc:creator>
</cp:coreProperties>
</file>

<file path=docProps/meta.xml><?xml version="1.0" encoding="utf-8"?>
<meta xmlns="http://schemas.apple.com/cocoa/2006/metadata">
  <generator>CocoaOOXMLWriter/1894.5</generator>
</meta>
</file>