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Helvetica" w:hAnsi="Helvetica" w:cs="Helvetica"/>
          <w:b/>
          <w:color w:val="ED7D31" w:themeColor="accent2"/>
          <w:sz w:val="28"/>
          <w:szCs w:val="22"/>
          <w14:textFill>
            <w14:solidFill>
              <w14:schemeClr w14:val="accent2"/>
            </w14:solidFill>
          </w14:textFill>
        </w:rPr>
      </w:pPr>
      <w:r>
        <w:rPr>
          <w:rFonts w:ascii="Helvetica" w:hAnsi="Helvetica" w:cs="Helvetica"/>
          <w:b/>
          <w:color w:val="ED7D31" w:themeColor="accent2"/>
          <w:sz w:val="28"/>
          <w:szCs w:val="22"/>
          <w14:textFill>
            <w14:solidFill>
              <w14:schemeClr w14:val="accent2"/>
            </w14:solidFill>
          </w14:textFill>
        </w:rPr>
        <w:t>Familiarity Review</w:t>
      </w:r>
    </w:p>
    <w:p/>
    <w:p>
      <w:pPr>
        <w:rPr>
          <w:rFonts w:ascii="Helvetica" w:hAnsi="Helvetica" w:cs="Helvetica"/>
        </w:rPr>
      </w:pPr>
      <w:r>
        <w:rPr>
          <w:rFonts w:ascii="Helvetica" w:hAnsi="Helvetica" w:cs="Helvetica"/>
          <w:b/>
        </w:rPr>
        <w:t>Name:</w:t>
      </w:r>
      <w:r>
        <w:rPr>
          <w:rFonts w:ascii="Helvetica" w:hAnsi="Helvetica" w:cs="Helvetica"/>
        </w:rPr>
        <w:t xml:space="preserve"> Nkenta Uchechukwu Ferdinand</w:t>
      </w:r>
    </w:p>
    <w:p>
      <w:pPr>
        <w:rPr>
          <w:rFonts w:ascii="Helvetica" w:hAnsi="Helvetica" w:cs="Helvetica"/>
        </w:rPr>
      </w:pPr>
      <w:r>
        <w:rPr>
          <w:rFonts w:ascii="Helvetica" w:hAnsi="Helvetica" w:cs="Helvetica"/>
          <w:b/>
        </w:rPr>
        <w:t>Date:</w:t>
      </w:r>
      <w:r>
        <w:rPr>
          <w:rFonts w:ascii="Helvetica" w:hAnsi="Helvetica" w:cs="Helvetica"/>
        </w:rPr>
        <w:t xml:space="preserve"> </w:t>
      </w:r>
      <w:r>
        <w:rPr>
          <w:rFonts w:hint="default" w:ascii="Helvetica" w:hAnsi="Helvetica" w:cs="Helvetica"/>
          <w:lang w:val="en-US"/>
        </w:rPr>
        <w:t>Oct</w:t>
      </w:r>
      <w:r>
        <w:rPr>
          <w:rFonts w:ascii="Helvetica" w:hAnsi="Helvetica" w:cs="Helvetica"/>
        </w:rPr>
        <w:t xml:space="preserve"> </w:t>
      </w:r>
      <w:r>
        <w:rPr>
          <w:rFonts w:hint="default" w:ascii="Helvetica" w:hAnsi="Helvetica" w:cs="Helvetica"/>
          <w:lang w:val="en-US"/>
        </w:rPr>
        <w:t>25</w:t>
      </w:r>
      <w:r>
        <w:rPr>
          <w:rFonts w:ascii="Helvetica" w:hAnsi="Helvetica" w:cs="Helvetica"/>
          <w:vertAlign w:val="superscript"/>
        </w:rPr>
        <w:t>th</w:t>
      </w:r>
      <w:r>
        <w:rPr>
          <w:rFonts w:ascii="Helvetica" w:hAnsi="Helvetica" w:cs="Helvetica"/>
        </w:rPr>
        <w:t>, 2019</w:t>
      </w:r>
    </w:p>
    <w:p>
      <w:pPr>
        <w:rPr>
          <w:rFonts w:ascii="Helvetica" w:hAnsi="Helvetica" w:cs="Helvetica"/>
        </w:rPr>
      </w:pPr>
      <w:r>
        <w:rPr>
          <w:rFonts w:ascii="Helvetica" w:hAnsi="Helvetica" w:cs="Helvetica"/>
          <w:b/>
        </w:rPr>
        <w:t>Week:</w:t>
      </w:r>
      <w:r>
        <w:rPr>
          <w:rFonts w:ascii="Helvetica" w:hAnsi="Helvetica" w:cs="Helvetica"/>
        </w:rPr>
        <w:t xml:space="preserve"> </w:t>
      </w:r>
      <w:r>
        <w:rPr>
          <w:rFonts w:hint="default" w:ascii="Helvetica" w:hAnsi="Helvetica" w:cs="Helvetica"/>
          <w:lang w:val="en-US"/>
        </w:rPr>
        <w:t>6</w:t>
      </w:r>
      <w:r>
        <w:rPr>
          <w:rFonts w:ascii="Helvetica" w:hAnsi="Helvetica" w:cs="Helvetica"/>
        </w:rPr>
        <w:t xml:space="preserve"> </w:t>
      </w:r>
    </w:p>
    <w:p>
      <w:pPr>
        <w:rPr>
          <w:rFonts w:ascii="Helvetica" w:hAnsi="Helvetica" w:cs="Helvetica"/>
        </w:rPr>
      </w:pPr>
      <w:r>
        <w:rPr>
          <w:rFonts w:ascii="Helvetica" w:hAnsi="Helvetica" w:cs="Helvetica"/>
        </w:rPr>
        <w:t xml:space="preserve"> </w:t>
      </w:r>
    </w:p>
    <w:p>
      <w:pPr>
        <w:rPr>
          <w:rFonts w:ascii="Helvetica" w:hAnsi="Helvetica" w:cs="Helvetica"/>
        </w:rPr>
      </w:pPr>
      <w:r>
        <w:rPr>
          <w:rFonts w:ascii="Helvetica" w:hAnsi="Helvetica" w:cs="Helvetica"/>
          <w:b/>
        </w:rPr>
        <w:t>Coding Topic:</w:t>
      </w:r>
      <w:r>
        <w:rPr>
          <w:rFonts w:ascii="Helvetica" w:hAnsi="Helvetica" w:cs="Helvetica"/>
        </w:rPr>
        <w:t xml:space="preserve"> </w:t>
      </w:r>
      <w:r>
        <w:rPr>
          <w:rStyle w:val="6"/>
          <w:rFonts w:ascii="Helvetica" w:hAnsi="Helvetica" w:cs="Helvetica"/>
          <w:color w:val="ED7D31" w:themeColor="accent2"/>
          <w:shd w:val="clear" w:color="auto" w:fill="FFFFFF"/>
          <w14:textFill>
            <w14:solidFill>
              <w14:schemeClr w14:val="accent2"/>
            </w14:solidFill>
          </w14:textFill>
        </w:rPr>
        <w:t>Hibernate</w:t>
      </w:r>
    </w:p>
    <w:p>
      <w:pPr>
        <w:tabs>
          <w:tab w:val="left" w:pos="3998"/>
        </w:tabs>
        <w:rPr>
          <w:rFonts w:ascii="Helvetica" w:hAnsi="Helvetica" w:cs="Helvetica"/>
          <w:color w:val="222222"/>
          <w:shd w:val="clear" w:color="auto" w:fill="FFFFFF"/>
        </w:rPr>
      </w:pPr>
      <w:r>
        <w:rPr>
          <w:rFonts w:ascii="Helvetica" w:hAnsi="Helvetica" w:cs="Helvetica"/>
          <w:b/>
        </w:rPr>
        <w:t xml:space="preserve">Description of Understanding: </w:t>
      </w:r>
      <w:r>
        <w:rPr>
          <w:rFonts w:ascii="Arial" w:hAnsi="Arial" w:cs="Arial"/>
          <w:b/>
          <w:bCs/>
          <w:color w:val="222222"/>
          <w:shd w:val="clear" w:color="auto" w:fill="FFFFFF"/>
        </w:rPr>
        <w:t>Hibernate</w:t>
      </w:r>
      <w:r>
        <w:rPr>
          <w:rFonts w:ascii="Arial" w:hAnsi="Arial" w:cs="Arial"/>
          <w:color w:val="222222"/>
          <w:shd w:val="clear" w:color="auto" w:fill="FFFFFF"/>
        </w:rPr>
        <w:t> </w:t>
      </w:r>
      <w:r>
        <w:rPr>
          <w:rFonts w:ascii="Helvetica" w:hAnsi="Helvetica" w:cs="Helvetica"/>
          <w:color w:val="222222"/>
          <w:shd w:val="clear" w:color="auto" w:fill="FFFFFF"/>
        </w:rPr>
        <w:t xml:space="preserve">ORM which the short form is just </w:t>
      </w:r>
      <w:r>
        <w:rPr>
          <w:rFonts w:ascii="Helvetica" w:hAnsi="Helvetica" w:cs="Helvetica"/>
          <w:b/>
          <w:bCs/>
          <w:color w:val="222222"/>
          <w:shd w:val="clear" w:color="auto" w:fill="FFFFFF"/>
        </w:rPr>
        <w:t>Hibernate</w:t>
      </w:r>
      <w:r>
        <w:rPr>
          <w:rFonts w:ascii="Helvetica" w:hAnsi="Helvetica" w:cs="Helvetica"/>
          <w:color w:val="222222"/>
          <w:shd w:val="clear" w:color="auto" w:fill="FFFFFF"/>
        </w:rPr>
        <w:t xml:space="preserve"> is known to be an object-relational mapping tool for the </w:t>
      </w:r>
      <w:r>
        <w:rPr>
          <w:rFonts w:ascii="Helvetica" w:hAnsi="Helvetica" w:cs="Helvetica"/>
          <w:b/>
          <w:bCs/>
          <w:color w:val="222222"/>
          <w:shd w:val="clear" w:color="auto" w:fill="FFFFFF"/>
        </w:rPr>
        <w:t xml:space="preserve">Java. </w:t>
      </w:r>
      <w:r>
        <w:rPr>
          <w:rFonts w:ascii="Helvetica" w:hAnsi="Helvetica" w:cs="Helvetica"/>
          <w:color w:val="222222"/>
          <w:shd w:val="clear" w:color="auto" w:fill="FFFFFF"/>
        </w:rPr>
        <w:t>Its job is to provide a framework that maps an object-oriented domain model to a relational database. This is Licensed under an open source GNU Lesser General Public License (LGPL) which means it is always available for free downloads. The use of this hibernate generates SQL call and as well as a relieve to developers from manually handling and object conversion of the result set.</w:t>
      </w:r>
    </w:p>
    <w:p>
      <w:pPr>
        <w:tabs>
          <w:tab w:val="left" w:pos="3998"/>
        </w:tabs>
        <w:rPr>
          <w:rFonts w:ascii="Helvetica" w:hAnsi="Helvetica" w:cs="Helvetica"/>
          <w:b/>
          <w:bCs/>
          <w:color w:val="222222"/>
          <w:shd w:val="clear" w:color="auto" w:fill="FFFFFF"/>
        </w:rPr>
      </w:pPr>
      <w:r>
        <w:rPr>
          <w:rFonts w:ascii="Helvetica" w:hAnsi="Helvetica" w:cs="Helvetica"/>
          <w:b/>
          <w:bCs/>
          <w:color w:val="ED7D31" w:themeColor="accent2"/>
          <w:shd w:val="clear" w:color="auto" w:fill="FFFFFF"/>
          <w14:textFill>
            <w14:solidFill>
              <w14:schemeClr w14:val="accent2"/>
            </w14:solidFill>
          </w14:textFill>
        </w:rPr>
        <w:t>Why do we need Hibernate in Java?</w:t>
      </w:r>
    </w:p>
    <w:p>
      <w:pPr>
        <w:pStyle w:val="12"/>
        <w:numPr>
          <w:ilvl w:val="0"/>
          <w:numId w:val="1"/>
        </w:numPr>
        <w:tabs>
          <w:tab w:val="left" w:pos="3998"/>
        </w:tabs>
        <w:rPr>
          <w:rFonts w:ascii="Helvetica" w:hAnsi="Helvetica" w:cs="Helvetica"/>
          <w:color w:val="222222"/>
          <w:shd w:val="clear" w:color="auto" w:fill="FFFFFF"/>
        </w:rPr>
      </w:pPr>
      <w:r>
        <w:rPr>
          <w:rFonts w:ascii="Helvetica" w:hAnsi="Helvetica" w:cs="Helvetica"/>
          <w:color w:val="222222"/>
          <w:shd w:val="clear" w:color="auto" w:fill="FFFFFF"/>
        </w:rPr>
        <w:t>It provides a flexibility for changing the database when needed.</w:t>
      </w:r>
    </w:p>
    <w:p>
      <w:pPr>
        <w:pStyle w:val="12"/>
        <w:numPr>
          <w:ilvl w:val="0"/>
          <w:numId w:val="1"/>
        </w:numPr>
        <w:tabs>
          <w:tab w:val="left" w:pos="3998"/>
        </w:tabs>
        <w:rPr>
          <w:rFonts w:ascii="Helvetica" w:hAnsi="Helvetica" w:cs="Helvetica"/>
          <w:color w:val="222222"/>
          <w:shd w:val="clear" w:color="auto" w:fill="FFFFFF"/>
        </w:rPr>
      </w:pPr>
      <w:r>
        <w:rPr>
          <w:rFonts w:ascii="Helvetica" w:hAnsi="Helvetica" w:cs="Helvetica"/>
          <w:color w:val="222222"/>
          <w:shd w:val="clear" w:color="auto" w:fill="FFFFFF"/>
        </w:rPr>
        <w:t>It reduces the lines of code by maintaining object-table mapping itself and returns result to application in form of </w:t>
      </w:r>
      <w:r>
        <w:rPr>
          <w:rFonts w:ascii="Helvetica" w:hAnsi="Helvetica" w:cs="Helvetica"/>
          <w:b/>
          <w:bCs/>
          <w:color w:val="222222"/>
          <w:shd w:val="clear" w:color="auto" w:fill="FFFFFF"/>
        </w:rPr>
        <w:t>Java</w:t>
      </w:r>
      <w:r>
        <w:rPr>
          <w:rFonts w:ascii="Helvetica" w:hAnsi="Helvetica" w:cs="Helvetica"/>
          <w:color w:val="222222"/>
          <w:shd w:val="clear" w:color="auto" w:fill="FFFFFF"/>
        </w:rPr>
        <w:t xml:space="preserve"> objects. </w:t>
      </w:r>
    </w:p>
    <w:p>
      <w:pPr>
        <w:pStyle w:val="12"/>
        <w:numPr>
          <w:ilvl w:val="0"/>
          <w:numId w:val="1"/>
        </w:numPr>
        <w:tabs>
          <w:tab w:val="left" w:pos="3998"/>
        </w:tabs>
        <w:rPr>
          <w:rFonts w:ascii="Helvetica" w:hAnsi="Helvetica" w:cs="Helvetica"/>
          <w:b/>
        </w:rPr>
      </w:pPr>
      <w:r>
        <w:rPr>
          <w:rFonts w:ascii="Helvetica" w:hAnsi="Helvetica" w:cs="Helvetica"/>
          <w:color w:val="222222"/>
          <w:shd w:val="clear" w:color="auto" w:fill="FFFFFF"/>
        </w:rPr>
        <w:t>It relieves programmer from manual handling of persistent data, hence reducing the development time and maintenance cost.</w:t>
      </w:r>
    </w:p>
    <w:p>
      <w:pPr>
        <w:tabs>
          <w:tab w:val="left" w:pos="3998"/>
        </w:tabs>
        <w:rPr>
          <w:rFonts w:ascii="Helvetica" w:hAnsi="Helvetica" w:cs="Helvetica"/>
          <w:bCs/>
        </w:rPr>
      </w:pPr>
      <w:r>
        <w:rPr>
          <w:rFonts w:ascii="Helvetica" w:hAnsi="Helvetica" w:cs="Helvetica"/>
          <w:b/>
          <w:color w:val="ED7D31" w:themeColor="accent2"/>
          <w14:textFill>
            <w14:solidFill>
              <w14:schemeClr w14:val="accent2"/>
            </w14:solidFill>
          </w14:textFill>
        </w:rPr>
        <w:t xml:space="preserve">Overall: </w:t>
      </w:r>
      <w:r>
        <w:rPr>
          <w:rFonts w:ascii="Helvetica" w:hAnsi="Helvetica" w:cs="Helvetica"/>
          <w:bCs/>
        </w:rPr>
        <w:t xml:space="preserve">Hibernate is known for its stability and quality of results. More developers worldwide use and support it. </w:t>
      </w:r>
    </w:p>
    <w:p>
      <w:pPr>
        <w:tabs>
          <w:tab w:val="left" w:pos="3998"/>
        </w:tabs>
        <w:rPr>
          <w:rFonts w:ascii="Helvetica" w:hAnsi="Helvetica" w:cs="Helvetica"/>
          <w:b/>
          <w:bCs/>
          <w:color w:val="ED7D31" w:themeColor="accent2"/>
          <w14:textFill>
            <w14:solidFill>
              <w14:schemeClr w14:val="accent2"/>
            </w14:solidFill>
          </w14:textFill>
        </w:rPr>
      </w:pPr>
    </w:p>
    <w:p/>
    <w:tbl>
      <w:tblPr>
        <w:tblStyle w:val="8"/>
        <w:tblW w:w="9911"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0"/>
        <w:gridCol w:w="7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 w:hRule="atLeast"/>
        </w:trPr>
        <w:tc>
          <w:tcPr>
            <w:tcW w:w="2520" w:type="dxa"/>
            <w:shd w:val="clear" w:color="auto" w:fill="D8D8D8" w:themeFill="background1" w:themeFillShade="D9"/>
          </w:tcPr>
          <w:p>
            <w:pPr>
              <w:jc w:val="center"/>
              <w:rPr>
                <w:rFonts w:ascii="Helvetica" w:hAnsi="Helvetica" w:cs="Helvetica"/>
                <w:b/>
              </w:rPr>
            </w:pPr>
            <w:r>
              <w:rPr>
                <w:rFonts w:ascii="Helvetica" w:hAnsi="Helvetica" w:cs="Helvetica"/>
                <w:b/>
              </w:rPr>
              <w:t>File</w:t>
            </w:r>
          </w:p>
        </w:tc>
        <w:tc>
          <w:tcPr>
            <w:tcW w:w="7391" w:type="dxa"/>
            <w:shd w:val="clear" w:color="auto" w:fill="D8D8D8" w:themeFill="background1" w:themeFillShade="D9"/>
          </w:tcPr>
          <w:p>
            <w:pPr>
              <w:jc w:val="center"/>
              <w:rPr>
                <w:rFonts w:ascii="Helvetica" w:hAnsi="Helvetica" w:cs="Helvetica"/>
                <w:b/>
              </w:rPr>
            </w:pPr>
            <w:r>
              <w:rPr>
                <w:rFonts w:ascii="Helvetica" w:hAnsi="Helvetica" w:cs="Helvetica"/>
                <w:b/>
              </w:rPr>
              <w:t>Git 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2520" w:type="dxa"/>
          </w:tcPr>
          <w:p>
            <w:pPr>
              <w:jc w:val="center"/>
              <w:rPr>
                <w:rFonts w:ascii="Helvetica" w:hAnsi="Helvetica" w:cs="Helvetica"/>
                <w:b/>
                <w:bCs/>
                <w:color w:val="181717" w:themeColor="background2" w:themeShade="1A"/>
              </w:rPr>
            </w:pPr>
            <w:r>
              <w:rPr>
                <w:rStyle w:val="6"/>
                <w:rFonts w:ascii="Helvetica" w:hAnsi="Helvetica" w:cs="Helvetica"/>
                <w:color w:val="24292E"/>
                <w:shd w:val="clear" w:color="auto" w:fill="FFFFFF"/>
              </w:rPr>
              <w:t>Hibernate</w:t>
            </w:r>
          </w:p>
        </w:tc>
        <w:tc>
          <w:tcPr>
            <w:tcW w:w="7391" w:type="dxa"/>
          </w:tcPr>
          <w:p>
            <w:pPr>
              <w:jc w:val="center"/>
              <w:rPr>
                <w:rFonts w:ascii="Helvetica" w:hAnsi="Helvetica" w:cs="Helvetica"/>
                <w:sz w:val="28"/>
                <w:szCs w:val="28"/>
              </w:rPr>
            </w:pPr>
            <w:r>
              <w:fldChar w:fldCharType="begin"/>
            </w:r>
            <w:r>
              <w:instrText xml:space="preserve"> HYPERLINK "https://github.com/nkenta/cit360/tree/master/Hibernate" </w:instrText>
            </w:r>
            <w:r>
              <w:fldChar w:fldCharType="separate"/>
            </w:r>
            <w:r>
              <w:rPr>
                <w:rStyle w:val="5"/>
                <w:rFonts w:ascii="Helvetica" w:hAnsi="Helvetica" w:cs="Helvetica"/>
              </w:rPr>
              <w:t>https://github.com/nkenta/cit360/tree/master/Hibernate</w:t>
            </w:r>
            <w:r>
              <w:rPr>
                <w:rStyle w:val="5"/>
                <w:rFonts w:ascii="Helvetica" w:hAnsi="Helvetica" w:cs="Helvetic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2520" w:type="dxa"/>
          </w:tcPr>
          <w:p>
            <w:pPr>
              <w:jc w:val="center"/>
              <w:rPr>
                <w:rStyle w:val="6"/>
                <w:rFonts w:ascii="Helvetica" w:hAnsi="Helvetica" w:cs="Helvetica"/>
                <w:color w:val="24292E"/>
                <w:shd w:val="clear" w:color="auto" w:fill="FFFFFF"/>
              </w:rPr>
            </w:pPr>
            <w:r>
              <w:rPr>
                <w:rStyle w:val="6"/>
                <w:rFonts w:ascii="Helvetica" w:hAnsi="Helvetica" w:cs="Helvetica"/>
                <w:color w:val="24292E"/>
                <w:shd w:val="clear" w:color="auto" w:fill="FFFFFF"/>
              </w:rPr>
              <w:t>C</w:t>
            </w:r>
            <w:r>
              <w:rPr>
                <w:rStyle w:val="6"/>
                <w:color w:val="24292E"/>
                <w:shd w:val="clear" w:color="auto" w:fill="FFFFFF"/>
              </w:rPr>
              <w:t>reateData.java</w:t>
            </w:r>
          </w:p>
        </w:tc>
        <w:tc>
          <w:tcPr>
            <w:tcW w:w="7391" w:type="dxa"/>
          </w:tcPr>
          <w:p>
            <w:pPr>
              <w:jc w:val="center"/>
              <w:rPr>
                <w:rFonts w:ascii="Helvetica" w:hAnsi="Helvetica" w:cs="Helvetica"/>
              </w:rPr>
            </w:pPr>
            <w:r>
              <w:fldChar w:fldCharType="begin"/>
            </w:r>
            <w:r>
              <w:instrText xml:space="preserve"> HYPERLINK "https://github.com/nkenta/cit360/blob/master/Hibernate/CreateData.java" </w:instrText>
            </w:r>
            <w:r>
              <w:fldChar w:fldCharType="separate"/>
            </w:r>
            <w:r>
              <w:rPr>
                <w:rStyle w:val="5"/>
                <w:rFonts w:ascii="Helvetica" w:hAnsi="Helvetica" w:cs="Helvetica"/>
              </w:rPr>
              <w:t>CreateData.java</w:t>
            </w:r>
            <w:r>
              <w:rPr>
                <w:rStyle w:val="5"/>
                <w:rFonts w:ascii="Helvetica" w:hAnsi="Helvetica" w:cs="Helvetica"/>
              </w:rPr>
              <w:fldChar w:fldCharType="end"/>
            </w:r>
          </w:p>
          <w:p>
            <w:pPr>
              <w:jc w:val="center"/>
              <w:rPr>
                <w:rFonts w:ascii="Helvetica" w:hAnsi="Helvetica" w:cs="Helveti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2520" w:type="dxa"/>
          </w:tcPr>
          <w:p>
            <w:pPr>
              <w:jc w:val="center"/>
              <w:rPr>
                <w:rStyle w:val="6"/>
                <w:rFonts w:ascii="Helvetica" w:hAnsi="Helvetica" w:cs="Helvetica"/>
                <w:color w:val="24292E"/>
                <w:shd w:val="clear" w:color="auto" w:fill="FFFFFF"/>
              </w:rPr>
            </w:pPr>
            <w:r>
              <w:rPr>
                <w:rStyle w:val="6"/>
                <w:rFonts w:ascii="Helvetica" w:hAnsi="Helvetica" w:cs="Helvetica"/>
                <w:color w:val="24292E"/>
                <w:shd w:val="clear" w:color="auto" w:fill="FFFFFF"/>
              </w:rPr>
              <w:t>Employee.java</w:t>
            </w:r>
          </w:p>
        </w:tc>
        <w:tc>
          <w:tcPr>
            <w:tcW w:w="7391" w:type="dxa"/>
          </w:tcPr>
          <w:p>
            <w:pPr>
              <w:jc w:val="center"/>
              <w:rPr>
                <w:rFonts w:ascii="Helvetica" w:hAnsi="Helvetica" w:cs="Helvetica"/>
              </w:rPr>
            </w:pPr>
            <w:r>
              <w:fldChar w:fldCharType="begin"/>
            </w:r>
            <w:r>
              <w:instrText xml:space="preserve"> HYPERLINK "https://github.com/nkenta/cit360/blob/master/Hibernate/Employee.java" </w:instrText>
            </w:r>
            <w:r>
              <w:fldChar w:fldCharType="separate"/>
            </w:r>
            <w:r>
              <w:rPr>
                <w:rStyle w:val="5"/>
                <w:rFonts w:ascii="Helvetica" w:hAnsi="Helvetica" w:cs="Helvetica"/>
              </w:rPr>
              <w:t>Employee.java</w:t>
            </w:r>
            <w:r>
              <w:rPr>
                <w:rStyle w:val="5"/>
                <w:rFonts w:ascii="Helvetica" w:hAnsi="Helvetica" w:cs="Helvetica"/>
              </w:rPr>
              <w:fldChar w:fldCharType="end"/>
            </w:r>
          </w:p>
          <w:p>
            <w:pPr>
              <w:jc w:val="center"/>
              <w:rPr>
                <w:rFonts w:ascii="Helvetica" w:hAnsi="Helvetica" w:cs="Helveti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2520" w:type="dxa"/>
          </w:tcPr>
          <w:p>
            <w:pPr>
              <w:jc w:val="center"/>
              <w:rPr>
                <w:rStyle w:val="6"/>
                <w:rFonts w:ascii="Helvetica" w:hAnsi="Helvetica" w:cs="Helvetica"/>
                <w:color w:val="24292E"/>
                <w:shd w:val="clear" w:color="auto" w:fill="FFFFFF"/>
              </w:rPr>
            </w:pPr>
            <w:r>
              <w:rPr>
                <w:rStyle w:val="6"/>
                <w:rFonts w:ascii="Helvetica" w:hAnsi="Helvetica" w:cs="Helvetica"/>
                <w:color w:val="24292E"/>
                <w:shd w:val="clear" w:color="auto" w:fill="FFFFFF"/>
              </w:rPr>
              <w:t>HibernateUtil.java</w:t>
            </w:r>
          </w:p>
        </w:tc>
        <w:tc>
          <w:tcPr>
            <w:tcW w:w="7391" w:type="dxa"/>
          </w:tcPr>
          <w:p>
            <w:pPr>
              <w:jc w:val="center"/>
              <w:rPr>
                <w:rFonts w:ascii="Helvetica" w:hAnsi="Helvetica" w:cs="Helvetica"/>
              </w:rPr>
            </w:pPr>
            <w:r>
              <w:fldChar w:fldCharType="begin"/>
            </w:r>
            <w:r>
              <w:instrText xml:space="preserve"> HYPERLINK "https://github.com/nkenta/cit360/blob/master/Hibernate/HibernateUtil.java" </w:instrText>
            </w:r>
            <w:r>
              <w:fldChar w:fldCharType="separate"/>
            </w:r>
            <w:r>
              <w:rPr>
                <w:rStyle w:val="5"/>
                <w:rFonts w:ascii="Helvetica" w:hAnsi="Helvetica" w:cs="Helvetica"/>
              </w:rPr>
              <w:t>HibernateUtil.java</w:t>
            </w:r>
            <w:r>
              <w:rPr>
                <w:rStyle w:val="5"/>
                <w:rFonts w:ascii="Helvetica" w:hAnsi="Helvetica" w:cs="Helvetica"/>
              </w:rPr>
              <w:fldChar w:fldCharType="end"/>
            </w:r>
          </w:p>
          <w:p>
            <w:pPr>
              <w:jc w:val="center"/>
              <w:rPr>
                <w:rFonts w:ascii="Helvetica" w:hAnsi="Helvetica" w:cs="Helveti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2520" w:type="dxa"/>
          </w:tcPr>
          <w:p>
            <w:pPr>
              <w:jc w:val="center"/>
              <w:rPr>
                <w:rStyle w:val="6"/>
                <w:rFonts w:ascii="Helvetica" w:hAnsi="Helvetica" w:cs="Helvetica"/>
                <w:color w:val="24292E"/>
                <w:shd w:val="clear" w:color="auto" w:fill="FFFFFF"/>
              </w:rPr>
            </w:pPr>
            <w:r>
              <w:rPr>
                <w:rStyle w:val="6"/>
                <w:rFonts w:ascii="Helvetica" w:hAnsi="Helvetica" w:cs="Helvetica"/>
                <w:color w:val="24292E"/>
                <w:shd w:val="clear" w:color="auto" w:fill="FFFFFF"/>
              </w:rPr>
              <w:t>Hibernate.cfg.xml</w:t>
            </w:r>
          </w:p>
        </w:tc>
        <w:tc>
          <w:tcPr>
            <w:tcW w:w="7391" w:type="dxa"/>
          </w:tcPr>
          <w:p>
            <w:pPr>
              <w:jc w:val="center"/>
              <w:rPr>
                <w:rFonts w:ascii="Helvetica" w:hAnsi="Helvetica" w:cs="Helvetica"/>
              </w:rPr>
            </w:pPr>
            <w:r>
              <w:fldChar w:fldCharType="begin"/>
            </w:r>
            <w:r>
              <w:instrText xml:space="preserve"> HYPERLINK "https://github.com/nkenta/cit360/blob/master/Hibernate/hibernate.cfg.xml" </w:instrText>
            </w:r>
            <w:r>
              <w:fldChar w:fldCharType="separate"/>
            </w:r>
            <w:r>
              <w:rPr>
                <w:rStyle w:val="5"/>
                <w:rFonts w:ascii="Helvetica" w:hAnsi="Helvetica" w:cs="Helvetica"/>
              </w:rPr>
              <w:t>hibernate.cfg.xml</w:t>
            </w:r>
            <w:r>
              <w:rPr>
                <w:rStyle w:val="5"/>
                <w:rFonts w:ascii="Helvetica" w:hAnsi="Helvetica" w:cs="Helvetica"/>
              </w:rPr>
              <w:fldChar w:fldCharType="end"/>
            </w:r>
          </w:p>
        </w:tc>
      </w:tr>
    </w:tbl>
    <w:p>
      <w:pPr>
        <w:rPr>
          <w:rFonts w:ascii="Helvetica" w:hAnsi="Helvetica" w:cs="Helvetica"/>
        </w:rPr>
      </w:pPr>
    </w:p>
    <w:p>
      <w:pPr>
        <w:rPr>
          <w:rFonts w:ascii="Helvetica" w:hAnsi="Helvetica" w:cs="Helvetica"/>
        </w:rPr>
      </w:pPr>
    </w:p>
    <w:p>
      <w:pPr>
        <w:jc w:val="center"/>
        <w:rPr>
          <w:rFonts w:ascii="Helvetica" w:hAnsi="Helvetica" w:cs="Helvetica"/>
        </w:rPr>
      </w:pPr>
    </w:p>
    <w:tbl>
      <w:tblPr>
        <w:tblStyle w:val="8"/>
        <w:tblW w:w="6909" w:type="dxa"/>
        <w:tblInd w:w="17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9"/>
        <w:gridCol w:w="1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 w:hRule="atLeast"/>
        </w:trPr>
        <w:tc>
          <w:tcPr>
            <w:tcW w:w="5679" w:type="dxa"/>
            <w:shd w:val="clear" w:color="auto" w:fill="D8D8D8" w:themeFill="background1" w:themeFillShade="D9"/>
          </w:tcPr>
          <w:p>
            <w:pPr>
              <w:jc w:val="center"/>
              <w:rPr>
                <w:rFonts w:ascii="Helvetica" w:hAnsi="Helvetica" w:cs="Helvetica"/>
                <w:b/>
              </w:rPr>
            </w:pPr>
            <w:r>
              <w:rPr>
                <w:rFonts w:ascii="Helvetica" w:hAnsi="Helvetica" w:cs="Helvetica"/>
                <w:b/>
              </w:rPr>
              <w:t>What should I be looking for?</w:t>
            </w:r>
          </w:p>
        </w:tc>
        <w:tc>
          <w:tcPr>
            <w:tcW w:w="1230" w:type="dxa"/>
            <w:shd w:val="clear" w:color="auto" w:fill="D8D8D8" w:themeFill="background1" w:themeFillShade="D9"/>
          </w:tcPr>
          <w:p>
            <w:pPr>
              <w:jc w:val="center"/>
              <w:rPr>
                <w:rFonts w:ascii="Helvetica" w:hAnsi="Helvetica" w:cs="Helvetica"/>
                <w:b/>
              </w:rPr>
            </w:pPr>
            <w:r>
              <w:rPr>
                <w:rFonts w:ascii="Helvetica" w:hAnsi="Helvetica" w:cs="Helvetica"/>
                <w:b/>
              </w:rPr>
              <w:t>Sandbox or Your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6" w:hRule="atLeast"/>
        </w:trPr>
        <w:tc>
          <w:tcPr>
            <w:tcW w:w="5679" w:type="dxa"/>
          </w:tcPr>
          <w:p>
            <w:pPr>
              <w:rPr>
                <w:rFonts w:ascii="Helvetica" w:hAnsi="Helvetica" w:cs="Helvetica"/>
              </w:rPr>
            </w:pPr>
            <w:r>
              <w:rPr>
                <w:rFonts w:ascii="Helvetica" w:hAnsi="Helvetica" w:cs="Helvetica"/>
              </w:rPr>
              <w:t xml:space="preserve">Here I have three Java class which each of this class performs a specific action. In the </w:t>
            </w:r>
            <w:r>
              <w:rPr>
                <w:rFonts w:ascii="Helvetica" w:hAnsi="Helvetica" w:cs="Helvetica"/>
                <w:b/>
                <w:bCs/>
                <w:color w:val="ED7D31" w:themeColor="accent2"/>
                <w14:textFill>
                  <w14:solidFill>
                    <w14:schemeClr w14:val="accent2"/>
                  </w14:solidFill>
                </w14:textFill>
              </w:rPr>
              <w:t xml:space="preserve">CreateData.java: </w:t>
            </w:r>
            <w:r>
              <w:rPr>
                <w:rFonts w:ascii="Helvetica" w:hAnsi="Helvetica" w:cs="Helvetica"/>
              </w:rPr>
              <w:t xml:space="preserve">Here you will see how I was able to add information that are to be displayed. If everything goes well, the system will print out a success message that my insert was successful. </w:t>
            </w:r>
          </w:p>
          <w:p>
            <w:pPr>
              <w:rPr>
                <w:rFonts w:hint="default" w:ascii="Helvetica" w:hAnsi="Helvetica" w:cs="Helvetica"/>
                <w:lang w:val="en-US"/>
              </w:rPr>
            </w:pPr>
            <w:r>
              <w:rPr>
                <w:rFonts w:ascii="Helvetica" w:hAnsi="Helvetica" w:cs="Helvetica"/>
                <w:b/>
                <w:bCs/>
                <w:color w:val="ED7D31" w:themeColor="accent2"/>
                <w14:textFill>
                  <w14:solidFill>
                    <w14:schemeClr w14:val="accent2"/>
                  </w14:solidFill>
                </w14:textFill>
              </w:rPr>
              <w:t>The Employee.java:</w:t>
            </w:r>
            <w:r>
              <w:rPr>
                <w:rFonts w:ascii="Helvetica" w:hAnsi="Helvetica" w:cs="Helvetica"/>
              </w:rPr>
              <w:t xml:space="preserve"> controls the set and get of the employee’s name, address, and number and are given a private ID.</w:t>
            </w:r>
            <w:r>
              <w:rPr>
                <w:rFonts w:hint="default" w:ascii="Helvetica" w:hAnsi="Helvetica" w:cs="Helvetica"/>
                <w:lang w:val="en-US"/>
              </w:rPr>
              <w:t xml:space="preserve">  </w:t>
            </w:r>
            <w:bookmarkStart w:id="0" w:name="_GoBack"/>
            <w:bookmarkEnd w:id="0"/>
          </w:p>
          <w:p>
            <w:pPr>
              <w:rPr>
                <w:rFonts w:ascii="Helvetica" w:hAnsi="Helvetica" w:cs="Helvetica"/>
              </w:rPr>
            </w:pPr>
            <w:r>
              <w:rPr>
                <w:rFonts w:ascii="Helvetica" w:hAnsi="Helvetica" w:cs="Helvetica"/>
                <w:b/>
                <w:bCs/>
                <w:color w:val="ED7D31" w:themeColor="accent2"/>
                <w14:textFill>
                  <w14:solidFill>
                    <w14:schemeClr w14:val="accent2"/>
                  </w14:solidFill>
                </w14:textFill>
              </w:rPr>
              <w:t>HibernateUtil.java:</w:t>
            </w:r>
            <w:r>
              <w:rPr>
                <w:rFonts w:ascii="Helvetica" w:hAnsi="Helvetica" w:cs="Helvetica"/>
                <w:color w:val="ED7D31" w:themeColor="accent2"/>
                <w14:textFill>
                  <w14:solidFill>
                    <w14:schemeClr w14:val="accent2"/>
                  </w14:solidFill>
                </w14:textFill>
              </w:rPr>
              <w:t xml:space="preserve"> </w:t>
            </w:r>
            <w:r>
              <w:rPr>
                <w:rFonts w:ascii="Helvetica" w:hAnsi="Helvetica" w:cs="Helvetica"/>
              </w:rPr>
              <w:t>This is where the configuration of the operation is made. The ServiceRegistry manages the service and at the same time act as inversion-of-control container.</w:t>
            </w:r>
          </w:p>
          <w:p>
            <w:pPr>
              <w:rPr>
                <w:rFonts w:ascii="Helvetica" w:hAnsi="Helvetica" w:cs="Helvetica"/>
              </w:rPr>
            </w:pPr>
            <w:r>
              <w:rPr>
                <w:rFonts w:ascii="Helvetica" w:hAnsi="Helvetica" w:cs="Helvetica"/>
                <w:b/>
                <w:bCs/>
                <w:color w:val="ED7D31" w:themeColor="accent2"/>
                <w14:textFill>
                  <w14:solidFill>
                    <w14:schemeClr w14:val="accent2"/>
                  </w14:solidFill>
                </w14:textFill>
              </w:rPr>
              <w:t>The SessionFactory:</w:t>
            </w:r>
            <w:r>
              <w:rPr>
                <w:rFonts w:ascii="Helvetica" w:hAnsi="Helvetica" w:cs="Helvetica"/>
                <w:color w:val="ED7D31" w:themeColor="accent2"/>
                <w14:textFill>
                  <w14:solidFill>
                    <w14:schemeClr w14:val="accent2"/>
                  </w14:solidFill>
                </w14:textFill>
              </w:rPr>
              <w:t xml:space="preserve"> </w:t>
            </w:r>
            <w:r>
              <w:rPr>
                <w:rFonts w:ascii="Helvetica" w:hAnsi="Helvetica" w:cs="Helvetica"/>
              </w:rPr>
              <w:t xml:space="preserve">This is the interface. It contains all the Database related property details which are pulled from </w:t>
            </w:r>
            <w:r>
              <w:rPr>
                <w:rFonts w:ascii="Helvetica" w:hAnsi="Helvetica" w:cs="Helvetica"/>
                <w:b/>
                <w:bCs/>
                <w:color w:val="ED7D31" w:themeColor="accent2"/>
                <w14:textFill>
                  <w14:solidFill>
                    <w14:schemeClr w14:val="accent2"/>
                  </w14:solidFill>
                </w14:textFill>
              </w:rPr>
              <w:t>hibernate.cfg.xml</w:t>
            </w:r>
            <w:r>
              <w:rPr>
                <w:rFonts w:ascii="Helvetica" w:hAnsi="Helvetica" w:cs="Helvetica"/>
                <w:color w:val="ED7D31" w:themeColor="accent2"/>
                <w14:textFill>
                  <w14:solidFill>
                    <w14:schemeClr w14:val="accent2"/>
                  </w14:solidFill>
                </w14:textFill>
              </w:rPr>
              <w:t xml:space="preserve"> </w:t>
            </w:r>
            <w:r>
              <w:rPr>
                <w:rFonts w:ascii="Helvetica" w:hAnsi="Helvetica" w:cs="Helvetica"/>
              </w:rPr>
              <w:t xml:space="preserve">or </w:t>
            </w:r>
            <w:r>
              <w:rPr>
                <w:rFonts w:ascii="Helvetica" w:hAnsi="Helvetica" w:cs="Helvetica"/>
                <w:b/>
                <w:bCs/>
                <w:color w:val="ED7D31" w:themeColor="accent2"/>
                <w14:textFill>
                  <w14:solidFill>
                    <w14:schemeClr w14:val="accent2"/>
                  </w14:solidFill>
                </w14:textFill>
              </w:rPr>
              <w:t>hibernate properties</w:t>
            </w:r>
            <w:r>
              <w:rPr>
                <w:rFonts w:ascii="Helvetica" w:hAnsi="Helvetica" w:cs="Helvetica"/>
                <w:color w:val="ED7D31" w:themeColor="accent2"/>
                <w14:textFill>
                  <w14:solidFill>
                    <w14:schemeClr w14:val="accent2"/>
                  </w14:solidFill>
                </w14:textFill>
              </w:rPr>
              <w:t xml:space="preserve"> </w:t>
            </w:r>
            <w:r>
              <w:rPr>
                <w:rFonts w:ascii="Helvetica" w:hAnsi="Helvetica" w:cs="Helvetica"/>
              </w:rPr>
              <w:t>file.</w:t>
            </w:r>
          </w:p>
          <w:p>
            <w:pPr>
              <w:rPr>
                <w:rFonts w:ascii="Helvetica" w:hAnsi="Helvetica" w:cs="Helvetica"/>
              </w:rPr>
            </w:pPr>
            <w:r>
              <w:rPr>
                <w:rFonts w:ascii="Helvetica" w:hAnsi="Helvetica" w:cs="Helvetica"/>
              </w:rPr>
              <w:t xml:space="preserve">Also, it is important to remember that for the hibernate to work effectively a set of configurations settings related to the database and other related parameters are needed and that where the </w:t>
            </w:r>
            <w:r>
              <w:rPr>
                <w:rFonts w:ascii="Helvetica" w:hAnsi="Helvetica" w:cs="Helvetica"/>
                <w:b/>
                <w:bCs/>
                <w:color w:val="ED7D31" w:themeColor="accent2"/>
                <w14:textFill>
                  <w14:solidFill>
                    <w14:schemeClr w14:val="accent2"/>
                  </w14:solidFill>
                </w14:textFill>
              </w:rPr>
              <w:t>hibernate.cfg.xml</w:t>
            </w:r>
            <w:r>
              <w:rPr>
                <w:rFonts w:ascii="Helvetica" w:hAnsi="Helvetica" w:cs="Helvetica"/>
                <w:color w:val="ED7D31" w:themeColor="accent2"/>
                <w14:textFill>
                  <w14:solidFill>
                    <w14:schemeClr w14:val="accent2"/>
                  </w14:solidFill>
                </w14:textFill>
              </w:rPr>
              <w:t xml:space="preserve"> </w:t>
            </w:r>
            <w:r>
              <w:rPr>
                <w:rFonts w:ascii="Helvetica" w:hAnsi="Helvetica" w:cs="Helvetica"/>
              </w:rPr>
              <w:t xml:space="preserve">comes in. Here I have the configurations needed to make sure that everything works according to how it was programmed. </w:t>
            </w:r>
          </w:p>
        </w:tc>
        <w:tc>
          <w:tcPr>
            <w:tcW w:w="1230" w:type="dxa"/>
          </w:tcPr>
          <w:p>
            <w:pPr>
              <w:rPr>
                <w:rFonts w:ascii="Helvetica" w:hAnsi="Helvetica" w:cs="Helvetica"/>
              </w:rPr>
            </w:pPr>
            <w:r>
              <w:rPr>
                <w:rFonts w:ascii="Helvetica" w:hAnsi="Helvetica" w:cs="Helvetica"/>
              </w:rPr>
              <w:t>Mine</w:t>
            </w:r>
          </w:p>
        </w:tc>
      </w:tr>
    </w:tbl>
    <w:p>
      <w:pPr>
        <w:rPr>
          <w:rFonts w:ascii="Helvetica" w:hAnsi="Helvetica" w:cs="Helvetica"/>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A67A7"/>
    <w:multiLevelType w:val="multilevel"/>
    <w:tmpl w:val="5E5A67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EAB"/>
    <w:rsid w:val="00001204"/>
    <w:rsid w:val="00002590"/>
    <w:rsid w:val="0000412A"/>
    <w:rsid w:val="00007706"/>
    <w:rsid w:val="0001214C"/>
    <w:rsid w:val="0002161C"/>
    <w:rsid w:val="00031AB2"/>
    <w:rsid w:val="00046129"/>
    <w:rsid w:val="0005199E"/>
    <w:rsid w:val="0005494E"/>
    <w:rsid w:val="00060959"/>
    <w:rsid w:val="000651B0"/>
    <w:rsid w:val="00096A60"/>
    <w:rsid w:val="00097491"/>
    <w:rsid w:val="000A58F3"/>
    <w:rsid w:val="000C05B2"/>
    <w:rsid w:val="000C0DA0"/>
    <w:rsid w:val="000C1695"/>
    <w:rsid w:val="000C502A"/>
    <w:rsid w:val="000D186B"/>
    <w:rsid w:val="000D2D20"/>
    <w:rsid w:val="000D5BB9"/>
    <w:rsid w:val="000E18BD"/>
    <w:rsid w:val="000F27F9"/>
    <w:rsid w:val="00106128"/>
    <w:rsid w:val="00131820"/>
    <w:rsid w:val="001344A2"/>
    <w:rsid w:val="001423A5"/>
    <w:rsid w:val="00145272"/>
    <w:rsid w:val="00153CCE"/>
    <w:rsid w:val="001607B5"/>
    <w:rsid w:val="00180A94"/>
    <w:rsid w:val="001837A8"/>
    <w:rsid w:val="00193B8B"/>
    <w:rsid w:val="0019452D"/>
    <w:rsid w:val="001B0E37"/>
    <w:rsid w:val="001B39ED"/>
    <w:rsid w:val="001B5E78"/>
    <w:rsid w:val="001E0589"/>
    <w:rsid w:val="001F1C83"/>
    <w:rsid w:val="00206517"/>
    <w:rsid w:val="00206893"/>
    <w:rsid w:val="00207D27"/>
    <w:rsid w:val="0021445D"/>
    <w:rsid w:val="00216FB6"/>
    <w:rsid w:val="00231B63"/>
    <w:rsid w:val="00242011"/>
    <w:rsid w:val="002455E7"/>
    <w:rsid w:val="0025534F"/>
    <w:rsid w:val="00266870"/>
    <w:rsid w:val="00284D96"/>
    <w:rsid w:val="002A60E5"/>
    <w:rsid w:val="002B313E"/>
    <w:rsid w:val="002B7A2F"/>
    <w:rsid w:val="002D4E0C"/>
    <w:rsid w:val="002D5A4E"/>
    <w:rsid w:val="002E5C89"/>
    <w:rsid w:val="002F178F"/>
    <w:rsid w:val="002F1D4E"/>
    <w:rsid w:val="0030136D"/>
    <w:rsid w:val="00313BCD"/>
    <w:rsid w:val="003365C4"/>
    <w:rsid w:val="00343756"/>
    <w:rsid w:val="003453FD"/>
    <w:rsid w:val="00346C72"/>
    <w:rsid w:val="00371607"/>
    <w:rsid w:val="00376C49"/>
    <w:rsid w:val="003943E8"/>
    <w:rsid w:val="00395A1B"/>
    <w:rsid w:val="003C1531"/>
    <w:rsid w:val="003C3282"/>
    <w:rsid w:val="003D0785"/>
    <w:rsid w:val="003D5482"/>
    <w:rsid w:val="003E2277"/>
    <w:rsid w:val="003E43D3"/>
    <w:rsid w:val="003F27E3"/>
    <w:rsid w:val="003F496F"/>
    <w:rsid w:val="003F49EF"/>
    <w:rsid w:val="004006A1"/>
    <w:rsid w:val="00401F4F"/>
    <w:rsid w:val="00402588"/>
    <w:rsid w:val="004048EE"/>
    <w:rsid w:val="00416609"/>
    <w:rsid w:val="00425BCE"/>
    <w:rsid w:val="004326A4"/>
    <w:rsid w:val="00435EB3"/>
    <w:rsid w:val="004369DF"/>
    <w:rsid w:val="00437EEE"/>
    <w:rsid w:val="00444152"/>
    <w:rsid w:val="00452503"/>
    <w:rsid w:val="004544DE"/>
    <w:rsid w:val="004548EE"/>
    <w:rsid w:val="00461165"/>
    <w:rsid w:val="00465FDB"/>
    <w:rsid w:val="00466663"/>
    <w:rsid w:val="00470D1C"/>
    <w:rsid w:val="00477EAB"/>
    <w:rsid w:val="0048497D"/>
    <w:rsid w:val="004869A5"/>
    <w:rsid w:val="004B44DD"/>
    <w:rsid w:val="004C16E5"/>
    <w:rsid w:val="004C2D77"/>
    <w:rsid w:val="004E29FA"/>
    <w:rsid w:val="00513E9A"/>
    <w:rsid w:val="00515A92"/>
    <w:rsid w:val="00530D4B"/>
    <w:rsid w:val="005321DF"/>
    <w:rsid w:val="005404F7"/>
    <w:rsid w:val="00540598"/>
    <w:rsid w:val="00542DD9"/>
    <w:rsid w:val="005943CA"/>
    <w:rsid w:val="00596B90"/>
    <w:rsid w:val="005A17E2"/>
    <w:rsid w:val="005A644E"/>
    <w:rsid w:val="005B0B0F"/>
    <w:rsid w:val="005C076A"/>
    <w:rsid w:val="005C51FE"/>
    <w:rsid w:val="005D0CA0"/>
    <w:rsid w:val="005D617F"/>
    <w:rsid w:val="005E7DE2"/>
    <w:rsid w:val="005F077B"/>
    <w:rsid w:val="005F4366"/>
    <w:rsid w:val="005F7C36"/>
    <w:rsid w:val="00601F20"/>
    <w:rsid w:val="00613E77"/>
    <w:rsid w:val="00615183"/>
    <w:rsid w:val="00615BD7"/>
    <w:rsid w:val="00624399"/>
    <w:rsid w:val="00624F99"/>
    <w:rsid w:val="00625DDA"/>
    <w:rsid w:val="00634F16"/>
    <w:rsid w:val="006438ED"/>
    <w:rsid w:val="00651A1A"/>
    <w:rsid w:val="00663B80"/>
    <w:rsid w:val="006947BF"/>
    <w:rsid w:val="00694889"/>
    <w:rsid w:val="006977B6"/>
    <w:rsid w:val="006A58F6"/>
    <w:rsid w:val="006B0109"/>
    <w:rsid w:val="006C2E17"/>
    <w:rsid w:val="006D1DE2"/>
    <w:rsid w:val="006E07BF"/>
    <w:rsid w:val="006E6B14"/>
    <w:rsid w:val="006E6B51"/>
    <w:rsid w:val="006E77F5"/>
    <w:rsid w:val="006F434A"/>
    <w:rsid w:val="00721FE1"/>
    <w:rsid w:val="0072694A"/>
    <w:rsid w:val="00742464"/>
    <w:rsid w:val="00742BC1"/>
    <w:rsid w:val="007473B7"/>
    <w:rsid w:val="007515ED"/>
    <w:rsid w:val="00755E64"/>
    <w:rsid w:val="0075753B"/>
    <w:rsid w:val="00760997"/>
    <w:rsid w:val="00772432"/>
    <w:rsid w:val="007731D4"/>
    <w:rsid w:val="0077576B"/>
    <w:rsid w:val="00796CC2"/>
    <w:rsid w:val="007A474F"/>
    <w:rsid w:val="007A7F40"/>
    <w:rsid w:val="007C5049"/>
    <w:rsid w:val="007D38DA"/>
    <w:rsid w:val="007D3F09"/>
    <w:rsid w:val="007E0C39"/>
    <w:rsid w:val="007E6E6D"/>
    <w:rsid w:val="007F230C"/>
    <w:rsid w:val="007F652C"/>
    <w:rsid w:val="00815150"/>
    <w:rsid w:val="00820F8D"/>
    <w:rsid w:val="008261DA"/>
    <w:rsid w:val="00856AF5"/>
    <w:rsid w:val="00857B85"/>
    <w:rsid w:val="00867664"/>
    <w:rsid w:val="008857A8"/>
    <w:rsid w:val="008A74D7"/>
    <w:rsid w:val="008C6BCA"/>
    <w:rsid w:val="008F032C"/>
    <w:rsid w:val="008F2BCA"/>
    <w:rsid w:val="008F7482"/>
    <w:rsid w:val="008F7BD6"/>
    <w:rsid w:val="009108C5"/>
    <w:rsid w:val="0092470B"/>
    <w:rsid w:val="00926384"/>
    <w:rsid w:val="009700FF"/>
    <w:rsid w:val="00971A21"/>
    <w:rsid w:val="00986F52"/>
    <w:rsid w:val="00996622"/>
    <w:rsid w:val="009B1A47"/>
    <w:rsid w:val="009B602D"/>
    <w:rsid w:val="009B77E3"/>
    <w:rsid w:val="009E052F"/>
    <w:rsid w:val="009E3C23"/>
    <w:rsid w:val="009F6870"/>
    <w:rsid w:val="009F7223"/>
    <w:rsid w:val="00A05A77"/>
    <w:rsid w:val="00A13920"/>
    <w:rsid w:val="00A21C64"/>
    <w:rsid w:val="00A32DD3"/>
    <w:rsid w:val="00A34471"/>
    <w:rsid w:val="00A468B7"/>
    <w:rsid w:val="00A501DF"/>
    <w:rsid w:val="00A63D1D"/>
    <w:rsid w:val="00A71121"/>
    <w:rsid w:val="00AA41BF"/>
    <w:rsid w:val="00AB2183"/>
    <w:rsid w:val="00AC6891"/>
    <w:rsid w:val="00AD2441"/>
    <w:rsid w:val="00AD5461"/>
    <w:rsid w:val="00AE71A9"/>
    <w:rsid w:val="00AE7723"/>
    <w:rsid w:val="00AF3C10"/>
    <w:rsid w:val="00AF4EE3"/>
    <w:rsid w:val="00B14AAD"/>
    <w:rsid w:val="00B259FD"/>
    <w:rsid w:val="00B367C8"/>
    <w:rsid w:val="00B44F8C"/>
    <w:rsid w:val="00B4587F"/>
    <w:rsid w:val="00B505C1"/>
    <w:rsid w:val="00BA1A04"/>
    <w:rsid w:val="00BB36BB"/>
    <w:rsid w:val="00BC3CC6"/>
    <w:rsid w:val="00BE6CAF"/>
    <w:rsid w:val="00C17C08"/>
    <w:rsid w:val="00C270A5"/>
    <w:rsid w:val="00C4668F"/>
    <w:rsid w:val="00C65546"/>
    <w:rsid w:val="00C67244"/>
    <w:rsid w:val="00C7376E"/>
    <w:rsid w:val="00C7588E"/>
    <w:rsid w:val="00C854DA"/>
    <w:rsid w:val="00C95329"/>
    <w:rsid w:val="00CA4A9A"/>
    <w:rsid w:val="00CA62E0"/>
    <w:rsid w:val="00CB1CF2"/>
    <w:rsid w:val="00CC3704"/>
    <w:rsid w:val="00CD3A22"/>
    <w:rsid w:val="00CD4143"/>
    <w:rsid w:val="00CE0263"/>
    <w:rsid w:val="00CE6673"/>
    <w:rsid w:val="00CF7253"/>
    <w:rsid w:val="00D024CE"/>
    <w:rsid w:val="00D32233"/>
    <w:rsid w:val="00D627B2"/>
    <w:rsid w:val="00D8188F"/>
    <w:rsid w:val="00D901A2"/>
    <w:rsid w:val="00D9458D"/>
    <w:rsid w:val="00D94AE3"/>
    <w:rsid w:val="00DA4324"/>
    <w:rsid w:val="00DA64C2"/>
    <w:rsid w:val="00DB6C65"/>
    <w:rsid w:val="00DC2576"/>
    <w:rsid w:val="00DC6CBC"/>
    <w:rsid w:val="00DD4E21"/>
    <w:rsid w:val="00E05238"/>
    <w:rsid w:val="00E11860"/>
    <w:rsid w:val="00E2090E"/>
    <w:rsid w:val="00E21D08"/>
    <w:rsid w:val="00E308AD"/>
    <w:rsid w:val="00E37198"/>
    <w:rsid w:val="00E4169C"/>
    <w:rsid w:val="00E43C22"/>
    <w:rsid w:val="00E44DE3"/>
    <w:rsid w:val="00E62D15"/>
    <w:rsid w:val="00E92D91"/>
    <w:rsid w:val="00E96B98"/>
    <w:rsid w:val="00EA096E"/>
    <w:rsid w:val="00EA341A"/>
    <w:rsid w:val="00EB11AC"/>
    <w:rsid w:val="00EF3CAD"/>
    <w:rsid w:val="00F1037D"/>
    <w:rsid w:val="00F15FFA"/>
    <w:rsid w:val="00F26F45"/>
    <w:rsid w:val="00F345A1"/>
    <w:rsid w:val="00F50A8F"/>
    <w:rsid w:val="00F57B61"/>
    <w:rsid w:val="00F65A3F"/>
    <w:rsid w:val="00F67BDD"/>
    <w:rsid w:val="00F8003D"/>
    <w:rsid w:val="00F845B8"/>
    <w:rsid w:val="00F87211"/>
    <w:rsid w:val="00F9397C"/>
    <w:rsid w:val="00F97413"/>
    <w:rsid w:val="00FA76BA"/>
    <w:rsid w:val="00FB3801"/>
    <w:rsid w:val="00FC6E43"/>
    <w:rsid w:val="00FF0686"/>
    <w:rsid w:val="00FF54AE"/>
    <w:rsid w:val="00FF5A5E"/>
    <w:rsid w:val="00FF7368"/>
    <w:rsid w:val="2FF57A34"/>
    <w:rsid w:val="3A666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2"/>
    <w:basedOn w:val="1"/>
    <w:next w:val="1"/>
    <w:link w:val="9"/>
    <w:qFormat/>
    <w:uiPriority w:val="9"/>
    <w:pPr>
      <w:spacing w:before="100" w:beforeAutospacing="1" w:after="100" w:afterAutospacing="1"/>
      <w:outlineLvl w:val="1"/>
    </w:pPr>
    <w:rPr>
      <w:rFonts w:ascii="Times New Roman" w:hAnsi="Times New Roman" w:eastAsia="Times New Roman" w:cs="Times New Roman"/>
      <w:b/>
      <w:bCs/>
      <w:sz w:val="36"/>
      <w:szCs w:val="36"/>
    </w:rPr>
  </w:style>
  <w:style w:type="character" w:default="1" w:styleId="4">
    <w:name w:val="Default Paragraph Font"/>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Normal (Web)"/>
    <w:basedOn w:val="1"/>
    <w:semiHidden/>
    <w:unhideWhenUsed/>
    <w:uiPriority w:val="99"/>
    <w:pPr>
      <w:spacing w:before="100" w:beforeAutospacing="1" w:after="100" w:afterAutospacing="1"/>
    </w:pPr>
    <w:rPr>
      <w:rFonts w:ascii="Times New Roman" w:hAnsi="Times New Roman" w:eastAsia="Times New Roman" w:cs="Times New Roman"/>
    </w:rPr>
  </w:style>
  <w:style w:type="character" w:styleId="5">
    <w:name w:val="Hyperlink"/>
    <w:basedOn w:val="4"/>
    <w:unhideWhenUsed/>
    <w:uiPriority w:val="99"/>
    <w:rPr>
      <w:color w:val="0000FF"/>
      <w:u w:val="single"/>
    </w:rPr>
  </w:style>
  <w:style w:type="character" w:styleId="6">
    <w:name w:val="Strong"/>
    <w:basedOn w:val="4"/>
    <w:qFormat/>
    <w:uiPriority w:val="22"/>
    <w:rPr>
      <w:b/>
      <w:bCs/>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Heading 2 Char"/>
    <w:basedOn w:val="4"/>
    <w:link w:val="2"/>
    <w:uiPriority w:val="9"/>
    <w:rPr>
      <w:rFonts w:ascii="Times New Roman" w:hAnsi="Times New Roman" w:eastAsia="Times New Roman" w:cs="Times New Roman"/>
      <w:b/>
      <w:bCs/>
      <w:sz w:val="36"/>
      <w:szCs w:val="36"/>
    </w:rPr>
  </w:style>
  <w:style w:type="character" w:customStyle="1" w:styleId="10">
    <w:name w:val="js-path-segment"/>
    <w:basedOn w:val="4"/>
    <w:uiPriority w:val="0"/>
  </w:style>
  <w:style w:type="character" w:customStyle="1" w:styleId="11">
    <w:name w:val="Unresolved Mention"/>
    <w:basedOn w:val="4"/>
    <w:uiPriority w:val="99"/>
    <w:rPr>
      <w:color w:val="605E5C"/>
      <w:shd w:val="clear" w:color="auto" w:fill="E1DFDD"/>
    </w:rPr>
  </w:style>
  <w:style w:type="paragraph" w:styleId="12">
    <w:name w:val="List Paragraph"/>
    <w:basedOn w:val="1"/>
    <w:qFormat/>
    <w:uiPriority w:val="34"/>
    <w:pPr>
      <w:ind w:left="720"/>
      <w:contextualSpacing/>
    </w:pPr>
  </w:style>
  <w:style w:type="paragraph" w:customStyle="1" w:styleId="13">
    <w:name w:val="trt0xe"/>
    <w:basedOn w:val="1"/>
    <w:uiPriority w:val="0"/>
    <w:pPr>
      <w:spacing w:before="100" w:beforeAutospacing="1" w:after="100" w:afterAutospacing="1"/>
    </w:pPr>
    <w:rPr>
      <w:rFonts w:ascii="Times New Roman" w:hAnsi="Times New Roman" w:eastAsia="Times New Roman" w:cs="Times New Roman"/>
    </w:rPr>
  </w:style>
  <w:style w:type="character" w:customStyle="1" w:styleId="14">
    <w:name w:val="separator"/>
    <w:basedOn w:val="4"/>
    <w:uiPriority w:val="0"/>
  </w:style>
  <w:style w:type="character" w:customStyle="1" w:styleId="15">
    <w:name w:val="pl-k"/>
    <w:basedOn w:val="4"/>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433</Words>
  <Characters>2469</Characters>
  <Lines>20</Lines>
  <Paragraphs>5</Paragraphs>
  <TotalTime>787</TotalTime>
  <ScaleCrop>false</ScaleCrop>
  <LinksUpToDate>false</LinksUpToDate>
  <CharactersWithSpaces>2897</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2017-04-16T03:00:00Z</dcterms:created>
  <dc:creator>Microsoft Office User</dc:creator>
  <cp:lastModifiedBy>uchenkenta</cp:lastModifiedBy>
  <dcterms:modified xsi:type="dcterms:W3CDTF">2019-10-26T17:25:56Z</dcterms:modified>
  <cp:revision>1586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