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44C" w:rsidRPr="006E544C" w:rsidRDefault="006E544C" w:rsidP="00C517D5">
      <w:pPr>
        <w:pStyle w:val="Heading1"/>
        <w:jc w:val="both"/>
        <w:rPr>
          <w:rFonts w:eastAsia="Times New Roman"/>
          <w:lang w:eastAsia="en-IN" w:bidi="pa-IN"/>
        </w:rPr>
      </w:pPr>
      <w:r w:rsidRPr="006E544C">
        <w:rPr>
          <w:rFonts w:eastAsia="Times New Roman"/>
          <w:lang w:eastAsia="en-IN" w:bidi="pa-IN"/>
        </w:rPr>
        <w:t xml:space="preserve">Short Report: Machine Learning Pipeline for </w:t>
      </w:r>
      <w:r w:rsidR="005467B1">
        <w:rPr>
          <w:rFonts w:eastAsia="Times New Roman"/>
          <w:lang w:eastAsia="en-IN" w:bidi="pa-IN"/>
        </w:rPr>
        <w:t>Vomitoxin</w:t>
      </w:r>
      <w:bookmarkStart w:id="0" w:name="_GoBack"/>
      <w:bookmarkEnd w:id="0"/>
      <w:r w:rsidRPr="006E544C">
        <w:rPr>
          <w:rFonts w:eastAsia="Times New Roman"/>
          <w:lang w:eastAsia="en-IN" w:bidi="pa-IN"/>
        </w:rPr>
        <w:t xml:space="preserve"> Prediction</w:t>
      </w:r>
    </w:p>
    <w:p w:rsidR="006E544C" w:rsidRPr="006E544C" w:rsidRDefault="006E544C" w:rsidP="00C517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6E54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 xml:space="preserve">1. Data </w:t>
      </w:r>
      <w:proofErr w:type="spellStart"/>
      <w:r w:rsidRPr="006E54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Preprocessing</w:t>
      </w:r>
      <w:proofErr w:type="spellEnd"/>
      <w:r w:rsidRPr="006E54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 xml:space="preserve"> Steps and Rationale</w:t>
      </w:r>
    </w:p>
    <w:p w:rsidR="006E544C" w:rsidRPr="006E544C" w:rsidRDefault="006E544C" w:rsidP="00C517D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6E54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Handling Target Variable:</w:t>
      </w:r>
      <w:r w:rsidRPr="006E544C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The target variable (</w:t>
      </w:r>
      <w:proofErr w:type="spellStart"/>
      <w:r w:rsidRPr="006E544C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vomitoxin_ppb</w:t>
      </w:r>
      <w:proofErr w:type="spellEnd"/>
      <w:r w:rsidRPr="006E544C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) exhibited a highly skewed, long-tailed distribution with extreme outliers. Multiple transformations (log, square root) were tested, but none significantly improved performance. Standard scaling was applied to both features and target for better model performance.</w:t>
      </w:r>
    </w:p>
    <w:p w:rsidR="006E544C" w:rsidRPr="006E544C" w:rsidRDefault="006E544C" w:rsidP="00C517D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6E54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Feature Engineering:</w:t>
      </w:r>
      <w:r w:rsidRPr="006E544C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The dataset comprised 449 spectral reflectance features. Exploratory analysis revealed a Gaussian-like distribution with some outliers. A variance-based approach was considered to eliminate redundant features, but dimensionality reduction techniques were further explored.</w:t>
      </w:r>
    </w:p>
    <w:p w:rsidR="006E544C" w:rsidRPr="006E544C" w:rsidRDefault="006E544C" w:rsidP="00C517D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6E54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Train-Test Split &amp; Scaling:</w:t>
      </w:r>
      <w:r w:rsidRPr="006E544C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An 80:20 train-test split was performed, followed by standard scaling on both X and Y. The transformation was fitted on </w:t>
      </w:r>
      <w:proofErr w:type="spellStart"/>
      <w:r w:rsidRPr="006E544C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Y_train</w:t>
      </w:r>
      <w:proofErr w:type="spellEnd"/>
      <w:r w:rsidRPr="006E544C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and applied to </w:t>
      </w:r>
      <w:proofErr w:type="spellStart"/>
      <w:r w:rsidRPr="006E544C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Y_test</w:t>
      </w:r>
      <w:proofErr w:type="spellEnd"/>
      <w:r w:rsidRPr="006E544C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to maintain consistency.</w:t>
      </w:r>
    </w:p>
    <w:p w:rsidR="006E544C" w:rsidRPr="006E544C" w:rsidRDefault="006E544C" w:rsidP="00C517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6E54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2. Dimensionality Reduction Insights</w:t>
      </w:r>
    </w:p>
    <w:p w:rsidR="006E544C" w:rsidRPr="006E544C" w:rsidRDefault="006E544C" w:rsidP="00C517D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6E544C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While feature values showed consistent variance, principal component analysis (PCA) and other dimensionality reduction techniques were tested but did not yield significant improvement.</w:t>
      </w:r>
    </w:p>
    <w:p w:rsidR="006E544C" w:rsidRPr="006E544C" w:rsidRDefault="006E544C" w:rsidP="00C517D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6E544C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SHAP analysis revealed that certain features had near-zero impact on predictions, indicating possible candidates for removal.</w:t>
      </w:r>
    </w:p>
    <w:p w:rsidR="006E544C" w:rsidRPr="006E544C" w:rsidRDefault="006E544C" w:rsidP="00C517D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6E544C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Variance in reflectance values remained consistent across contaminated and uncontaminated samples, suggesting no extreme feature disparities.</w:t>
      </w:r>
    </w:p>
    <w:p w:rsidR="006E544C" w:rsidRPr="006E544C" w:rsidRDefault="006E544C" w:rsidP="00C517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6E54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3. Model Selection, Training, and Evaluation</w:t>
      </w:r>
    </w:p>
    <w:tbl>
      <w:tblPr>
        <w:tblStyle w:val="PlainTable5"/>
        <w:tblW w:w="0" w:type="auto"/>
        <w:tblInd w:w="2113" w:type="dxa"/>
        <w:tblLook w:val="04A0" w:firstRow="1" w:lastRow="0" w:firstColumn="1" w:lastColumn="0" w:noHBand="0" w:noVBand="1"/>
      </w:tblPr>
      <w:tblGrid>
        <w:gridCol w:w="1983"/>
        <w:gridCol w:w="876"/>
        <w:gridCol w:w="884"/>
        <w:gridCol w:w="1068"/>
      </w:tblGrid>
      <w:tr w:rsidR="006E544C" w:rsidRPr="006E544C" w:rsidTr="00C51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6E544C" w:rsidRPr="006E544C" w:rsidRDefault="006E544C" w:rsidP="00C517D5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pa-IN"/>
              </w:rPr>
            </w:pPr>
            <w:r w:rsidRPr="006E54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pa-IN"/>
              </w:rPr>
              <w:t>Model</w:t>
            </w:r>
          </w:p>
        </w:tc>
        <w:tc>
          <w:tcPr>
            <w:tcW w:w="0" w:type="auto"/>
            <w:hideMark/>
          </w:tcPr>
          <w:p w:rsidR="006E544C" w:rsidRPr="006E544C" w:rsidRDefault="006E544C" w:rsidP="00C517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pa-IN"/>
              </w:rPr>
            </w:pPr>
            <w:r w:rsidRPr="006E54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pa-IN"/>
              </w:rPr>
              <w:t>MAE</w:t>
            </w:r>
          </w:p>
        </w:tc>
        <w:tc>
          <w:tcPr>
            <w:tcW w:w="0" w:type="auto"/>
            <w:hideMark/>
          </w:tcPr>
          <w:p w:rsidR="006E544C" w:rsidRPr="006E544C" w:rsidRDefault="006E544C" w:rsidP="00C517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pa-IN"/>
              </w:rPr>
            </w:pPr>
            <w:r w:rsidRPr="006E54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pa-IN"/>
              </w:rPr>
              <w:t>RMSE</w:t>
            </w:r>
          </w:p>
        </w:tc>
        <w:tc>
          <w:tcPr>
            <w:tcW w:w="0" w:type="auto"/>
            <w:hideMark/>
          </w:tcPr>
          <w:p w:rsidR="006E544C" w:rsidRPr="006E544C" w:rsidRDefault="006E544C" w:rsidP="00C517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pa-IN"/>
              </w:rPr>
            </w:pPr>
            <w:r w:rsidRPr="006E54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pa-IN"/>
              </w:rPr>
              <w:t>R² Score</w:t>
            </w:r>
          </w:p>
        </w:tc>
      </w:tr>
      <w:tr w:rsidR="00C517D5" w:rsidRPr="006E544C" w:rsidTr="00C51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544C" w:rsidRPr="006E544C" w:rsidRDefault="006E544C" w:rsidP="00C517D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pa-IN"/>
              </w:rPr>
            </w:pPr>
            <w:r w:rsidRPr="006E544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pa-IN"/>
              </w:rPr>
              <w:t>Linear Regression</w:t>
            </w:r>
          </w:p>
        </w:tc>
        <w:tc>
          <w:tcPr>
            <w:tcW w:w="0" w:type="auto"/>
            <w:hideMark/>
          </w:tcPr>
          <w:p w:rsidR="006E544C" w:rsidRPr="006E544C" w:rsidRDefault="006E544C" w:rsidP="00C517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pa-IN"/>
              </w:rPr>
            </w:pPr>
            <w:r w:rsidRPr="006E544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pa-IN"/>
              </w:rPr>
              <w:t>2.2117</w:t>
            </w:r>
          </w:p>
        </w:tc>
        <w:tc>
          <w:tcPr>
            <w:tcW w:w="0" w:type="auto"/>
            <w:hideMark/>
          </w:tcPr>
          <w:p w:rsidR="006E544C" w:rsidRPr="006E544C" w:rsidRDefault="006E544C" w:rsidP="00C517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pa-IN"/>
              </w:rPr>
            </w:pPr>
            <w:r w:rsidRPr="006E544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pa-IN"/>
              </w:rPr>
              <w:t>2.7485</w:t>
            </w:r>
          </w:p>
        </w:tc>
        <w:tc>
          <w:tcPr>
            <w:tcW w:w="0" w:type="auto"/>
            <w:hideMark/>
          </w:tcPr>
          <w:p w:rsidR="006E544C" w:rsidRPr="006E544C" w:rsidRDefault="006E544C" w:rsidP="00C517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pa-IN"/>
              </w:rPr>
            </w:pPr>
            <w:r w:rsidRPr="006E544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pa-IN"/>
              </w:rPr>
              <w:t>-2.8846</w:t>
            </w:r>
          </w:p>
        </w:tc>
      </w:tr>
      <w:tr w:rsidR="006E544C" w:rsidRPr="006E544C" w:rsidTr="00C51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544C" w:rsidRPr="006E544C" w:rsidRDefault="006E544C" w:rsidP="00C517D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pa-IN"/>
              </w:rPr>
            </w:pPr>
            <w:r w:rsidRPr="006E544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pa-IN"/>
              </w:rPr>
              <w:t>Random Forest</w:t>
            </w:r>
          </w:p>
        </w:tc>
        <w:tc>
          <w:tcPr>
            <w:tcW w:w="0" w:type="auto"/>
            <w:hideMark/>
          </w:tcPr>
          <w:p w:rsidR="006E544C" w:rsidRPr="006E544C" w:rsidRDefault="006E544C" w:rsidP="00C517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pa-IN"/>
              </w:rPr>
            </w:pPr>
            <w:r w:rsidRPr="006E544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pa-IN"/>
              </w:rPr>
              <w:t>0.2863</w:t>
            </w:r>
          </w:p>
        </w:tc>
        <w:tc>
          <w:tcPr>
            <w:tcW w:w="0" w:type="auto"/>
            <w:hideMark/>
          </w:tcPr>
          <w:p w:rsidR="006E544C" w:rsidRPr="006E544C" w:rsidRDefault="006E544C" w:rsidP="00C517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pa-IN"/>
              </w:rPr>
            </w:pPr>
            <w:r w:rsidRPr="006E544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pa-IN"/>
              </w:rPr>
              <w:t>0.8248</w:t>
            </w:r>
          </w:p>
        </w:tc>
        <w:tc>
          <w:tcPr>
            <w:tcW w:w="0" w:type="auto"/>
            <w:hideMark/>
          </w:tcPr>
          <w:p w:rsidR="006E544C" w:rsidRPr="006E544C" w:rsidRDefault="006E544C" w:rsidP="00C517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pa-IN"/>
              </w:rPr>
            </w:pPr>
            <w:r w:rsidRPr="006E544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pa-IN"/>
              </w:rPr>
              <w:t>0.6502</w:t>
            </w:r>
          </w:p>
        </w:tc>
      </w:tr>
      <w:tr w:rsidR="00C517D5" w:rsidRPr="006E544C" w:rsidTr="00C51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544C" w:rsidRPr="006E544C" w:rsidRDefault="006E544C" w:rsidP="00C517D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pa-IN"/>
              </w:rPr>
            </w:pPr>
            <w:proofErr w:type="spellStart"/>
            <w:r w:rsidRPr="006E544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pa-IN"/>
              </w:rPr>
              <w:t>XGBoost</w:t>
            </w:r>
            <w:proofErr w:type="spellEnd"/>
          </w:p>
        </w:tc>
        <w:tc>
          <w:tcPr>
            <w:tcW w:w="0" w:type="auto"/>
            <w:hideMark/>
          </w:tcPr>
          <w:p w:rsidR="006E544C" w:rsidRPr="006E544C" w:rsidRDefault="006E544C" w:rsidP="00C517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pa-IN"/>
              </w:rPr>
            </w:pPr>
            <w:r w:rsidRPr="006E544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pa-IN"/>
              </w:rPr>
              <w:t>0.3038</w:t>
            </w:r>
          </w:p>
        </w:tc>
        <w:tc>
          <w:tcPr>
            <w:tcW w:w="0" w:type="auto"/>
            <w:hideMark/>
          </w:tcPr>
          <w:p w:rsidR="006E544C" w:rsidRPr="006E544C" w:rsidRDefault="006E544C" w:rsidP="00C517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pa-IN"/>
              </w:rPr>
            </w:pPr>
            <w:r w:rsidRPr="006E544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pa-IN"/>
              </w:rPr>
              <w:t>0.7942</w:t>
            </w:r>
          </w:p>
        </w:tc>
        <w:tc>
          <w:tcPr>
            <w:tcW w:w="0" w:type="auto"/>
            <w:hideMark/>
          </w:tcPr>
          <w:p w:rsidR="006E544C" w:rsidRPr="006E544C" w:rsidRDefault="006E544C" w:rsidP="00C517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pa-IN"/>
              </w:rPr>
            </w:pPr>
            <w:r w:rsidRPr="006E544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pa-IN"/>
              </w:rPr>
              <w:t>0.6756</w:t>
            </w:r>
          </w:p>
        </w:tc>
      </w:tr>
    </w:tbl>
    <w:p w:rsidR="006E544C" w:rsidRPr="006E544C" w:rsidRDefault="006E544C" w:rsidP="00C517D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proofErr w:type="spellStart"/>
      <w:r w:rsidRPr="006E54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XGBoost</w:t>
      </w:r>
      <w:proofErr w:type="spellEnd"/>
      <w:r w:rsidRPr="006E54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 xml:space="preserve"> (Tuned):</w:t>
      </w:r>
      <w:r w:rsidRPr="006E544C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Best-performing model with </w:t>
      </w:r>
      <w:proofErr w:type="spellStart"/>
      <w:r w:rsidRPr="006E544C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hyperparameters</w:t>
      </w:r>
      <w:proofErr w:type="spellEnd"/>
      <w:r w:rsidRPr="006E544C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optimized via grid search.</w:t>
      </w:r>
    </w:p>
    <w:p w:rsidR="006E544C" w:rsidRPr="006E544C" w:rsidRDefault="006E544C" w:rsidP="00C517D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6E54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Residual Analysis:</w:t>
      </w:r>
      <w:r w:rsidRPr="006E544C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Residuals followed a normal distribution, indicating unbiased predictions with consistent variance.</w:t>
      </w:r>
    </w:p>
    <w:p w:rsidR="006E544C" w:rsidRPr="006E544C" w:rsidRDefault="006E544C" w:rsidP="00C517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6E54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4. Key Findings and Future Improvements</w:t>
      </w:r>
    </w:p>
    <w:p w:rsidR="006E544C" w:rsidRPr="006E544C" w:rsidRDefault="006E544C" w:rsidP="00C517D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6E54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Model Selection:</w:t>
      </w:r>
      <w:r w:rsidRPr="006E544C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</w:t>
      </w:r>
      <w:proofErr w:type="spellStart"/>
      <w:r w:rsidRPr="006E544C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XGBoost</w:t>
      </w:r>
      <w:proofErr w:type="spellEnd"/>
      <w:r w:rsidRPr="006E544C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outperformed Random Forest and Linear Regression, demonstrating better generalization.</w:t>
      </w:r>
    </w:p>
    <w:p w:rsidR="006E544C" w:rsidRPr="006E544C" w:rsidRDefault="006E544C" w:rsidP="00C517D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6E54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Feature Importance:</w:t>
      </w:r>
      <w:r w:rsidRPr="006E544C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SHAP analysis provided insights into influential and redundant features, suggesting scope for feature selection refinement.</w:t>
      </w:r>
    </w:p>
    <w:p w:rsidR="006E544C" w:rsidRPr="006E544C" w:rsidRDefault="006E544C" w:rsidP="00C517D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6E54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Error Analysis:</w:t>
      </w:r>
      <w:r w:rsidRPr="006E544C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While the model captured general trends, certain extreme values deviated from expected predictions, indicating room for improvement in handling outliers.</w:t>
      </w:r>
    </w:p>
    <w:p w:rsidR="006E544C" w:rsidRPr="006E544C" w:rsidRDefault="006E544C" w:rsidP="00C517D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6E54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Next Steps:</w:t>
      </w:r>
      <w:r w:rsidRPr="006E544C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</w:t>
      </w:r>
    </w:p>
    <w:p w:rsidR="006E544C" w:rsidRPr="006E544C" w:rsidRDefault="006E544C" w:rsidP="00C517D5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6E544C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lastRenderedPageBreak/>
        <w:t>Experiment with ensemble learning (stacking models) for enhanced performance.</w:t>
      </w:r>
    </w:p>
    <w:p w:rsidR="006E544C" w:rsidRPr="006E544C" w:rsidRDefault="006E544C" w:rsidP="00C517D5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6E544C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Apply advanced outlier detection techniques for robust training.</w:t>
      </w:r>
    </w:p>
    <w:p w:rsidR="006E544C" w:rsidRPr="006E544C" w:rsidRDefault="006E544C" w:rsidP="00C517D5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6E544C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Explore domain-specific spectral transformations for improved feature representation.</w:t>
      </w:r>
    </w:p>
    <w:p w:rsidR="006E544C" w:rsidRPr="006E544C" w:rsidRDefault="006E544C" w:rsidP="00C517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6E544C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The trained </w:t>
      </w:r>
      <w:proofErr w:type="spellStart"/>
      <w:r w:rsidRPr="006E544C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XGBoost</w:t>
      </w:r>
      <w:proofErr w:type="spellEnd"/>
      <w:r w:rsidRPr="006E544C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model has been saved and deployed via </w:t>
      </w:r>
      <w:proofErr w:type="spellStart"/>
      <w:r w:rsidRPr="006E544C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Streamlit</w:t>
      </w:r>
      <w:proofErr w:type="spellEnd"/>
      <w:r w:rsidRPr="006E544C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for practical evaluation.</w:t>
      </w:r>
    </w:p>
    <w:p w:rsidR="00D567BA" w:rsidRDefault="005467B1" w:rsidP="00C517D5">
      <w:pPr>
        <w:jc w:val="both"/>
      </w:pPr>
    </w:p>
    <w:sectPr w:rsidR="00D56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45740"/>
    <w:multiLevelType w:val="multilevel"/>
    <w:tmpl w:val="FC32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C335C"/>
    <w:multiLevelType w:val="multilevel"/>
    <w:tmpl w:val="2BD0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A3340D"/>
    <w:multiLevelType w:val="multilevel"/>
    <w:tmpl w:val="3868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5103A1"/>
    <w:multiLevelType w:val="multilevel"/>
    <w:tmpl w:val="B2D4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D07DB"/>
    <w:multiLevelType w:val="multilevel"/>
    <w:tmpl w:val="0144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153DCD"/>
    <w:multiLevelType w:val="multilevel"/>
    <w:tmpl w:val="3592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1454B"/>
    <w:multiLevelType w:val="multilevel"/>
    <w:tmpl w:val="24EA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B26590"/>
    <w:multiLevelType w:val="multilevel"/>
    <w:tmpl w:val="23FC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DA0C1B"/>
    <w:multiLevelType w:val="multilevel"/>
    <w:tmpl w:val="2BCA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0546DB"/>
    <w:multiLevelType w:val="multilevel"/>
    <w:tmpl w:val="E72E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3B3806"/>
    <w:multiLevelType w:val="multilevel"/>
    <w:tmpl w:val="F22C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066B34"/>
    <w:multiLevelType w:val="multilevel"/>
    <w:tmpl w:val="F4F8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F3361C"/>
    <w:multiLevelType w:val="multilevel"/>
    <w:tmpl w:val="3C50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446323"/>
    <w:multiLevelType w:val="multilevel"/>
    <w:tmpl w:val="F342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11"/>
  </w:num>
  <w:num w:numId="9">
    <w:abstractNumId w:val="4"/>
  </w:num>
  <w:num w:numId="10">
    <w:abstractNumId w:val="12"/>
  </w:num>
  <w:num w:numId="11">
    <w:abstractNumId w:val="2"/>
  </w:num>
  <w:num w:numId="12">
    <w:abstractNumId w:val="3"/>
  </w:num>
  <w:num w:numId="13">
    <w:abstractNumId w:val="5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4C"/>
    <w:rsid w:val="00441EB3"/>
    <w:rsid w:val="005467B1"/>
    <w:rsid w:val="006E544C"/>
    <w:rsid w:val="00BE22F6"/>
    <w:rsid w:val="00C5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34674-33A5-4692-9BA6-2E051FFC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E54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pa-IN"/>
    </w:rPr>
  </w:style>
  <w:style w:type="paragraph" w:styleId="Heading4">
    <w:name w:val="heading 4"/>
    <w:basedOn w:val="Normal"/>
    <w:link w:val="Heading4Char"/>
    <w:uiPriority w:val="9"/>
    <w:qFormat/>
    <w:rsid w:val="006E54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pa-IN"/>
    </w:rPr>
  </w:style>
  <w:style w:type="character" w:customStyle="1" w:styleId="Heading3Char">
    <w:name w:val="Heading 3 Char"/>
    <w:basedOn w:val="DefaultParagraphFont"/>
    <w:link w:val="Heading3"/>
    <w:uiPriority w:val="9"/>
    <w:rsid w:val="006E544C"/>
    <w:rPr>
      <w:rFonts w:ascii="Times New Roman" w:eastAsia="Times New Roman" w:hAnsi="Times New Roman" w:cs="Times New Roman"/>
      <w:b/>
      <w:bCs/>
      <w:sz w:val="27"/>
      <w:szCs w:val="27"/>
      <w:lang w:eastAsia="en-IN" w:bidi="pa-IN"/>
    </w:rPr>
  </w:style>
  <w:style w:type="character" w:customStyle="1" w:styleId="Heading4Char">
    <w:name w:val="Heading 4 Char"/>
    <w:basedOn w:val="DefaultParagraphFont"/>
    <w:link w:val="Heading4"/>
    <w:uiPriority w:val="9"/>
    <w:rsid w:val="006E544C"/>
    <w:rPr>
      <w:rFonts w:ascii="Times New Roman" w:eastAsia="Times New Roman" w:hAnsi="Times New Roman" w:cs="Times New Roman"/>
      <w:b/>
      <w:bCs/>
      <w:sz w:val="24"/>
      <w:szCs w:val="24"/>
      <w:lang w:eastAsia="en-IN" w:bidi="pa-IN"/>
    </w:rPr>
  </w:style>
  <w:style w:type="character" w:styleId="Strong">
    <w:name w:val="Strong"/>
    <w:basedOn w:val="DefaultParagraphFont"/>
    <w:uiPriority w:val="22"/>
    <w:qFormat/>
    <w:rsid w:val="006E54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544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E544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44C"/>
    <w:rPr>
      <w:rFonts w:ascii="Courier New" w:eastAsia="Times New Roman" w:hAnsi="Courier New" w:cs="Courier New"/>
      <w:sz w:val="20"/>
      <w:szCs w:val="20"/>
      <w:lang w:eastAsia="en-IN" w:bidi="pa-IN"/>
    </w:rPr>
  </w:style>
  <w:style w:type="character" w:customStyle="1" w:styleId="Heading1Char">
    <w:name w:val="Heading 1 Char"/>
    <w:basedOn w:val="DefaultParagraphFont"/>
    <w:link w:val="Heading1"/>
    <w:uiPriority w:val="9"/>
    <w:rsid w:val="00C517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PlainTable4">
    <w:name w:val="Plain Table 4"/>
    <w:basedOn w:val="TableNormal"/>
    <w:uiPriority w:val="44"/>
    <w:rsid w:val="00C517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517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517D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C517D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61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2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2025-03-17T22:52:00Z</dcterms:created>
  <dcterms:modified xsi:type="dcterms:W3CDTF">2025-03-17T23:06:00Z</dcterms:modified>
</cp:coreProperties>
</file>