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E2409" w14:textId="3DDAB2CC" w:rsidR="00AC6CA1" w:rsidRDefault="00731C64">
      <w:r>
        <w:rPr>
          <w:rFonts w:hint="eastAsia"/>
        </w:rPr>
        <w:t>对</w:t>
      </w:r>
      <w:r w:rsidR="00FF4236">
        <w:rPr>
          <w:rFonts w:hint="eastAsia"/>
        </w:rPr>
        <w:t>包含</w:t>
      </w:r>
      <w:r w:rsidRPr="00731C64">
        <w:t>3305</w:t>
      </w:r>
      <w:r w:rsidR="00FF4236">
        <w:rPr>
          <w:rFonts w:hint="eastAsia"/>
        </w:rPr>
        <w:t>个</w:t>
      </w:r>
      <w:r>
        <w:rPr>
          <w:rFonts w:hint="eastAsia"/>
        </w:rPr>
        <w:t>随</w:t>
      </w:r>
      <w:r w:rsidRPr="00731C64">
        <w:t>sighting reports</w:t>
      </w:r>
      <w:r>
        <w:rPr>
          <w:rFonts w:hint="eastAsia"/>
        </w:rPr>
        <w:t>提交的</w:t>
      </w:r>
      <w:r w:rsidR="00FF4236">
        <w:rPr>
          <w:rFonts w:hint="eastAsia"/>
        </w:rPr>
        <w:t>文件的数据集</w:t>
      </w:r>
      <w:r w:rsidR="00F57EAB">
        <w:rPr>
          <w:rFonts w:hint="eastAsia"/>
        </w:rPr>
        <w:t>分析得，</w:t>
      </w:r>
      <w:r w:rsidR="00FF4236">
        <w:rPr>
          <w:rFonts w:hint="eastAsia"/>
        </w:rPr>
        <w:t>数据集包含图像、视频和文本数据。对图像数据</w:t>
      </w:r>
      <w:r w:rsidR="0099407B">
        <w:rPr>
          <w:rFonts w:hint="eastAsia"/>
        </w:rPr>
        <w:t>前期不做处理，视频数据提取关键帧</w:t>
      </w:r>
      <w:r w:rsidR="00144786">
        <w:rPr>
          <w:rFonts w:hint="eastAsia"/>
        </w:rPr>
        <w:t>转换成图像数据，</w:t>
      </w:r>
      <w:r w:rsidR="00142A89">
        <w:rPr>
          <w:rFonts w:hint="eastAsia"/>
        </w:rPr>
        <w:t>打包图像数</w:t>
      </w:r>
      <w:r w:rsidR="00801683">
        <w:rPr>
          <w:rFonts w:hint="eastAsia"/>
        </w:rPr>
        <w:t>据，</w:t>
      </w:r>
      <w:r w:rsidR="00AC6CA1">
        <w:rPr>
          <w:rFonts w:hint="eastAsia"/>
        </w:rPr>
        <w:t>文本数据另行处理</w:t>
      </w:r>
      <w:r w:rsidR="00AC6CA1">
        <w:t>.</w:t>
      </w:r>
    </w:p>
    <w:p w14:paraId="5926C737" w14:textId="77777777" w:rsidR="005D76D0" w:rsidRDefault="00AC6CA1" w:rsidP="00CB2F32">
      <w:r>
        <w:rPr>
          <w:rFonts w:hint="eastAsia"/>
        </w:rPr>
        <w:t>对包含4</w:t>
      </w:r>
      <w:r>
        <w:t>440</w:t>
      </w:r>
      <w:r w:rsidR="003B53AD">
        <w:rPr>
          <w:rFonts w:hint="eastAsia"/>
        </w:rPr>
        <w:t>个</w:t>
      </w:r>
      <w:r w:rsidR="003B53AD" w:rsidRPr="00731C64">
        <w:t>sighting reports</w:t>
      </w:r>
      <w:r w:rsidR="003B53AD">
        <w:rPr>
          <w:rFonts w:hint="eastAsia"/>
        </w:rPr>
        <w:t>的数据集分析得，数据集包含</w:t>
      </w:r>
      <w:proofErr w:type="spellStart"/>
      <w:r w:rsidR="00527181" w:rsidRPr="00527181">
        <w:t>GlobalID</w:t>
      </w:r>
      <w:proofErr w:type="spellEnd"/>
      <w:r w:rsidR="00527181">
        <w:rPr>
          <w:rFonts w:hint="eastAsia"/>
        </w:rPr>
        <w:t>，</w:t>
      </w:r>
      <w:r w:rsidR="00527181" w:rsidRPr="00527181">
        <w:t>Detection Date</w:t>
      </w:r>
      <w:r w:rsidR="00527181">
        <w:rPr>
          <w:rFonts w:hint="eastAsia"/>
        </w:rPr>
        <w:t>，</w:t>
      </w:r>
      <w:r w:rsidR="00527181" w:rsidRPr="00527181">
        <w:t>Notes</w:t>
      </w:r>
      <w:r w:rsidR="00527181">
        <w:rPr>
          <w:rFonts w:hint="eastAsia"/>
        </w:rPr>
        <w:t>，</w:t>
      </w:r>
      <w:r w:rsidR="00527181" w:rsidRPr="00527181">
        <w:t>Lab Status</w:t>
      </w:r>
      <w:r w:rsidR="00527181" w:rsidRPr="00527181">
        <w:tab/>
      </w:r>
      <w:r w:rsidR="00527181">
        <w:rPr>
          <w:rFonts w:hint="eastAsia"/>
        </w:rPr>
        <w:t>，</w:t>
      </w:r>
      <w:r w:rsidR="00527181" w:rsidRPr="00527181">
        <w:t>Lab Comments</w:t>
      </w:r>
      <w:r w:rsidR="00527181">
        <w:rPr>
          <w:rFonts w:hint="eastAsia"/>
        </w:rPr>
        <w:t>，</w:t>
      </w:r>
      <w:r w:rsidR="00527181" w:rsidRPr="00527181">
        <w:t>Submission Date</w:t>
      </w:r>
      <w:r w:rsidR="00527181">
        <w:rPr>
          <w:rFonts w:hint="eastAsia"/>
        </w:rPr>
        <w:t>，</w:t>
      </w:r>
      <w:r w:rsidR="00527181" w:rsidRPr="00527181">
        <w:t>Latitude</w:t>
      </w:r>
      <w:r w:rsidR="00527181">
        <w:rPr>
          <w:rFonts w:hint="eastAsia"/>
        </w:rPr>
        <w:t>，</w:t>
      </w:r>
      <w:r w:rsidR="00527181" w:rsidRPr="00527181">
        <w:t>Longitude</w:t>
      </w:r>
      <w:r w:rsidR="00527181">
        <w:rPr>
          <w:rFonts w:hint="eastAsia"/>
        </w:rPr>
        <w:t>。</w:t>
      </w:r>
    </w:p>
    <w:p w14:paraId="2F7CC2DB" w14:textId="77777777" w:rsidR="005D76D0" w:rsidRDefault="00527181" w:rsidP="00CB2F32">
      <w:proofErr w:type="spellStart"/>
      <w:r>
        <w:rPr>
          <w:rFonts w:hint="eastAsia"/>
        </w:rPr>
        <w:t>GlobalID</w:t>
      </w:r>
      <w:proofErr w:type="spellEnd"/>
      <w:r>
        <w:rPr>
          <w:rFonts w:hint="eastAsia"/>
        </w:rPr>
        <w:t>作为每个样本的唯一识别标签，</w:t>
      </w:r>
    </w:p>
    <w:p w14:paraId="61526D9C" w14:textId="77777777" w:rsidR="005D76D0" w:rsidRDefault="00A801EC" w:rsidP="00CB2F32">
      <w:r>
        <w:rPr>
          <w:rFonts w:hint="eastAsia"/>
        </w:rPr>
        <w:t>Detection</w:t>
      </w:r>
      <w:r>
        <w:t xml:space="preserve"> </w:t>
      </w:r>
      <w:r>
        <w:rPr>
          <w:rFonts w:hint="eastAsia"/>
        </w:rPr>
        <w:t>Date和</w:t>
      </w:r>
      <w:r w:rsidRPr="00527181">
        <w:t>Latitude</w:t>
      </w:r>
      <w:r>
        <w:rPr>
          <w:rFonts w:hint="eastAsia"/>
        </w:rPr>
        <w:t>，</w:t>
      </w:r>
      <w:r w:rsidRPr="00527181">
        <w:t>Longitude</w:t>
      </w:r>
      <w:r>
        <w:rPr>
          <w:rFonts w:hint="eastAsia"/>
        </w:rPr>
        <w:t>组成时空数据集，</w:t>
      </w:r>
    </w:p>
    <w:p w14:paraId="6FD99177" w14:textId="77777777" w:rsidR="005D76D0" w:rsidRDefault="00A801EC" w:rsidP="00CB2F32">
      <w:r>
        <w:rPr>
          <w:rFonts w:hint="eastAsia"/>
        </w:rPr>
        <w:t>Notes、Lab</w:t>
      </w:r>
      <w:r>
        <w:t xml:space="preserve"> </w:t>
      </w:r>
      <w:r w:rsidR="005018B8">
        <w:rPr>
          <w:rFonts w:hint="eastAsia"/>
        </w:rPr>
        <w:t>Comments和前述文本数据组成文本数据集。</w:t>
      </w:r>
    </w:p>
    <w:p w14:paraId="6488C905" w14:textId="3243D89B" w:rsidR="005D76D0" w:rsidRDefault="005018B8" w:rsidP="00CB2F32">
      <w:r>
        <w:rPr>
          <w:rFonts w:hint="eastAsia"/>
        </w:rPr>
        <w:t>由于</w:t>
      </w:r>
      <w:r w:rsidRPr="00527181">
        <w:t>Submission Date</w:t>
      </w:r>
      <w:r w:rsidR="00372E15">
        <w:rPr>
          <w:rFonts w:hint="eastAsia"/>
        </w:rPr>
        <w:t>受提交人主观因素影响，故认为</w:t>
      </w:r>
      <w:r w:rsidR="00CB2F32">
        <w:rPr>
          <w:rFonts w:hint="eastAsia"/>
        </w:rPr>
        <w:t>不具有统计价值。</w:t>
      </w:r>
    </w:p>
    <w:p w14:paraId="5FE96CFF" w14:textId="08AE764C" w:rsidR="00CB2F32" w:rsidRDefault="00CB2F32" w:rsidP="00CB2F32">
      <w:r>
        <w:rPr>
          <w:rFonts w:hint="eastAsia"/>
        </w:rPr>
        <w:t>Lab</w:t>
      </w:r>
      <w:r>
        <w:t xml:space="preserve"> </w:t>
      </w:r>
      <w:r>
        <w:rPr>
          <w:rFonts w:hint="eastAsia"/>
        </w:rPr>
        <w:t>Status作为数据的分类依据（Positive</w:t>
      </w:r>
      <w:r>
        <w:t xml:space="preserve"> </w:t>
      </w:r>
      <w:r>
        <w:rPr>
          <w:rFonts w:hint="eastAsia"/>
        </w:rPr>
        <w:t>ID，Negative</w:t>
      </w:r>
      <w:r>
        <w:t xml:space="preserve"> </w:t>
      </w:r>
      <w:r>
        <w:rPr>
          <w:rFonts w:hint="eastAsia"/>
        </w:rPr>
        <w:t>ID</w:t>
      </w:r>
      <w:r w:rsidRPr="00CB2F32">
        <w:rPr>
          <w:rFonts w:hint="eastAsia"/>
        </w:rPr>
        <w:t>（二者统称为Identified，</w:t>
      </w:r>
      <w:r>
        <w:rPr>
          <w:rFonts w:hint="eastAsia"/>
        </w:rPr>
        <w:t>定义Negative</w:t>
      </w:r>
      <w:r>
        <w:t xml:space="preserve"> </w:t>
      </w:r>
      <w:r>
        <w:rPr>
          <w:rFonts w:hint="eastAsia"/>
        </w:rPr>
        <w:t>ID为0，Positive</w:t>
      </w:r>
      <w:r>
        <w:t xml:space="preserve"> </w:t>
      </w:r>
      <w:r>
        <w:rPr>
          <w:rFonts w:hint="eastAsia"/>
        </w:rPr>
        <w:t>ID为1</w:t>
      </w:r>
      <w:r w:rsidRPr="00CB2F32">
        <w:rPr>
          <w:rFonts w:hint="eastAsia"/>
        </w:rPr>
        <w:t>）</w:t>
      </w:r>
      <w:r>
        <w:rPr>
          <w:rFonts w:hint="eastAsia"/>
        </w:rPr>
        <w:t>，Unverified，Unprocessed（后两者统称为</w:t>
      </w:r>
      <w:r>
        <w:t>Unidentified</w:t>
      </w:r>
      <w:r>
        <w:rPr>
          <w:rFonts w:hint="eastAsia"/>
        </w:rPr>
        <w:t>））</w:t>
      </w:r>
      <w:r w:rsidR="00A03D5A">
        <w:rPr>
          <w:rFonts w:hint="eastAsia"/>
        </w:rPr>
        <w:t>，Identified作为train</w:t>
      </w:r>
      <w:r w:rsidR="00A03D5A">
        <w:t xml:space="preserve"> </w:t>
      </w:r>
      <w:r w:rsidR="00A03D5A">
        <w:rPr>
          <w:rFonts w:hint="eastAsia"/>
        </w:rPr>
        <w:t>set，Unidentified</w:t>
      </w:r>
      <w:r w:rsidR="005D76D0">
        <w:rPr>
          <w:rFonts w:hint="eastAsia"/>
        </w:rPr>
        <w:t>作为test</w:t>
      </w:r>
      <w:r w:rsidR="005D76D0">
        <w:t xml:space="preserve"> </w:t>
      </w:r>
      <w:r w:rsidR="005D76D0">
        <w:rPr>
          <w:rFonts w:hint="eastAsia"/>
        </w:rPr>
        <w:t>set</w:t>
      </w:r>
      <w:r>
        <w:rPr>
          <w:rFonts w:hint="eastAsia"/>
        </w:rPr>
        <w:t>。</w:t>
      </w:r>
    </w:p>
    <w:p w14:paraId="27FD0306" w14:textId="77777777" w:rsidR="005D76D0" w:rsidRDefault="005D76D0" w:rsidP="00CB2F32"/>
    <w:p w14:paraId="667C6625" w14:textId="73E6547C" w:rsidR="00FF4236" w:rsidRPr="00156414" w:rsidRDefault="005D76D0" w:rsidP="00CB2F32">
      <w:pPr>
        <w:rPr>
          <w:sz w:val="24"/>
          <w:szCs w:val="32"/>
        </w:rPr>
      </w:pPr>
      <w:r w:rsidRPr="00156414">
        <w:rPr>
          <w:rFonts w:hint="eastAsia"/>
          <w:sz w:val="24"/>
          <w:szCs w:val="32"/>
        </w:rPr>
        <w:t>对</w:t>
      </w:r>
      <w:r w:rsidR="00156414" w:rsidRPr="00156414">
        <w:rPr>
          <w:rFonts w:hint="eastAsia"/>
          <w:sz w:val="24"/>
          <w:szCs w:val="32"/>
        </w:rPr>
        <w:t>图像数据集：</w:t>
      </w:r>
    </w:p>
    <w:p w14:paraId="66441D98" w14:textId="6923EE41" w:rsidR="00156414" w:rsidRDefault="00156414" w:rsidP="00CB2F32">
      <w:r>
        <w:rPr>
          <w:rFonts w:hint="eastAsia"/>
        </w:rPr>
        <w:t>预处理：将</w:t>
      </w:r>
      <w:r w:rsidR="00733101">
        <w:rPr>
          <w:rFonts w:hint="eastAsia"/>
        </w:rPr>
        <w:t>原</w:t>
      </w:r>
      <w:r>
        <w:rPr>
          <w:rFonts w:hint="eastAsia"/>
        </w:rPr>
        <w:t>图像</w:t>
      </w:r>
      <w:r w:rsidR="00733101">
        <w:rPr>
          <w:rFonts w:hint="eastAsia"/>
        </w:rPr>
        <w:t>转化成6</w:t>
      </w:r>
      <w:r w:rsidR="00733101">
        <w:t>4*64</w:t>
      </w:r>
      <w:r w:rsidR="00733101">
        <w:rPr>
          <w:rFonts w:hint="eastAsia"/>
        </w:rPr>
        <w:t>大小的灰度图像</w:t>
      </w:r>
      <w:r w:rsidR="00762516">
        <w:rPr>
          <w:rFonts w:hint="eastAsia"/>
        </w:rPr>
        <w:t>。</w:t>
      </w:r>
    </w:p>
    <w:p w14:paraId="227833E5" w14:textId="232B2154" w:rsidR="00762516" w:rsidRDefault="00762516" w:rsidP="00CB2F32">
      <w:pPr>
        <w:rPr>
          <w:b/>
          <w:bCs/>
        </w:rPr>
      </w:pPr>
      <w:r w:rsidRPr="00DC7728">
        <w:rPr>
          <w:rFonts w:hint="eastAsia"/>
          <w:b/>
          <w:bCs/>
        </w:rPr>
        <w:t>处理图像中的昆虫特征</w:t>
      </w:r>
      <w:r w:rsidR="00D718D5">
        <w:rPr>
          <w:rFonts w:hint="eastAsia"/>
          <w:b/>
          <w:bCs/>
        </w:rPr>
        <w:t>：</w:t>
      </w:r>
    </w:p>
    <w:p w14:paraId="48AA6543" w14:textId="6097CC68" w:rsidR="00D718D5" w:rsidRDefault="00BE1A7C" w:rsidP="00A85036">
      <w:pPr>
        <w:ind w:firstLine="420"/>
      </w:pPr>
      <w:r>
        <w:rPr>
          <w:rFonts w:hint="eastAsia"/>
        </w:rPr>
        <w:t>由于</w:t>
      </w:r>
      <w:r w:rsidR="00786E2F">
        <w:rPr>
          <w:rFonts w:hint="eastAsia"/>
        </w:rPr>
        <w:t>图像中的昆虫特征可以看成高维空间中的</w:t>
      </w:r>
      <w:r w:rsidR="00A415FD">
        <w:rPr>
          <w:rFonts w:hint="eastAsia"/>
        </w:rPr>
        <w:t>classification问题，故使用</w:t>
      </w:r>
      <w:r w:rsidR="005E22F1">
        <w:rPr>
          <w:rFonts w:hint="eastAsia"/>
        </w:rPr>
        <w:t>支持向量机（</w:t>
      </w:r>
      <w:r w:rsidR="005E22F1" w:rsidRPr="005E22F1">
        <w:t>Support Vector Machines</w:t>
      </w:r>
      <w:r w:rsidR="005E22F1">
        <w:rPr>
          <w:rFonts w:hint="eastAsia"/>
        </w:rPr>
        <w:t>）进行处理。</w:t>
      </w:r>
    </w:p>
    <w:p w14:paraId="4A62BC3C" w14:textId="01D63F6F" w:rsidR="00DC7728" w:rsidRDefault="00A94744" w:rsidP="00CB2F32">
      <w:r>
        <w:tab/>
      </w:r>
      <w:r>
        <w:rPr>
          <w:rFonts w:hint="eastAsia"/>
        </w:rPr>
        <w:t>绝大部分图像中除了昆虫外</w:t>
      </w:r>
      <w:r w:rsidR="00B41B67">
        <w:rPr>
          <w:rFonts w:hint="eastAsia"/>
        </w:rPr>
        <w:t>均有非纯色的背景，故需要将图像中可能含有昆虫的部分提取出来</w:t>
      </w:r>
      <w:r w:rsidR="00643F8D">
        <w:rPr>
          <w:rFonts w:hint="eastAsia"/>
        </w:rPr>
        <w:t>，</w:t>
      </w:r>
      <w:r w:rsidR="004024A1">
        <w:rPr>
          <w:rFonts w:hint="eastAsia"/>
        </w:rPr>
        <w:t>引入主成分分析</w:t>
      </w:r>
      <w:r w:rsidR="00FA074C">
        <w:rPr>
          <w:rFonts w:hint="eastAsia"/>
        </w:rPr>
        <w:t>PCA</w:t>
      </w:r>
      <w:r w:rsidR="004024A1">
        <w:rPr>
          <w:rFonts w:hint="eastAsia"/>
        </w:rPr>
        <w:t>（</w:t>
      </w:r>
      <w:r w:rsidR="004024A1" w:rsidRPr="004024A1">
        <w:t>Principal component analysis</w:t>
      </w:r>
      <w:r w:rsidR="004024A1">
        <w:rPr>
          <w:rFonts w:hint="eastAsia"/>
        </w:rPr>
        <w:t>）</w:t>
      </w:r>
      <w:r w:rsidR="00FA074C">
        <w:rPr>
          <w:rFonts w:hint="eastAsia"/>
        </w:rPr>
        <w:t>。</w:t>
      </w:r>
    </w:p>
    <w:p w14:paraId="74D7D407" w14:textId="51E96F0A" w:rsidR="00FA074C" w:rsidRDefault="00FA074C" w:rsidP="00CB2F32">
      <w:r>
        <w:rPr>
          <w:rFonts w:hint="eastAsia"/>
        </w:rPr>
        <w:t>经过PCA的图像数据</w:t>
      </w:r>
      <w:r w:rsidR="00730E1D">
        <w:rPr>
          <w:rFonts w:hint="eastAsia"/>
        </w:rPr>
        <w:t>输入SVC（</w:t>
      </w:r>
      <w:r w:rsidR="00730E1D" w:rsidRPr="00730E1D">
        <w:t>C-Support Vector Classification</w:t>
      </w:r>
      <w:r w:rsidR="00730E1D">
        <w:rPr>
          <w:rFonts w:hint="eastAsia"/>
        </w:rPr>
        <w:t>）中进行学习</w:t>
      </w:r>
      <w:r w:rsidR="00945BA1">
        <w:rPr>
          <w:rFonts w:hint="eastAsia"/>
        </w:rPr>
        <w:t>，</w:t>
      </w:r>
      <w:r w:rsidR="001906B9">
        <w:rPr>
          <w:rFonts w:hint="eastAsia"/>
        </w:rPr>
        <w:t>同时使用</w:t>
      </w:r>
      <w:proofErr w:type="spellStart"/>
      <w:r w:rsidR="001906B9">
        <w:rPr>
          <w:rFonts w:hint="eastAsia"/>
        </w:rPr>
        <w:t>GridSearchCV</w:t>
      </w:r>
      <w:proofErr w:type="spellEnd"/>
      <w:r w:rsidR="001906B9">
        <w:rPr>
          <w:rFonts w:hint="eastAsia"/>
        </w:rPr>
        <w:t>对SVC的参数进行调整</w:t>
      </w:r>
      <w:r w:rsidR="00730E1D">
        <w:rPr>
          <w:rFonts w:hint="eastAsia"/>
        </w:rPr>
        <w:t>。</w:t>
      </w:r>
    </w:p>
    <w:p w14:paraId="0355AD9A" w14:textId="08F18DB1" w:rsidR="0030585A" w:rsidRDefault="0030585A" w:rsidP="00CB2F32"/>
    <w:p w14:paraId="35D5813D" w14:textId="3574EA67" w:rsidR="0030585A" w:rsidRPr="002250CC" w:rsidRDefault="0030585A" w:rsidP="00CB2F32">
      <w:pPr>
        <w:rPr>
          <w:b/>
          <w:bCs/>
        </w:rPr>
      </w:pPr>
      <w:r w:rsidRPr="002250CC">
        <w:rPr>
          <w:rFonts w:hint="eastAsia"/>
          <w:b/>
          <w:bCs/>
        </w:rPr>
        <w:t>对</w:t>
      </w:r>
      <w:r w:rsidR="002250CC" w:rsidRPr="002250CC">
        <w:rPr>
          <w:rFonts w:hint="eastAsia"/>
          <w:b/>
          <w:bCs/>
        </w:rPr>
        <w:t>整幅图</w:t>
      </w:r>
      <w:r w:rsidR="00814641">
        <w:rPr>
          <w:rFonts w:hint="eastAsia"/>
          <w:b/>
          <w:bCs/>
        </w:rPr>
        <w:t>像</w:t>
      </w:r>
      <w:r w:rsidR="002250CC" w:rsidRPr="002250CC">
        <w:rPr>
          <w:rFonts w:hint="eastAsia"/>
          <w:b/>
          <w:bCs/>
        </w:rPr>
        <w:t>进行考虑：</w:t>
      </w:r>
    </w:p>
    <w:p w14:paraId="4ED6910B" w14:textId="1116BA42" w:rsidR="00BD530B" w:rsidRDefault="002250CC">
      <w:r>
        <w:rPr>
          <w:rFonts w:hint="eastAsia"/>
        </w:rPr>
        <w:t>我们认为，图像拍摄的环境也可能预示着hornet出现的</w:t>
      </w:r>
      <w:r w:rsidR="00724817">
        <w:rPr>
          <w:rFonts w:hint="eastAsia"/>
        </w:rPr>
        <w:t>规律，</w:t>
      </w:r>
      <w:r w:rsidR="00814641">
        <w:rPr>
          <w:rFonts w:hint="eastAsia"/>
        </w:rPr>
        <w:t>因此考虑整幅图像</w:t>
      </w:r>
      <w:r w:rsidR="00010FA3">
        <w:rPr>
          <w:rFonts w:hint="eastAsia"/>
        </w:rPr>
        <w:t>具有一定的必要性。为评估整张图像，提出一种基于神经网络的方法</w:t>
      </w:r>
      <w:r w:rsidR="00862478">
        <w:rPr>
          <w:rFonts w:hint="eastAsia"/>
        </w:rPr>
        <w:t>MLP（Multi-Layer</w:t>
      </w:r>
      <w:r w:rsidR="00862478">
        <w:t xml:space="preserve"> </w:t>
      </w:r>
      <w:r w:rsidR="00862478">
        <w:rPr>
          <w:rFonts w:hint="eastAsia"/>
        </w:rPr>
        <w:t>Perceptron）</w:t>
      </w:r>
      <w:r w:rsidR="00862478">
        <w:t xml:space="preserve"> </w:t>
      </w:r>
      <w:r w:rsidR="00862478">
        <w:rPr>
          <w:rFonts w:hint="eastAsia"/>
        </w:rPr>
        <w:t>Classifier。</w:t>
      </w:r>
    </w:p>
    <w:p w14:paraId="2FF42D6D" w14:textId="457F71F5" w:rsidR="00D959E3" w:rsidRDefault="00D959E3"/>
    <w:p w14:paraId="2B2468F6" w14:textId="149CDAB2" w:rsidR="00D959E3" w:rsidRPr="00156414" w:rsidRDefault="00D959E3" w:rsidP="00D959E3">
      <w:pPr>
        <w:rPr>
          <w:sz w:val="24"/>
          <w:szCs w:val="32"/>
        </w:rPr>
      </w:pPr>
      <w:r w:rsidRPr="00156414">
        <w:rPr>
          <w:rFonts w:hint="eastAsia"/>
          <w:sz w:val="24"/>
          <w:szCs w:val="32"/>
        </w:rPr>
        <w:t>对</w:t>
      </w:r>
      <w:r>
        <w:rPr>
          <w:rFonts w:hint="eastAsia"/>
          <w:sz w:val="24"/>
          <w:szCs w:val="32"/>
        </w:rPr>
        <w:t>时空</w:t>
      </w:r>
      <w:r w:rsidRPr="00156414">
        <w:rPr>
          <w:rFonts w:hint="eastAsia"/>
          <w:sz w:val="24"/>
          <w:szCs w:val="32"/>
        </w:rPr>
        <w:t>数据集：</w:t>
      </w:r>
    </w:p>
    <w:p w14:paraId="4543A928" w14:textId="1366E3AC" w:rsidR="00D959E3" w:rsidRDefault="006F6018" w:rsidP="00F52354">
      <w:pPr>
        <w:ind w:firstLine="420"/>
      </w:pPr>
      <w:r>
        <w:rPr>
          <w:rFonts w:hint="eastAsia"/>
        </w:rPr>
        <w:t>预处理：数据集中的时间为日期格式，无法被程序读取，故提出一种方法，将</w:t>
      </w:r>
      <w:r w:rsidR="008E2D90">
        <w:rPr>
          <w:rFonts w:hint="eastAsia"/>
        </w:rPr>
        <w:t>日期转化为以日为单位的时间戳，时间戳原点为UNIX时间戳原点（1</w:t>
      </w:r>
      <w:r w:rsidR="008E2D90">
        <w:t>970-01-01</w:t>
      </w:r>
      <w:r w:rsidR="008E2D90">
        <w:rPr>
          <w:rFonts w:hint="eastAsia"/>
        </w:rPr>
        <w:t>），这样能直观的</w:t>
      </w:r>
      <w:r w:rsidR="00C9661E">
        <w:rPr>
          <w:rFonts w:hint="eastAsia"/>
        </w:rPr>
        <w:t>体现每个日期之间的距离。</w:t>
      </w:r>
    </w:p>
    <w:p w14:paraId="6D38F125" w14:textId="2326FE51" w:rsidR="00C9661E" w:rsidRDefault="00C9661E" w:rsidP="00F52354">
      <w:pPr>
        <w:widowControl/>
        <w:jc w:val="left"/>
      </w:pPr>
      <w:r>
        <w:tab/>
      </w:r>
      <w:r w:rsidR="003467C4">
        <w:rPr>
          <w:rFonts w:hint="eastAsia"/>
        </w:rPr>
        <w:t>调用</w:t>
      </w:r>
      <w:proofErr w:type="spellStart"/>
      <w:r w:rsidR="003467C4" w:rsidRPr="004F0C78">
        <w:t>StandardScaler</w:t>
      </w:r>
      <w:proofErr w:type="spellEnd"/>
      <w:r w:rsidR="003467C4" w:rsidRPr="004F0C78">
        <w:t>()</w:t>
      </w:r>
      <w:r w:rsidR="003467C4">
        <w:rPr>
          <w:rFonts w:hint="eastAsia"/>
        </w:rPr>
        <w:t>方法，</w:t>
      </w:r>
      <w:r>
        <w:rPr>
          <w:rFonts w:hint="eastAsia"/>
        </w:rPr>
        <w:t>将时空数据标准化，</w:t>
      </w:r>
      <w:r w:rsidR="00F52354" w:rsidRPr="00F52354">
        <w:t>以消除内部构成不同所造成的对结果的影响</w:t>
      </w:r>
      <w:r w:rsidR="007D6916">
        <w:rPr>
          <w:rFonts w:hint="eastAsia"/>
        </w:rPr>
        <w:t>。</w:t>
      </w:r>
    </w:p>
    <w:p w14:paraId="29F7413E" w14:textId="0D73E4D1" w:rsidR="00F52354" w:rsidRDefault="00F52354" w:rsidP="00F52354">
      <w:pPr>
        <w:widowControl/>
        <w:jc w:val="left"/>
      </w:pPr>
      <w:r>
        <w:tab/>
      </w:r>
      <w:r>
        <w:rPr>
          <w:rFonts w:hint="eastAsia"/>
        </w:rPr>
        <w:t>假定</w:t>
      </w:r>
      <w:r w:rsidR="00DC5C4F">
        <w:rPr>
          <w:rFonts w:hint="eastAsia"/>
        </w:rPr>
        <w:t>观察位置与观察时间共同影响</w:t>
      </w:r>
      <w:r w:rsidR="00BA136D">
        <w:rPr>
          <w:rFonts w:hint="eastAsia"/>
        </w:rPr>
        <w:t>hornet出现的可能性，故已知的观测数据可以回归于一个函数，要判断一个</w:t>
      </w:r>
      <w:r w:rsidR="00BA136D">
        <w:t>Unidentified</w:t>
      </w:r>
      <w:r w:rsidR="00BA136D">
        <w:rPr>
          <w:rFonts w:hint="eastAsia"/>
        </w:rPr>
        <w:t>记录</w:t>
      </w:r>
      <w:r w:rsidR="0019431D">
        <w:rPr>
          <w:rFonts w:hint="eastAsia"/>
        </w:rPr>
        <w:t>的真实性，可以通过判断这一记录</w:t>
      </w:r>
      <w:r w:rsidR="00EE0BFA">
        <w:rPr>
          <w:rFonts w:hint="eastAsia"/>
        </w:rPr>
        <w:t>输入函数的结果与已知函数值的距离大小。故此处使用</w:t>
      </w:r>
      <w:r w:rsidR="005A417D">
        <w:rPr>
          <w:rFonts w:hint="eastAsia"/>
        </w:rPr>
        <w:t>带交叉验证的逻辑回归方法（Logistics</w:t>
      </w:r>
      <w:r w:rsidR="005A417D">
        <w:t xml:space="preserve"> </w:t>
      </w:r>
      <w:r w:rsidR="005A417D">
        <w:rPr>
          <w:rFonts w:hint="eastAsia"/>
        </w:rPr>
        <w:t>Regression</w:t>
      </w:r>
      <w:r w:rsidR="005A417D">
        <w:t xml:space="preserve"> </w:t>
      </w:r>
      <w:r w:rsidR="005A417D">
        <w:rPr>
          <w:rFonts w:hint="eastAsia"/>
        </w:rPr>
        <w:t>with</w:t>
      </w:r>
      <w:r w:rsidR="005A417D">
        <w:t xml:space="preserve"> </w:t>
      </w:r>
      <w:r w:rsidR="005A417D">
        <w:rPr>
          <w:rFonts w:hint="eastAsia"/>
        </w:rPr>
        <w:t>cross</w:t>
      </w:r>
      <w:r w:rsidR="005A417D">
        <w:t>-</w:t>
      </w:r>
      <w:r w:rsidR="005A417D">
        <w:rPr>
          <w:rFonts w:hint="eastAsia"/>
        </w:rPr>
        <w:t>validation）</w:t>
      </w:r>
      <w:r w:rsidR="005A7F3A">
        <w:rPr>
          <w:rFonts w:hint="eastAsia"/>
        </w:rPr>
        <w:t>，此方法可以将新纪录映射到0到1之间的概率空间。</w:t>
      </w:r>
    </w:p>
    <w:p w14:paraId="321DD98D" w14:textId="3E2FD5D5" w:rsidR="005A7F3A" w:rsidRDefault="005A7F3A" w:rsidP="00F52354">
      <w:pPr>
        <w:widowControl/>
        <w:jc w:val="left"/>
      </w:pPr>
    </w:p>
    <w:p w14:paraId="2A74632D" w14:textId="3F874629" w:rsidR="005A7F3A" w:rsidRPr="00156414" w:rsidRDefault="005A7F3A" w:rsidP="005A7F3A">
      <w:pPr>
        <w:rPr>
          <w:sz w:val="24"/>
          <w:szCs w:val="32"/>
        </w:rPr>
      </w:pPr>
      <w:r w:rsidRPr="00156414">
        <w:rPr>
          <w:rFonts w:hint="eastAsia"/>
          <w:sz w:val="24"/>
          <w:szCs w:val="32"/>
        </w:rPr>
        <w:t>对</w:t>
      </w:r>
      <w:r>
        <w:rPr>
          <w:rFonts w:hint="eastAsia"/>
          <w:sz w:val="24"/>
          <w:szCs w:val="32"/>
        </w:rPr>
        <w:t>文本</w:t>
      </w:r>
      <w:r w:rsidRPr="00156414">
        <w:rPr>
          <w:rFonts w:hint="eastAsia"/>
          <w:sz w:val="24"/>
          <w:szCs w:val="32"/>
        </w:rPr>
        <w:t>数据集：</w:t>
      </w:r>
    </w:p>
    <w:p w14:paraId="4C2B1D87" w14:textId="1B7505AA" w:rsidR="005A7F3A" w:rsidRDefault="005A7F3A" w:rsidP="00F52354">
      <w:pPr>
        <w:widowControl/>
        <w:jc w:val="left"/>
      </w:pPr>
      <w:r>
        <w:lastRenderedPageBreak/>
        <w:tab/>
      </w:r>
      <w:r>
        <w:rPr>
          <w:rFonts w:hint="eastAsia"/>
        </w:rPr>
        <w:t>预处理：</w:t>
      </w:r>
      <w:r w:rsidR="00470AA0">
        <w:rPr>
          <w:rFonts w:hint="eastAsia"/>
        </w:rPr>
        <w:t>由于文本数据集包含提交者的notes和实验室的Lab</w:t>
      </w:r>
      <w:r w:rsidR="00470AA0">
        <w:t xml:space="preserve"> </w:t>
      </w:r>
      <w:r w:rsidR="00470AA0">
        <w:rPr>
          <w:rFonts w:hint="eastAsia"/>
        </w:rPr>
        <w:t>comments，我们认为这两者在描述昆虫的信息上是等效的</w:t>
      </w:r>
      <w:r w:rsidR="00FF5CD7">
        <w:rPr>
          <w:rFonts w:hint="eastAsia"/>
        </w:rPr>
        <w:t>。</w:t>
      </w:r>
    </w:p>
    <w:p w14:paraId="7367123D" w14:textId="152995BE" w:rsidR="00FF5CD7" w:rsidRDefault="00FF5CD7" w:rsidP="00F52354">
      <w:pPr>
        <w:widowControl/>
        <w:jc w:val="left"/>
      </w:pPr>
      <w:r>
        <w:tab/>
      </w:r>
      <w:r>
        <w:rPr>
          <w:rFonts w:hint="eastAsia"/>
        </w:rPr>
        <w:t>首先</w:t>
      </w:r>
      <w:r w:rsidR="00B75659">
        <w:rPr>
          <w:rFonts w:hint="eastAsia"/>
        </w:rPr>
        <w:t>分别</w:t>
      </w:r>
      <w:r>
        <w:rPr>
          <w:rFonts w:hint="eastAsia"/>
        </w:rPr>
        <w:t>统计Positive</w:t>
      </w:r>
      <w:r>
        <w:t xml:space="preserve"> </w:t>
      </w:r>
      <w:r>
        <w:rPr>
          <w:rFonts w:hint="eastAsia"/>
        </w:rPr>
        <w:t>ID与Negative</w:t>
      </w:r>
      <w:r>
        <w:t xml:space="preserve"> </w:t>
      </w:r>
      <w:r>
        <w:rPr>
          <w:rFonts w:hint="eastAsia"/>
        </w:rPr>
        <w:t>ID</w:t>
      </w:r>
      <w:r w:rsidR="00B75659">
        <w:rPr>
          <w:rFonts w:hint="eastAsia"/>
        </w:rPr>
        <w:t>的文本中各种词语出现的次数搭建N-gram模型</w:t>
      </w:r>
      <w:r w:rsidR="00F247AB">
        <w:rPr>
          <w:rFonts w:hint="eastAsia"/>
        </w:rPr>
        <w:t>，生成一个包含特征索引的字典。</w:t>
      </w:r>
    </w:p>
    <w:p w14:paraId="0FC56B1D" w14:textId="71A4590A" w:rsidR="00F247AB" w:rsidRDefault="00F247AB" w:rsidP="00F247AB">
      <w:pPr>
        <w:widowControl/>
        <w:jc w:val="left"/>
      </w:pPr>
      <w:r>
        <w:tab/>
      </w:r>
      <w:r>
        <w:rPr>
          <w:rFonts w:hint="eastAsia"/>
        </w:rPr>
        <w:t>但是</w:t>
      </w:r>
      <w:r>
        <w:t>尽管可能在描述同一个主题</w:t>
      </w:r>
      <w:r>
        <w:rPr>
          <w:rFonts w:hint="eastAsia"/>
        </w:rPr>
        <w:t>，</w:t>
      </w:r>
      <w:r>
        <w:t>长的文本相对于短的文本有更高的单词平均出现次数。为了避免这些潜在的差异，将各文</w:t>
      </w:r>
      <w:r>
        <w:rPr>
          <w:rFonts w:hint="eastAsia"/>
        </w:rPr>
        <w:t>本</w:t>
      </w:r>
      <w:r>
        <w:t>中每个单词的出现次数除以该文档中所有单词的总数：</w:t>
      </w:r>
      <w:r>
        <w:rPr>
          <w:rFonts w:hint="eastAsia"/>
        </w:rPr>
        <w:t>得到一个</w:t>
      </w:r>
      <w:r>
        <w:t xml:space="preserve">新的特征称之为词频 </w:t>
      </w:r>
      <w:r>
        <w:rPr>
          <w:rFonts w:hint="eastAsia"/>
        </w:rPr>
        <w:t>TF</w:t>
      </w:r>
      <w:r>
        <w:t xml:space="preserve"> (Term Frequencies)。</w:t>
      </w:r>
    </w:p>
    <w:p w14:paraId="3B664F08" w14:textId="697226A8" w:rsidR="00F247AB" w:rsidRDefault="00F247AB" w:rsidP="00F247AB">
      <w:pPr>
        <w:widowControl/>
        <w:ind w:firstLine="420"/>
        <w:jc w:val="left"/>
      </w:pPr>
      <w:r>
        <w:t>在词频的基础上</w:t>
      </w:r>
      <w:r>
        <w:rPr>
          <w:rFonts w:hint="eastAsia"/>
        </w:rPr>
        <w:t>进行</w:t>
      </w:r>
      <w:r>
        <w:t>改良，</w:t>
      </w:r>
      <w:r>
        <w:rPr>
          <w:rFonts w:hint="eastAsia"/>
        </w:rPr>
        <w:t>通过</w:t>
      </w:r>
      <w:r>
        <w:t>降低在该训练文集中的很多文</w:t>
      </w:r>
      <w:r>
        <w:rPr>
          <w:rFonts w:hint="eastAsia"/>
        </w:rPr>
        <w:t>本</w:t>
      </w:r>
      <w:r>
        <w:t>中均出现的单词的权重，从而突出那些仅在该训练文集中在一小部分文档中出现的单词的信息量</w:t>
      </w:r>
      <w:r>
        <w:rPr>
          <w:rFonts w:hint="eastAsia"/>
        </w:rPr>
        <w:t>，得到IDF（</w:t>
      </w:r>
      <w:r>
        <w:t>Inverse Document Frequency</w:t>
      </w:r>
      <w:r>
        <w:rPr>
          <w:rFonts w:hint="eastAsia"/>
        </w:rPr>
        <w:t>）</w:t>
      </w:r>
      <w:r>
        <w:t>。</w:t>
      </w:r>
      <w:r>
        <w:rPr>
          <w:rFonts w:hint="eastAsia"/>
        </w:rPr>
        <w:t>得到一联合特征TF-IDF（</w:t>
      </w:r>
      <w:r>
        <w:t>Term Frequency times Inverse Document Frequency</w:t>
      </w:r>
      <w:r>
        <w:rPr>
          <w:rFonts w:hint="eastAsia"/>
        </w:rPr>
        <w:t>）。</w:t>
      </w:r>
    </w:p>
    <w:p w14:paraId="5B41F324" w14:textId="4B7CE7A4" w:rsidR="00F247AB" w:rsidRDefault="00FF06EC" w:rsidP="00F247AB">
      <w:pPr>
        <w:widowControl/>
        <w:jc w:val="left"/>
      </w:pPr>
      <w:r>
        <w:tab/>
      </w:r>
      <w:r w:rsidR="00CF5B54">
        <w:rPr>
          <w:rFonts w:hint="eastAsia"/>
        </w:rPr>
        <w:t>由于文本数据的特征各自独立</w:t>
      </w:r>
      <w:r w:rsidR="00771058">
        <w:rPr>
          <w:rFonts w:hint="eastAsia"/>
        </w:rPr>
        <w:t>，</w:t>
      </w:r>
      <w:r w:rsidR="009A1C6D">
        <w:rPr>
          <w:rFonts w:hint="eastAsia"/>
        </w:rPr>
        <w:t>为了判断样本的概率，我们采用多项分布朴素贝叶斯算法（Multinomial</w:t>
      </w:r>
      <w:r w:rsidR="009A1C6D">
        <w:t xml:space="preserve"> Naïve </w:t>
      </w:r>
      <w:r w:rsidR="00FD39F8">
        <w:rPr>
          <w:rFonts w:hint="eastAsia"/>
        </w:rPr>
        <w:t>Bayes</w:t>
      </w:r>
      <w:r w:rsidR="008E12C8">
        <w:rPr>
          <w:rFonts w:hint="eastAsia"/>
        </w:rPr>
        <w:t>）</w:t>
      </w:r>
    </w:p>
    <w:p w14:paraId="11CF53B3" w14:textId="59CAC627" w:rsidR="00EE00DD" w:rsidRDefault="00EE00DD" w:rsidP="00F247AB">
      <w:pPr>
        <w:widowControl/>
        <w:jc w:val="left"/>
      </w:pPr>
    </w:p>
    <w:p w14:paraId="2E0FF501" w14:textId="30F95794" w:rsidR="003F04CC" w:rsidRPr="00156414" w:rsidRDefault="000813DE" w:rsidP="003F04CC">
      <w:pPr>
        <w:rPr>
          <w:sz w:val="24"/>
          <w:szCs w:val="32"/>
        </w:rPr>
      </w:pPr>
      <w:r>
        <w:rPr>
          <w:rFonts w:hint="eastAsia"/>
          <w:sz w:val="24"/>
          <w:szCs w:val="32"/>
        </w:rPr>
        <w:t>综合概率</w:t>
      </w:r>
      <w:r w:rsidR="003F04CC" w:rsidRPr="00156414">
        <w:rPr>
          <w:rFonts w:hint="eastAsia"/>
          <w:sz w:val="24"/>
          <w:szCs w:val="32"/>
        </w:rPr>
        <w:t>：</w:t>
      </w:r>
    </w:p>
    <w:p w14:paraId="4736EC7D" w14:textId="27426F78" w:rsidR="00137A6B" w:rsidRDefault="000813DE">
      <w:r>
        <w:rPr>
          <w:rFonts w:hint="eastAsia"/>
        </w:rPr>
        <w:t>以上模型输出均为概率，故提出一个使用SGD（Stochastic</w:t>
      </w:r>
      <w:r>
        <w:t xml:space="preserve"> </w:t>
      </w:r>
      <w:r>
        <w:rPr>
          <w:rFonts w:hint="eastAsia"/>
        </w:rPr>
        <w:t>Gradient</w:t>
      </w:r>
      <w:r>
        <w:t xml:space="preserve"> </w:t>
      </w:r>
      <w:r>
        <w:rPr>
          <w:rFonts w:hint="eastAsia"/>
        </w:rPr>
        <w:t>Descent）计算综合概率的方法。</w:t>
      </w:r>
    </w:p>
    <w:p w14:paraId="2010F73B" w14:textId="4C740DED" w:rsidR="00B07059" w:rsidRPr="001845AB" w:rsidRDefault="00B07059" w:rsidP="00DF0505">
      <w:pPr>
        <w:widowControl/>
        <w:jc w:val="left"/>
        <w:rPr>
          <w:rFonts w:hint="eastAsia"/>
        </w:rPr>
      </w:pPr>
    </w:p>
    <w:sectPr w:rsidR="00B07059" w:rsidRPr="001845AB" w:rsidSect="00726F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A2B"/>
    <w:multiLevelType w:val="multilevel"/>
    <w:tmpl w:val="92F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67"/>
    <w:rsid w:val="00010FA3"/>
    <w:rsid w:val="000253A2"/>
    <w:rsid w:val="000375E0"/>
    <w:rsid w:val="000813DE"/>
    <w:rsid w:val="00137A6B"/>
    <w:rsid w:val="00142A89"/>
    <w:rsid w:val="00144786"/>
    <w:rsid w:val="00156414"/>
    <w:rsid w:val="001845AB"/>
    <w:rsid w:val="001906B9"/>
    <w:rsid w:val="0019431D"/>
    <w:rsid w:val="001B1115"/>
    <w:rsid w:val="00200E1A"/>
    <w:rsid w:val="002250CC"/>
    <w:rsid w:val="002437BF"/>
    <w:rsid w:val="00257933"/>
    <w:rsid w:val="00260505"/>
    <w:rsid w:val="002D0F26"/>
    <w:rsid w:val="0030585A"/>
    <w:rsid w:val="003467C4"/>
    <w:rsid w:val="00372E15"/>
    <w:rsid w:val="003B53AD"/>
    <w:rsid w:val="003F04CC"/>
    <w:rsid w:val="004024A1"/>
    <w:rsid w:val="00470AA0"/>
    <w:rsid w:val="004F0C78"/>
    <w:rsid w:val="005018B8"/>
    <w:rsid w:val="00527181"/>
    <w:rsid w:val="00555B8E"/>
    <w:rsid w:val="005957BC"/>
    <w:rsid w:val="005A417D"/>
    <w:rsid w:val="005A43EC"/>
    <w:rsid w:val="005A7F3A"/>
    <w:rsid w:val="005B7574"/>
    <w:rsid w:val="005C08D3"/>
    <w:rsid w:val="005D76D0"/>
    <w:rsid w:val="005E22F1"/>
    <w:rsid w:val="005E6171"/>
    <w:rsid w:val="00621227"/>
    <w:rsid w:val="006236D9"/>
    <w:rsid w:val="006309AA"/>
    <w:rsid w:val="00643F8D"/>
    <w:rsid w:val="006A4BA2"/>
    <w:rsid w:val="006C789B"/>
    <w:rsid w:val="006F6018"/>
    <w:rsid w:val="00724817"/>
    <w:rsid w:val="00726F34"/>
    <w:rsid w:val="00730E1D"/>
    <w:rsid w:val="00731C64"/>
    <w:rsid w:val="00733101"/>
    <w:rsid w:val="00762516"/>
    <w:rsid w:val="00771058"/>
    <w:rsid w:val="00786E2F"/>
    <w:rsid w:val="007D6916"/>
    <w:rsid w:val="00801683"/>
    <w:rsid w:val="00814641"/>
    <w:rsid w:val="0085781A"/>
    <w:rsid w:val="00862478"/>
    <w:rsid w:val="00863306"/>
    <w:rsid w:val="00886AFD"/>
    <w:rsid w:val="008A5AEB"/>
    <w:rsid w:val="008E12C8"/>
    <w:rsid w:val="008E2D90"/>
    <w:rsid w:val="00945BA1"/>
    <w:rsid w:val="0099407B"/>
    <w:rsid w:val="009A1C6D"/>
    <w:rsid w:val="009B5E67"/>
    <w:rsid w:val="00A03D5A"/>
    <w:rsid w:val="00A415FD"/>
    <w:rsid w:val="00A801EC"/>
    <w:rsid w:val="00A85036"/>
    <w:rsid w:val="00A94744"/>
    <w:rsid w:val="00AB1EC0"/>
    <w:rsid w:val="00AC6CA1"/>
    <w:rsid w:val="00B07059"/>
    <w:rsid w:val="00B41B67"/>
    <w:rsid w:val="00B707D2"/>
    <w:rsid w:val="00B75659"/>
    <w:rsid w:val="00BA136D"/>
    <w:rsid w:val="00BD530B"/>
    <w:rsid w:val="00BE1A7C"/>
    <w:rsid w:val="00C87C9B"/>
    <w:rsid w:val="00C9661E"/>
    <w:rsid w:val="00CB2F32"/>
    <w:rsid w:val="00CF5B54"/>
    <w:rsid w:val="00D718D5"/>
    <w:rsid w:val="00D959E3"/>
    <w:rsid w:val="00D973AA"/>
    <w:rsid w:val="00DC5C4F"/>
    <w:rsid w:val="00DC7728"/>
    <w:rsid w:val="00DF0505"/>
    <w:rsid w:val="00E05AC1"/>
    <w:rsid w:val="00EB30B6"/>
    <w:rsid w:val="00EB3671"/>
    <w:rsid w:val="00EE00DD"/>
    <w:rsid w:val="00EE0BFA"/>
    <w:rsid w:val="00F247AB"/>
    <w:rsid w:val="00F52354"/>
    <w:rsid w:val="00F57EAB"/>
    <w:rsid w:val="00FA074C"/>
    <w:rsid w:val="00FD39F8"/>
    <w:rsid w:val="00FF06EC"/>
    <w:rsid w:val="00FF4236"/>
    <w:rsid w:val="00FF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90386"/>
  <w15:chartTrackingRefBased/>
  <w15:docId w15:val="{246E8BD2-FCC3-3E49-8C36-63BFF2D4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4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5E6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33855">
      <w:bodyDiv w:val="1"/>
      <w:marLeft w:val="0"/>
      <w:marRight w:val="0"/>
      <w:marTop w:val="0"/>
      <w:marBottom w:val="0"/>
      <w:divBdr>
        <w:top w:val="none" w:sz="0" w:space="0" w:color="auto"/>
        <w:left w:val="none" w:sz="0" w:space="0" w:color="auto"/>
        <w:bottom w:val="none" w:sz="0" w:space="0" w:color="auto"/>
        <w:right w:val="none" w:sz="0" w:space="0" w:color="auto"/>
      </w:divBdr>
    </w:div>
    <w:div w:id="168495169">
      <w:bodyDiv w:val="1"/>
      <w:marLeft w:val="0"/>
      <w:marRight w:val="0"/>
      <w:marTop w:val="0"/>
      <w:marBottom w:val="0"/>
      <w:divBdr>
        <w:top w:val="none" w:sz="0" w:space="0" w:color="auto"/>
        <w:left w:val="none" w:sz="0" w:space="0" w:color="auto"/>
        <w:bottom w:val="none" w:sz="0" w:space="0" w:color="auto"/>
        <w:right w:val="none" w:sz="0" w:space="0" w:color="auto"/>
      </w:divBdr>
      <w:divsChild>
        <w:div w:id="117993417">
          <w:marLeft w:val="0"/>
          <w:marRight w:val="0"/>
          <w:marTop w:val="0"/>
          <w:marBottom w:val="0"/>
          <w:divBdr>
            <w:top w:val="none" w:sz="0" w:space="0" w:color="auto"/>
            <w:left w:val="none" w:sz="0" w:space="0" w:color="auto"/>
            <w:bottom w:val="none" w:sz="0" w:space="0" w:color="auto"/>
            <w:right w:val="none" w:sz="0" w:space="0" w:color="auto"/>
          </w:divBdr>
          <w:divsChild>
            <w:div w:id="11809402">
              <w:marLeft w:val="0"/>
              <w:marRight w:val="0"/>
              <w:marTop w:val="0"/>
              <w:marBottom w:val="0"/>
              <w:divBdr>
                <w:top w:val="none" w:sz="0" w:space="0" w:color="auto"/>
                <w:left w:val="none" w:sz="0" w:space="0" w:color="auto"/>
                <w:bottom w:val="none" w:sz="0" w:space="0" w:color="auto"/>
                <w:right w:val="none" w:sz="0" w:space="0" w:color="auto"/>
              </w:divBdr>
              <w:divsChild>
                <w:div w:id="8981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8958">
      <w:bodyDiv w:val="1"/>
      <w:marLeft w:val="0"/>
      <w:marRight w:val="0"/>
      <w:marTop w:val="0"/>
      <w:marBottom w:val="0"/>
      <w:divBdr>
        <w:top w:val="none" w:sz="0" w:space="0" w:color="auto"/>
        <w:left w:val="none" w:sz="0" w:space="0" w:color="auto"/>
        <w:bottom w:val="none" w:sz="0" w:space="0" w:color="auto"/>
        <w:right w:val="none" w:sz="0" w:space="0" w:color="auto"/>
      </w:divBdr>
    </w:div>
    <w:div w:id="831678537">
      <w:bodyDiv w:val="1"/>
      <w:marLeft w:val="0"/>
      <w:marRight w:val="0"/>
      <w:marTop w:val="0"/>
      <w:marBottom w:val="0"/>
      <w:divBdr>
        <w:top w:val="none" w:sz="0" w:space="0" w:color="auto"/>
        <w:left w:val="none" w:sz="0" w:space="0" w:color="auto"/>
        <w:bottom w:val="none" w:sz="0" w:space="0" w:color="auto"/>
        <w:right w:val="none" w:sz="0" w:space="0" w:color="auto"/>
      </w:divBdr>
    </w:div>
    <w:div w:id="992872096">
      <w:bodyDiv w:val="1"/>
      <w:marLeft w:val="0"/>
      <w:marRight w:val="0"/>
      <w:marTop w:val="0"/>
      <w:marBottom w:val="0"/>
      <w:divBdr>
        <w:top w:val="none" w:sz="0" w:space="0" w:color="auto"/>
        <w:left w:val="none" w:sz="0" w:space="0" w:color="auto"/>
        <w:bottom w:val="none" w:sz="0" w:space="0" w:color="auto"/>
        <w:right w:val="none" w:sz="0" w:space="0" w:color="auto"/>
      </w:divBdr>
    </w:div>
    <w:div w:id="1037777235">
      <w:bodyDiv w:val="1"/>
      <w:marLeft w:val="0"/>
      <w:marRight w:val="0"/>
      <w:marTop w:val="0"/>
      <w:marBottom w:val="0"/>
      <w:divBdr>
        <w:top w:val="none" w:sz="0" w:space="0" w:color="auto"/>
        <w:left w:val="none" w:sz="0" w:space="0" w:color="auto"/>
        <w:bottom w:val="none" w:sz="0" w:space="0" w:color="auto"/>
        <w:right w:val="none" w:sz="0" w:space="0" w:color="auto"/>
      </w:divBdr>
    </w:div>
    <w:div w:id="1172528109">
      <w:bodyDiv w:val="1"/>
      <w:marLeft w:val="0"/>
      <w:marRight w:val="0"/>
      <w:marTop w:val="0"/>
      <w:marBottom w:val="0"/>
      <w:divBdr>
        <w:top w:val="none" w:sz="0" w:space="0" w:color="auto"/>
        <w:left w:val="none" w:sz="0" w:space="0" w:color="auto"/>
        <w:bottom w:val="none" w:sz="0" w:space="0" w:color="auto"/>
        <w:right w:val="none" w:sz="0" w:space="0" w:color="auto"/>
      </w:divBdr>
    </w:div>
    <w:div w:id="1219173566">
      <w:bodyDiv w:val="1"/>
      <w:marLeft w:val="0"/>
      <w:marRight w:val="0"/>
      <w:marTop w:val="0"/>
      <w:marBottom w:val="0"/>
      <w:divBdr>
        <w:top w:val="none" w:sz="0" w:space="0" w:color="auto"/>
        <w:left w:val="none" w:sz="0" w:space="0" w:color="auto"/>
        <w:bottom w:val="none" w:sz="0" w:space="0" w:color="auto"/>
        <w:right w:val="none" w:sz="0" w:space="0" w:color="auto"/>
      </w:divBdr>
    </w:div>
    <w:div w:id="1228616603">
      <w:bodyDiv w:val="1"/>
      <w:marLeft w:val="0"/>
      <w:marRight w:val="0"/>
      <w:marTop w:val="0"/>
      <w:marBottom w:val="0"/>
      <w:divBdr>
        <w:top w:val="none" w:sz="0" w:space="0" w:color="auto"/>
        <w:left w:val="none" w:sz="0" w:space="0" w:color="auto"/>
        <w:bottom w:val="none" w:sz="0" w:space="0" w:color="auto"/>
        <w:right w:val="none" w:sz="0" w:space="0" w:color="auto"/>
      </w:divBdr>
    </w:div>
    <w:div w:id="1255288857">
      <w:bodyDiv w:val="1"/>
      <w:marLeft w:val="0"/>
      <w:marRight w:val="0"/>
      <w:marTop w:val="0"/>
      <w:marBottom w:val="0"/>
      <w:divBdr>
        <w:top w:val="none" w:sz="0" w:space="0" w:color="auto"/>
        <w:left w:val="none" w:sz="0" w:space="0" w:color="auto"/>
        <w:bottom w:val="none" w:sz="0" w:space="0" w:color="auto"/>
        <w:right w:val="none" w:sz="0" w:space="0" w:color="auto"/>
      </w:divBdr>
    </w:div>
    <w:div w:id="1619870421">
      <w:bodyDiv w:val="1"/>
      <w:marLeft w:val="0"/>
      <w:marRight w:val="0"/>
      <w:marTop w:val="0"/>
      <w:marBottom w:val="0"/>
      <w:divBdr>
        <w:top w:val="none" w:sz="0" w:space="0" w:color="auto"/>
        <w:left w:val="none" w:sz="0" w:space="0" w:color="auto"/>
        <w:bottom w:val="none" w:sz="0" w:space="0" w:color="auto"/>
        <w:right w:val="none" w:sz="0" w:space="0" w:color="auto"/>
      </w:divBdr>
    </w:div>
    <w:div w:id="18737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754</Words>
  <Characters>1109</Characters>
  <Application>Microsoft Office Word</Application>
  <DocSecurity>0</DocSecurity>
  <Lines>50</Lines>
  <Paragraphs>47</Paragraphs>
  <ScaleCrop>false</ScaleCrop>
  <Manager/>
  <Company/>
  <LinksUpToDate>false</LinksUpToDate>
  <CharactersWithSpaces>1816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李昊唐</dc:creator>
  <cp:keywords/>
  <dc:description/>
  <cp:lastModifiedBy>李昊唐</cp:lastModifiedBy>
  <cp:revision>3</cp:revision>
  <dcterms:created xsi:type="dcterms:W3CDTF">2021-02-06T07:22:00Z</dcterms:created>
  <dcterms:modified xsi:type="dcterms:W3CDTF">2021-02-07T14:07:00Z</dcterms:modified>
  <cp:category/>
</cp:coreProperties>
</file>