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69105" w14:textId="77777777" w:rsidR="005A37AB" w:rsidRPr="00A5278F" w:rsidRDefault="002C7CDB" w:rsidP="005A37AB">
      <w:pPr>
        <w:spacing w:after="0" w:line="240" w:lineRule="auto"/>
        <w:ind w:firstLine="720"/>
        <w:outlineLvl w:val="0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 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Na osnovu člana </w:t>
      </w:r>
      <w:r w:rsidR="00472459" w:rsidRPr="00A5278F">
        <w:rPr>
          <w:rFonts w:ascii="Arial" w:eastAsia="Times New Roman" w:hAnsi="Arial" w:cs="Arial"/>
          <w:sz w:val="20"/>
          <w:szCs w:val="20"/>
          <w:lang w:val="sr-Latn-RS"/>
        </w:rPr>
        <w:t>14. stav 5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. Zakona o zaštiti uzbunjivača ("Sl. glasnik RS", br. 128/2014, u daljem tekstu: Zakon) i </w:t>
      </w:r>
      <w:r w:rsidR="00CB24E4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člana 2. 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Pravilnika o načinu unutrašnjeg uzbunjivanja, načinu određivanja ovlašćenog lica kod poslodavca, kao i drugim pitanjima od značaja za unutrašnje uzbunjivanje kod poslodavca koji ima više od deset zaposlenih ("Sl. glasnik RS", br. 49/2015, u daljem tekstu: Pravilnik Ministarstva), privredno društvo </w:t>
      </w:r>
      <w:r w:rsidR="004F4CA9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POSLOVNO IME</w:t>
      </w:r>
      <w:r w:rsidR="00F478FE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 xml:space="preserve">, </w:t>
      </w:r>
      <w:r w:rsidR="004F4CA9" w:rsidRPr="00A5278F">
        <w:rPr>
          <w:rFonts w:ascii="Arial" w:eastAsia="Times New Roman" w:hAnsi="Arial" w:cs="Arial"/>
          <w:noProof/>
          <w:sz w:val="20"/>
          <w:szCs w:val="20"/>
          <w:highlight w:val="yellow"/>
          <w:lang w:val="sr-Latn-RS"/>
        </w:rPr>
        <w:t>adresa sedišta</w:t>
      </w:r>
      <w:r w:rsidR="00F478FE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 xml:space="preserve">, </w:t>
      </w:r>
      <w:r w:rsidR="005A37AB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 xml:space="preserve">matični broj: </w:t>
      </w:r>
      <w:r w:rsidR="004F4CA9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00000000</w:t>
      </w:r>
      <w:r w:rsidR="005A37AB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 xml:space="preserve">, PIB: </w:t>
      </w:r>
      <w:r w:rsidR="004F4CA9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000000000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>, (u daljem tekstu: Poslodavac) koje</w:t>
      </w:r>
      <w:r w:rsidR="000E6CE8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zastupa direktor </w:t>
      </w:r>
      <w:r w:rsidR="004F4CA9" w:rsidRPr="00A5278F">
        <w:rPr>
          <w:rFonts w:ascii="Arial" w:eastAsia="Times New Roman" w:hAnsi="Arial" w:cs="Arial"/>
          <w:noProof/>
          <w:sz w:val="20"/>
          <w:szCs w:val="20"/>
          <w:highlight w:val="yellow"/>
          <w:lang w:val="sr-Latn-RS"/>
        </w:rPr>
        <w:t>Ime</w:t>
      </w:r>
      <w:r w:rsidR="00A5278F" w:rsidRPr="00A5278F">
        <w:rPr>
          <w:rFonts w:ascii="Arial" w:eastAsia="Times New Roman" w:hAnsi="Arial" w:cs="Arial"/>
          <w:noProof/>
          <w:sz w:val="20"/>
          <w:szCs w:val="20"/>
          <w:highlight w:val="yellow"/>
          <w:lang w:val="sr-Latn-RS"/>
        </w:rPr>
        <w:t xml:space="preserve"> </w:t>
      </w:r>
      <w:r w:rsidR="004F4CA9" w:rsidRPr="00A5278F">
        <w:rPr>
          <w:rFonts w:ascii="Arial" w:eastAsia="Times New Roman" w:hAnsi="Arial" w:cs="Arial"/>
          <w:noProof/>
          <w:sz w:val="20"/>
          <w:szCs w:val="20"/>
          <w:highlight w:val="yellow"/>
          <w:lang w:val="sr-Latn-RS"/>
        </w:rPr>
        <w:t>Prezime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, u </w:t>
      </w:r>
      <w:r w:rsidR="00A5278F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naziv mesta</w:t>
      </w:r>
      <w:r w:rsidR="00A5278F">
        <w:rPr>
          <w:rFonts w:ascii="Arial" w:eastAsia="Times New Roman" w:hAnsi="Arial" w:cs="Arial"/>
          <w:sz w:val="20"/>
          <w:szCs w:val="20"/>
          <w:lang w:val="sr-Latn-RS"/>
        </w:rPr>
        <w:t>, dana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</w:t>
      </w:r>
      <w:r w:rsidR="004F4CA9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00</w:t>
      </w:r>
      <w:r w:rsidR="005A37AB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.</w:t>
      </w:r>
      <w:r w:rsidR="004F4CA9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0</w:t>
      </w:r>
      <w:r w:rsidR="005A37AB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0.</w:t>
      </w:r>
      <w:r w:rsidR="004F4CA9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2015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. godine donosi: </w:t>
      </w:r>
    </w:p>
    <w:p w14:paraId="6E0637AB" w14:textId="77777777" w:rsidR="005A37AB" w:rsidRPr="00A5278F" w:rsidRDefault="005A37AB" w:rsidP="005A37AB">
      <w:pPr>
        <w:spacing w:after="0" w:line="240" w:lineRule="auto"/>
        <w:ind w:firstLine="720"/>
        <w:outlineLvl w:val="0"/>
        <w:rPr>
          <w:rFonts w:ascii="Arial" w:eastAsia="Times New Roman" w:hAnsi="Arial" w:cs="Arial"/>
          <w:sz w:val="20"/>
          <w:szCs w:val="20"/>
          <w:lang w:val="sr-Latn-RS"/>
        </w:rPr>
      </w:pPr>
      <w:bookmarkStart w:id="0" w:name="_GoBack"/>
      <w:bookmarkEnd w:id="0"/>
    </w:p>
    <w:p w14:paraId="7F928691" w14:textId="77777777" w:rsidR="005A37AB" w:rsidRPr="00A5278F" w:rsidRDefault="005A37AB" w:rsidP="005A37A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b/>
          <w:bCs/>
          <w:sz w:val="20"/>
          <w:szCs w:val="20"/>
          <w:lang w:val="sr-Latn-RS"/>
        </w:rPr>
        <w:t>ODLUKU</w:t>
      </w:r>
      <w:r w:rsidR="002C7CDB" w:rsidRPr="00A5278F">
        <w:rPr>
          <w:rFonts w:ascii="Arial" w:eastAsia="Times New Roman" w:hAnsi="Arial" w:cs="Arial"/>
          <w:b/>
          <w:bCs/>
          <w:sz w:val="20"/>
          <w:szCs w:val="20"/>
          <w:lang w:val="sr-Latn-RS"/>
        </w:rPr>
        <w:t xml:space="preserve"> </w:t>
      </w:r>
    </w:p>
    <w:p w14:paraId="334154CC" w14:textId="77777777" w:rsidR="005A37AB" w:rsidRPr="00A5278F" w:rsidRDefault="002C7CDB" w:rsidP="005A37A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b/>
          <w:bCs/>
          <w:sz w:val="20"/>
          <w:szCs w:val="20"/>
          <w:lang w:val="sr-Latn-RS"/>
        </w:rPr>
        <w:t xml:space="preserve">O ODREĐIVANJU LICA OVLAŠĆENOG ZA PRIJEM INFORMACIJE </w:t>
      </w:r>
    </w:p>
    <w:p w14:paraId="6C5EF424" w14:textId="77777777" w:rsidR="002C7CDB" w:rsidRPr="00A5278F" w:rsidRDefault="002C7CDB" w:rsidP="005A37AB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b/>
          <w:bCs/>
          <w:sz w:val="20"/>
          <w:szCs w:val="20"/>
          <w:lang w:val="sr-Latn-RS"/>
        </w:rPr>
        <w:t>I VOĐENJE POSTUPKA U VEZI SA UZBUNJIVANJEM</w:t>
      </w:r>
    </w:p>
    <w:p w14:paraId="11C907B6" w14:textId="77777777" w:rsidR="002C7CDB" w:rsidRPr="00A5278F" w:rsidRDefault="002C7CDB" w:rsidP="005A37AB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 </w:t>
      </w:r>
    </w:p>
    <w:p w14:paraId="683983B1" w14:textId="77777777" w:rsidR="005A37AB" w:rsidRPr="00A5278F" w:rsidRDefault="005A37AB" w:rsidP="005A37A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Član 1</w:t>
      </w:r>
    </w:p>
    <w:p w14:paraId="017E0E72" w14:textId="77777777" w:rsidR="005A37AB" w:rsidRPr="00A5278F" w:rsidRDefault="005A37AB" w:rsidP="005A37AB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Za</w:t>
      </w:r>
      <w:r w:rsidR="002C7CD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lice ovlašćeno za prijem informacije i vođenje postupka u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vezi sa uzbunjivanjem određuje se</w:t>
      </w:r>
    </w:p>
    <w:p w14:paraId="5BFCE987" w14:textId="77777777" w:rsidR="005A37AB" w:rsidRPr="00A5278F" w:rsidRDefault="005A37AB" w:rsidP="005A37AB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ime i prezime: </w:t>
      </w:r>
      <w:r w:rsidR="002C7CDB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_______________</w:t>
      </w:r>
    </w:p>
    <w:p w14:paraId="1097D024" w14:textId="77777777" w:rsidR="005A37AB" w:rsidRPr="00A5278F" w:rsidRDefault="002C7CDB" w:rsidP="005A37AB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broj 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kontakt 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>telefona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: </w:t>
      </w:r>
      <w:r w:rsidR="005A37AB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_______________</w:t>
      </w:r>
    </w:p>
    <w:p w14:paraId="2B18A9D4" w14:textId="77777777" w:rsidR="005A37AB" w:rsidRPr="00A5278F" w:rsidRDefault="002C7CDB" w:rsidP="005A37AB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adresa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za prijem pošte: </w:t>
      </w:r>
      <w:r w:rsidR="005A37AB"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_______________</w:t>
      </w:r>
    </w:p>
    <w:p w14:paraId="6C37FF0F" w14:textId="77777777" w:rsidR="002C7CDB" w:rsidRPr="00A5278F" w:rsidRDefault="005A37AB" w:rsidP="005A37AB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adresa elektronske pošte: </w:t>
      </w:r>
      <w:r w:rsidRPr="00A5278F">
        <w:rPr>
          <w:rFonts w:ascii="Arial" w:eastAsia="Times New Roman" w:hAnsi="Arial" w:cs="Arial"/>
          <w:sz w:val="20"/>
          <w:szCs w:val="20"/>
          <w:highlight w:val="yellow"/>
          <w:lang w:val="sr-Latn-RS"/>
        </w:rPr>
        <w:t>_______________</w:t>
      </w:r>
    </w:p>
    <w:p w14:paraId="3B40C282" w14:textId="77777777" w:rsidR="005A37AB" w:rsidRPr="00A5278F" w:rsidRDefault="005A37AB" w:rsidP="005A37AB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Latn-RS"/>
        </w:rPr>
      </w:pPr>
    </w:p>
    <w:p w14:paraId="3E72C9F9" w14:textId="77777777" w:rsidR="005A37AB" w:rsidRPr="00A5278F" w:rsidRDefault="005A37AB" w:rsidP="005A37A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Član 2</w:t>
      </w:r>
    </w:p>
    <w:p w14:paraId="54BB19A4" w14:textId="77777777" w:rsidR="005A37AB" w:rsidRPr="00A5278F" w:rsidRDefault="005A37AB" w:rsidP="005A37AB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Ova O</w:t>
      </w:r>
      <w:r w:rsidR="002C7CDB" w:rsidRPr="00A5278F">
        <w:rPr>
          <w:rFonts w:ascii="Arial" w:eastAsia="Times New Roman" w:hAnsi="Arial" w:cs="Arial"/>
          <w:sz w:val="20"/>
          <w:szCs w:val="20"/>
          <w:lang w:val="sr-Latn-RS"/>
        </w:rPr>
        <w:t>dlu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>ka stupa na snagu osmog dana od dana objavljivanja na oglasnoj tabli odnosno elektronskom servisu koji se upodobljava oglasnoj tabli Poslodavca</w:t>
      </w:r>
      <w:r w:rsidR="00F73F23" w:rsidRPr="00A5278F">
        <w:rPr>
          <w:rFonts w:ascii="Arial" w:eastAsia="Times New Roman" w:hAnsi="Arial" w:cs="Arial"/>
          <w:sz w:val="20"/>
          <w:szCs w:val="20"/>
          <w:lang w:val="sr-Latn-RS"/>
        </w:rPr>
        <w:t>.</w:t>
      </w:r>
    </w:p>
    <w:p w14:paraId="28D38DA8" w14:textId="77777777" w:rsidR="005A37AB" w:rsidRPr="00A5278F" w:rsidRDefault="005A37AB" w:rsidP="005A37AB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Latn-RS"/>
        </w:rPr>
      </w:pPr>
    </w:p>
    <w:p w14:paraId="56EE4125" w14:textId="77777777" w:rsidR="002C7CDB" w:rsidRPr="00A5278F" w:rsidRDefault="005A37AB" w:rsidP="005A37AB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bCs/>
          <w:i/>
          <w:iCs/>
          <w:sz w:val="20"/>
          <w:szCs w:val="20"/>
          <w:lang w:val="sr-Latn-RS"/>
        </w:rPr>
        <w:t>Obrazloženje</w:t>
      </w:r>
    </w:p>
    <w:p w14:paraId="0D45FD7D" w14:textId="77777777" w:rsidR="002C7CDB" w:rsidRPr="00A5278F" w:rsidRDefault="002C7CDB" w:rsidP="005A37AB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Postupajući 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>prema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obavezama 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>propisanim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članom 14. stav 5. Zakona i članom 2. Pravilnika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Ministarstva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, 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>za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lice ovlašćeno za prijem informacije i vođenje postupka u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vezi sa uzbunjivanjem određeno je lice kao u dispozitivu.</w:t>
      </w:r>
    </w:p>
    <w:p w14:paraId="511A5E1B" w14:textId="77777777" w:rsidR="002C7CDB" w:rsidRPr="00A5278F" w:rsidRDefault="002C7CDB" w:rsidP="005A37AB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Članom 14. stav 5. Zakona 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>propisano je da je P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oslodavac dužan da odredi lice ovlašćeno za prijem informacije i vođenje postupka u vezi sa uzbunjivanjem. </w:t>
      </w:r>
    </w:p>
    <w:p w14:paraId="7B990666" w14:textId="77777777" w:rsidR="002C7CDB" w:rsidRPr="00A5278F" w:rsidRDefault="002C7CDB" w:rsidP="005A37AB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Članom 2. Pravilnika</w:t>
      </w:r>
      <w:r w:rsidR="005A37A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Ministarstva propisano je da P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oslodavac koji ima više od deset zaposlenih - određuje lice ovlašćeno za prijem informacije i vođenje postupka u vezi sa unutrašnjim uzbunjivanjem, u skladu sa Zakonom. </w:t>
      </w:r>
    </w:p>
    <w:p w14:paraId="38977A08" w14:textId="77777777" w:rsidR="002C7CDB" w:rsidRPr="00A5278F" w:rsidRDefault="005A37AB" w:rsidP="005A37AB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S obzirom na to da P</w:t>
      </w:r>
      <w:r w:rsidR="002C7CD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oslodavac 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ima više od deset zaposlenih, odnosno želi da uredi ovu oblast, to donošenjem ove Odluke ispunjava </w:t>
      </w:r>
      <w:r w:rsidR="002C7CD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obavezu 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>određivanja lica</w:t>
      </w:r>
      <w:r w:rsidR="002C7CD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za prijem informacije i vođenje p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>ostupka u vezi sa uzbunjivanjem.</w:t>
      </w:r>
    </w:p>
    <w:p w14:paraId="26314BDE" w14:textId="77777777" w:rsidR="002C7CDB" w:rsidRPr="00A5278F" w:rsidRDefault="005A37AB" w:rsidP="005A37AB">
      <w:pPr>
        <w:spacing w:after="0" w:line="240" w:lineRule="auto"/>
        <w:ind w:firstLine="720"/>
        <w:rPr>
          <w:rFonts w:ascii="Arial" w:eastAsia="Times New Roman" w:hAnsi="Arial" w:cs="Arial"/>
          <w:sz w:val="20"/>
          <w:szCs w:val="20"/>
          <w:lang w:val="sr-Latn-RS"/>
        </w:rPr>
      </w:pPr>
      <w:r w:rsidRPr="00A5278F">
        <w:rPr>
          <w:rFonts w:ascii="Arial" w:eastAsia="Times New Roman" w:hAnsi="Arial" w:cs="Arial"/>
          <w:sz w:val="20"/>
          <w:szCs w:val="20"/>
          <w:lang w:val="sr-Latn-RS"/>
        </w:rPr>
        <w:t>Ova O</w:t>
      </w:r>
      <w:r w:rsidR="002C7CDB" w:rsidRPr="00A5278F">
        <w:rPr>
          <w:rFonts w:ascii="Arial" w:eastAsia="Times New Roman" w:hAnsi="Arial" w:cs="Arial"/>
          <w:sz w:val="20"/>
          <w:szCs w:val="20"/>
          <w:lang w:val="sr-Latn-RS"/>
        </w:rPr>
        <w:t>dluka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stupa na snagu osmog dana</w:t>
      </w:r>
      <w:r w:rsidR="002C7CD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 </w:t>
      </w:r>
      <w:r w:rsidRPr="00A5278F">
        <w:rPr>
          <w:rFonts w:ascii="Arial" w:eastAsia="Times New Roman" w:hAnsi="Arial" w:cs="Arial"/>
          <w:sz w:val="20"/>
          <w:szCs w:val="20"/>
          <w:lang w:val="sr-Latn-RS"/>
        </w:rPr>
        <w:t>od dana objavljivanja na oglasnoj tabli odnosno elektronskom servisu koji se upodobljava oglasnoj tabli Poslodavca</w:t>
      </w:r>
      <w:r w:rsidR="002C7CDB" w:rsidRPr="00A5278F">
        <w:rPr>
          <w:rFonts w:ascii="Arial" w:eastAsia="Times New Roman" w:hAnsi="Arial" w:cs="Arial"/>
          <w:sz w:val="20"/>
          <w:szCs w:val="20"/>
          <w:lang w:val="sr-Latn-RS"/>
        </w:rPr>
        <w:t xml:space="preserve">. </w:t>
      </w:r>
    </w:p>
    <w:p w14:paraId="4C3837A6" w14:textId="77777777" w:rsidR="00540B0F" w:rsidRPr="00A5278F" w:rsidRDefault="00540B0F" w:rsidP="005A37AB">
      <w:pPr>
        <w:spacing w:after="0" w:line="240" w:lineRule="auto"/>
        <w:rPr>
          <w:rFonts w:ascii="Arial" w:eastAsia="Times New Roman" w:hAnsi="Arial" w:cs="Arial"/>
          <w:sz w:val="20"/>
          <w:szCs w:val="20"/>
          <w:lang w:val="sr-Latn-RS"/>
        </w:rPr>
      </w:pPr>
    </w:p>
    <w:p w14:paraId="23BBB765" w14:textId="77777777" w:rsidR="005A37AB" w:rsidRPr="00A5278F" w:rsidRDefault="005A37AB" w:rsidP="005A37AB">
      <w:pPr>
        <w:pStyle w:val="NoSpacing1"/>
        <w:jc w:val="center"/>
        <w:rPr>
          <w:rFonts w:cs="Arial"/>
          <w:noProof/>
          <w:szCs w:val="20"/>
          <w:lang w:val="sr-Latn-RS"/>
        </w:rPr>
      </w:pPr>
    </w:p>
    <w:p w14:paraId="73775A3B" w14:textId="77777777" w:rsidR="005A37AB" w:rsidRPr="00A5278F" w:rsidRDefault="004F4CA9" w:rsidP="005A37AB">
      <w:pPr>
        <w:pStyle w:val="NoSpacing1"/>
        <w:jc w:val="center"/>
        <w:rPr>
          <w:rFonts w:cs="Arial"/>
          <w:noProof/>
          <w:szCs w:val="20"/>
          <w:lang w:val="sr-Latn-RS"/>
        </w:rPr>
      </w:pPr>
      <w:r w:rsidRPr="00A5278F">
        <w:rPr>
          <w:rFonts w:cs="Arial"/>
          <w:noProof/>
          <w:szCs w:val="20"/>
          <w:highlight w:val="yellow"/>
          <w:lang w:val="sr-Latn-RS"/>
        </w:rPr>
        <w:t>POSLOVNO IME</w:t>
      </w:r>
    </w:p>
    <w:p w14:paraId="44CD80A5" w14:textId="77777777" w:rsidR="005A37AB" w:rsidRPr="00A5278F" w:rsidRDefault="004F4CA9" w:rsidP="005A37AB">
      <w:pPr>
        <w:pStyle w:val="NoSpacing1"/>
        <w:jc w:val="center"/>
        <w:rPr>
          <w:rFonts w:cs="Arial"/>
          <w:noProof/>
          <w:szCs w:val="20"/>
          <w:lang w:val="sr-Latn-RS"/>
        </w:rPr>
      </w:pPr>
      <w:r w:rsidRPr="00A5278F">
        <w:rPr>
          <w:rFonts w:eastAsia="Times New Roman" w:cs="Arial"/>
          <w:noProof/>
          <w:szCs w:val="20"/>
          <w:highlight w:val="yellow"/>
          <w:lang w:val="sr-Latn-RS"/>
        </w:rPr>
        <w:t>ImePrezime</w:t>
      </w:r>
      <w:r w:rsidR="00F478FE" w:rsidRPr="00A5278F">
        <w:rPr>
          <w:rFonts w:cs="Arial"/>
          <w:noProof/>
          <w:szCs w:val="20"/>
          <w:lang w:val="sr-Latn-RS"/>
        </w:rPr>
        <w:t xml:space="preserve">, </w:t>
      </w:r>
      <w:r w:rsidR="005A37AB" w:rsidRPr="00A5278F">
        <w:rPr>
          <w:rFonts w:cs="Arial"/>
          <w:noProof/>
          <w:szCs w:val="20"/>
          <w:lang w:val="sr-Latn-RS"/>
        </w:rPr>
        <w:t xml:space="preserve">direktor </w:t>
      </w:r>
    </w:p>
    <w:p w14:paraId="1ACD137C" w14:textId="77777777" w:rsidR="005A37AB" w:rsidRPr="00A5278F" w:rsidRDefault="005A37AB" w:rsidP="005A37AB">
      <w:pPr>
        <w:pStyle w:val="NoSpacing1"/>
        <w:jc w:val="center"/>
        <w:rPr>
          <w:rFonts w:cs="Arial"/>
          <w:noProof/>
          <w:szCs w:val="20"/>
          <w:lang w:val="sr-Latn-RS"/>
        </w:rPr>
      </w:pPr>
    </w:p>
    <w:p w14:paraId="487131D8" w14:textId="77777777" w:rsidR="005A37AB" w:rsidRPr="00A5278F" w:rsidRDefault="005A37AB" w:rsidP="005A37AB">
      <w:pPr>
        <w:pStyle w:val="NoSpacing1"/>
        <w:jc w:val="center"/>
        <w:rPr>
          <w:rFonts w:cs="Arial"/>
          <w:noProof/>
          <w:szCs w:val="20"/>
          <w:lang w:val="sr-Latn-RS"/>
        </w:rPr>
      </w:pPr>
      <w:r w:rsidRPr="00A5278F">
        <w:rPr>
          <w:rFonts w:cs="Arial"/>
          <w:noProof/>
          <w:szCs w:val="20"/>
          <w:lang w:val="sr-Latn-RS"/>
        </w:rPr>
        <w:t>________________________</w:t>
      </w:r>
    </w:p>
    <w:sectPr w:rsidR="005A37AB" w:rsidRPr="00A5278F" w:rsidSect="00540B0F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D5EBE" w14:textId="77777777" w:rsidR="006B58D4" w:rsidRDefault="006B58D4" w:rsidP="00A5278F">
      <w:pPr>
        <w:spacing w:after="0" w:line="240" w:lineRule="auto"/>
      </w:pPr>
      <w:r>
        <w:separator/>
      </w:r>
    </w:p>
  </w:endnote>
  <w:endnote w:type="continuationSeparator" w:id="0">
    <w:p w14:paraId="6D9DDF16" w14:textId="77777777" w:rsidR="006B58D4" w:rsidRDefault="006B58D4" w:rsidP="00A5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E4C0E" w14:textId="77777777" w:rsidR="006B58D4" w:rsidRDefault="006B58D4" w:rsidP="00A5278F">
      <w:pPr>
        <w:spacing w:after="0" w:line="240" w:lineRule="auto"/>
      </w:pPr>
      <w:r>
        <w:separator/>
      </w:r>
    </w:p>
  </w:footnote>
  <w:footnote w:type="continuationSeparator" w:id="0">
    <w:p w14:paraId="62D91E77" w14:textId="77777777" w:rsidR="006B58D4" w:rsidRDefault="006B58D4" w:rsidP="00A5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D4003" w14:textId="77777777" w:rsidR="00A5278F" w:rsidRPr="00A5278F" w:rsidRDefault="00A5278F" w:rsidP="00A5278F">
    <w:pPr>
      <w:jc w:val="center"/>
      <w:rPr>
        <w:rFonts w:ascii="Arial" w:hAnsi="Arial"/>
        <w:b/>
        <w:color w:val="FF0000"/>
        <w:szCs w:val="28"/>
      </w:rPr>
    </w:pPr>
    <w:r w:rsidRPr="00681B2C">
      <w:rPr>
        <w:rFonts w:ascii="Arial" w:hAnsi="Arial"/>
        <w:b/>
        <w:color w:val="FF0000"/>
        <w:szCs w:val="28"/>
      </w:rPr>
      <w:t>O</w:t>
    </w:r>
    <w:r>
      <w:rPr>
        <w:rFonts w:ascii="Arial" w:hAnsi="Arial"/>
        <w:b/>
        <w:color w:val="FF0000"/>
        <w:szCs w:val="28"/>
      </w:rPr>
      <w:t>VO JE SA</w:t>
    </w:r>
    <w:r w:rsidRPr="00681B2C">
      <w:rPr>
        <w:rFonts w:ascii="Arial" w:hAnsi="Arial"/>
        <w:b/>
        <w:color w:val="FF0000"/>
        <w:szCs w:val="28"/>
      </w:rPr>
      <w:t>MO PRIMER PRAVNOG AKTA</w:t>
    </w:r>
    <w:r>
      <w:rPr>
        <w:rFonts w:ascii="Arial" w:hAnsi="Arial"/>
        <w:b/>
        <w:color w:val="FF0000"/>
        <w:szCs w:val="28"/>
      </w:rPr>
      <w:br/>
    </w:r>
    <w:r w:rsidRPr="00681B2C">
      <w:rPr>
        <w:rFonts w:ascii="Arial" w:hAnsi="Arial"/>
        <w:b/>
        <w:color w:val="FF0000"/>
        <w:szCs w:val="28"/>
      </w:rPr>
      <w:t>VAŠA PRAVNA SITUACIJA I PRAVNE POTREBE MOGU SE RAZLIKOVATI OD NAVEDENOG PRIMERA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EDCA0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CDB"/>
    <w:rsid w:val="00076652"/>
    <w:rsid w:val="000E6CE8"/>
    <w:rsid w:val="00166B16"/>
    <w:rsid w:val="001E18CE"/>
    <w:rsid w:val="002C7CDB"/>
    <w:rsid w:val="00472459"/>
    <w:rsid w:val="004C37AF"/>
    <w:rsid w:val="004F4CA9"/>
    <w:rsid w:val="00540B0F"/>
    <w:rsid w:val="00547F88"/>
    <w:rsid w:val="005A37AB"/>
    <w:rsid w:val="00676B65"/>
    <w:rsid w:val="006B58D4"/>
    <w:rsid w:val="007E1FE2"/>
    <w:rsid w:val="00A5278F"/>
    <w:rsid w:val="00B105CD"/>
    <w:rsid w:val="00C971F1"/>
    <w:rsid w:val="00CB24E4"/>
    <w:rsid w:val="00F478FE"/>
    <w:rsid w:val="00F7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8FB3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r-Latn-CS" w:eastAsia="sr-Latn-C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B0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2C7CDB"/>
    <w:pPr>
      <w:spacing w:before="100" w:beforeAutospacing="1" w:after="100" w:afterAutospacing="1" w:line="240" w:lineRule="auto"/>
    </w:pPr>
    <w:rPr>
      <w:rFonts w:ascii="Arial" w:eastAsia="Times New Roman" w:hAnsi="Arial" w:cs="Arial"/>
    </w:rPr>
  </w:style>
  <w:style w:type="paragraph" w:customStyle="1" w:styleId="naslov1">
    <w:name w:val="naslov1"/>
    <w:basedOn w:val="Normal"/>
    <w:rsid w:val="002C7CD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NoSpacing1">
    <w:name w:val="No Spacing1"/>
    <w:autoRedefine/>
    <w:uiPriority w:val="1"/>
    <w:qFormat/>
    <w:rsid w:val="005A37AB"/>
    <w:rPr>
      <w:rFonts w:ascii="Arial" w:eastAsia="MS Mincho" w:hAnsi="Arial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52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78F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52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78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Advokatska kancelarija Ptiček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adv. Milica Ptiček</dc:creator>
  <cp:lastModifiedBy>Žarko Ptiček</cp:lastModifiedBy>
  <cp:revision>4</cp:revision>
  <dcterms:created xsi:type="dcterms:W3CDTF">2015-11-10T10:49:00Z</dcterms:created>
  <dcterms:modified xsi:type="dcterms:W3CDTF">2015-11-10T12:42:00Z</dcterms:modified>
</cp:coreProperties>
</file>