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844918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 w:rsidR="00E96106">
        <w:br/>
        <w:t>Use-Case: &lt;</w:t>
      </w:r>
      <w:r w:rsidR="00546DE3">
        <w:rPr>
          <w:rFonts w:hint="eastAsia"/>
          <w:lang w:eastAsia="ja-JP"/>
        </w:rPr>
        <w:t>テストケース</w:t>
      </w:r>
      <w:r w:rsidR="008C18D5">
        <w:rPr>
          <w:rFonts w:hint="eastAsia"/>
          <w:lang w:eastAsia="ja-JP"/>
        </w:rPr>
        <w:t>作成</w:t>
      </w:r>
      <w:r w:rsidR="00E96106"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 w:rsidR="00546DE3">
        <w:rPr>
          <w:lang w:eastAsia="ja-JP"/>
        </w:rPr>
        <w:t>テストケース</w:t>
      </w:r>
      <w:r w:rsidR="008C18D5">
        <w:rPr>
          <w:lang w:eastAsia="ja-JP"/>
        </w:rPr>
        <w:t>を作成する</w:t>
      </w:r>
      <w:r>
        <w:rPr>
          <w:lang w:eastAsia="ja-JP"/>
        </w:rPr>
        <w:t>。</w:t>
      </w:r>
    </w:p>
    <w:p w:rsidR="00E96106" w:rsidRPr="008C18D5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546DE3" w:rsidRPr="00546DE3" w:rsidRDefault="00546DE3" w:rsidP="00546DE3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546DE3">
        <w:rPr>
          <w:rFonts w:hint="eastAsia"/>
          <w:lang w:eastAsia="ja-JP"/>
        </w:rPr>
        <w:t>テストケース</w:t>
      </w:r>
      <w:r>
        <w:rPr>
          <w:rFonts w:hint="eastAsia"/>
          <w:lang w:eastAsia="ja-JP"/>
        </w:rPr>
        <w:t>を選択する。</w:t>
      </w:r>
    </w:p>
    <w:p w:rsidR="00C57604" w:rsidRDefault="00512036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テストケースの一覧画面が表示され、同時にテストケース</w:t>
      </w:r>
      <w:r w:rsidR="0031726E">
        <w:rPr>
          <w:rFonts w:hint="eastAsia"/>
          <w:lang w:eastAsia="ja-JP"/>
        </w:rPr>
        <w:t>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8C18D5" w:rsidRDefault="008C18D5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テストケースの名前とシナリオを入力する。</w:t>
      </w:r>
    </w:p>
    <w:p w:rsidR="008C18D5" w:rsidRDefault="008C18D5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タグ欄に、登録済みのタグがリストされている。</w:t>
      </w:r>
    </w:p>
    <w:p w:rsidR="008C18D5" w:rsidRDefault="008C18D5" w:rsidP="0031726E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作成ボタンを押す。</w:t>
      </w:r>
    </w:p>
    <w:p w:rsidR="008C18D5" w:rsidRDefault="008C18D5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テストケースが登録され、作成済みのメッセージが表示される。メッセージには固有の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が示されている。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512036" w:rsidRDefault="005C124F" w:rsidP="00FA535A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FA535A" w:rsidRDefault="00FA535A" w:rsidP="002C61F7">
      <w:pPr>
        <w:pStyle w:val="a6"/>
        <w:ind w:left="1440"/>
        <w:rPr>
          <w:lang w:eastAsia="ja-JP"/>
        </w:rPr>
      </w:pPr>
    </w:p>
    <w:p w:rsidR="002C61F7" w:rsidRDefault="008C18D5" w:rsidP="002C61F7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</w:t>
      </w:r>
      <w:r w:rsidR="002C61F7">
        <w:rPr>
          <w:rFonts w:hint="eastAsia"/>
          <w:lang w:eastAsia="ja-JP"/>
        </w:rPr>
        <w:t>＞で、並べ替え条件を入力し、</w:t>
      </w:r>
      <w:r w:rsidR="002C61F7">
        <w:rPr>
          <w:rFonts w:hint="eastAsia"/>
          <w:lang w:eastAsia="ja-JP"/>
        </w:rPr>
        <w:t>Apply</w:t>
      </w:r>
      <w:r w:rsidR="002C61F7">
        <w:rPr>
          <w:rFonts w:hint="eastAsia"/>
          <w:lang w:eastAsia="ja-JP"/>
        </w:rPr>
        <w:t>ボタンを押す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r w:rsidR="004F4B8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eastAsia="ja-JP"/>
        </w:rPr>
        <w:t>Scenario</w:t>
      </w:r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A337FC" w:rsidRPr="004501EE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4F4B8D" w:rsidRDefault="004F4B8D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テストケースが未登録の場合、リストは表示されない。</w:t>
      </w:r>
    </w:p>
    <w:p w:rsidR="004F4B8D" w:rsidRPr="004F4B8D" w:rsidRDefault="004F4B8D" w:rsidP="004F4B8D">
      <w:pPr>
        <w:rPr>
          <w:lang w:eastAsia="ja-JP"/>
        </w:rPr>
      </w:pPr>
    </w:p>
    <w:p w:rsidR="00E96106" w:rsidRDefault="008C18D5" w:rsidP="000E5836">
      <w:pPr>
        <w:pStyle w:val="2"/>
        <w:rPr>
          <w:lang w:eastAsia="ja-JP"/>
        </w:rPr>
      </w:pPr>
      <w:r>
        <w:rPr>
          <w:lang w:eastAsia="ja-JP"/>
        </w:rPr>
        <w:t>基本フロー＜５</w:t>
      </w:r>
      <w:r w:rsidR="00C57604">
        <w:rPr>
          <w:lang w:eastAsia="ja-JP"/>
        </w:rPr>
        <w:t>＞で、</w:t>
      </w:r>
      <w:r>
        <w:rPr>
          <w:lang w:eastAsia="ja-JP"/>
        </w:rPr>
        <w:t>テストケース</w:t>
      </w:r>
      <w:r w:rsidR="00FA535A">
        <w:rPr>
          <w:lang w:eastAsia="ja-JP"/>
        </w:rPr>
        <w:t>の名前が既に存在している。</w:t>
      </w:r>
    </w:p>
    <w:p w:rsidR="00DD175D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lastRenderedPageBreak/>
        <w:t>エラーメッセージを表示する</w:t>
      </w:r>
      <w:r w:rsidR="008C18D5">
        <w:rPr>
          <w:rFonts w:hint="eastAsia"/>
          <w:lang w:eastAsia="ja-JP"/>
        </w:rPr>
        <w:t>、テストケース</w:t>
      </w:r>
      <w:r>
        <w:rPr>
          <w:rFonts w:hint="eastAsia"/>
          <w:lang w:eastAsia="ja-JP"/>
        </w:rPr>
        <w:t>は作成されない。</w:t>
      </w:r>
    </w:p>
    <w:p w:rsidR="00FA535A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基本フロー＜３＞へ戻る</w:t>
      </w: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8C18D5" w:rsidP="000E5836">
      <w:pPr>
        <w:pStyle w:val="2"/>
        <w:rPr>
          <w:lang w:eastAsia="ja-JP"/>
        </w:rPr>
      </w:pPr>
      <w:r>
        <w:rPr>
          <w:lang w:eastAsia="ja-JP"/>
        </w:rPr>
        <w:t>同じ名前のテストケース</w:t>
      </w:r>
      <w:r w:rsidR="00FA535A">
        <w:rPr>
          <w:lang w:eastAsia="ja-JP"/>
        </w:rPr>
        <w:t>を、別の画面から同時に作成する。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115045" w:rsidRDefault="00115045" w:rsidP="004F4B8D">
      <w:pPr>
        <w:pStyle w:val="a6"/>
        <w:ind w:left="0"/>
        <w:rPr>
          <w:lang w:eastAsia="ja-JP"/>
        </w:rPr>
      </w:pPr>
    </w:p>
    <w:p w:rsidR="00115045" w:rsidRPr="00115045" w:rsidRDefault="00115045" w:rsidP="004501EE">
      <w:pPr>
        <w:pStyle w:val="a6"/>
        <w:ind w:left="1440"/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4F4B8D" w:rsidP="000E5836">
      <w:pPr>
        <w:pStyle w:val="2"/>
        <w:rPr>
          <w:lang w:eastAsia="ja-JP"/>
        </w:rPr>
      </w:pPr>
      <w:r>
        <w:rPr>
          <w:lang w:eastAsia="ja-JP"/>
        </w:rPr>
        <w:t>テストケース</w:t>
      </w:r>
      <w:r w:rsidR="00FA535A">
        <w:rPr>
          <w:lang w:eastAsia="ja-JP"/>
        </w:rPr>
        <w:t>が作成されている。</w:t>
      </w:r>
    </w:p>
    <w:p w:rsidR="004F4B8D" w:rsidRDefault="008C18D5" w:rsidP="004F4B8D">
      <w:pPr>
        <w:pStyle w:val="2"/>
        <w:rPr>
          <w:lang w:eastAsia="ja-JP"/>
        </w:rPr>
      </w:pPr>
      <w:r>
        <w:rPr>
          <w:rFonts w:hint="eastAsia"/>
          <w:lang w:eastAsia="ja-JP"/>
        </w:rPr>
        <w:t>画面上の</w:t>
      </w:r>
      <w:r w:rsidR="004F4B8D">
        <w:rPr>
          <w:rFonts w:hint="eastAsia"/>
          <w:lang w:eastAsia="ja-JP"/>
        </w:rPr>
        <w:t>リストが更新されている。</w:t>
      </w:r>
    </w:p>
    <w:p w:rsidR="004F4B8D" w:rsidRDefault="004F4B8D" w:rsidP="004F4B8D">
      <w:pPr>
        <w:pStyle w:val="a6"/>
        <w:ind w:left="0"/>
        <w:rPr>
          <w:lang w:eastAsia="ja-JP"/>
        </w:rPr>
      </w:pPr>
      <w:r>
        <w:rPr>
          <w:lang w:eastAsia="ja-JP"/>
        </w:rPr>
        <w:t>並べ替え、絞り込みの条件は解除されている。</w:t>
      </w:r>
    </w:p>
    <w:p w:rsidR="00FA535A" w:rsidRPr="004F4B8D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lang w:eastAsia="ja-JP"/>
        </w:rPr>
      </w:pPr>
      <w:proofErr w:type="spellStart"/>
      <w:r>
        <w:t>特になし</w:t>
      </w:r>
      <w:proofErr w:type="spellEnd"/>
    </w:p>
    <w:p w:rsidR="00E96106" w:rsidRDefault="00E96106">
      <w:bookmarkStart w:id="0" w:name="_GoBack"/>
      <w:bookmarkEnd w:id="0"/>
    </w:p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834" w:rsidRDefault="00450834">
      <w:r>
        <w:separator/>
      </w:r>
    </w:p>
  </w:endnote>
  <w:endnote w:type="continuationSeparator" w:id="0">
    <w:p w:rsidR="00450834" w:rsidRDefault="0045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8C18D5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8C18D5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834" w:rsidRDefault="00450834">
      <w:r>
        <w:separator/>
      </w:r>
    </w:p>
  </w:footnote>
  <w:footnote w:type="continuationSeparator" w:id="0">
    <w:p w:rsidR="00450834" w:rsidRDefault="004508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83891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54D96"/>
    <w:rsid w:val="000841FF"/>
    <w:rsid w:val="000C6AE4"/>
    <w:rsid w:val="000E5836"/>
    <w:rsid w:val="00115045"/>
    <w:rsid w:val="001330B1"/>
    <w:rsid w:val="001751A2"/>
    <w:rsid w:val="002970FE"/>
    <w:rsid w:val="002A242F"/>
    <w:rsid w:val="002C61F7"/>
    <w:rsid w:val="00303E99"/>
    <w:rsid w:val="0031726E"/>
    <w:rsid w:val="004501EE"/>
    <w:rsid w:val="00450834"/>
    <w:rsid w:val="004542E5"/>
    <w:rsid w:val="004F4B8D"/>
    <w:rsid w:val="00512036"/>
    <w:rsid w:val="00546DE3"/>
    <w:rsid w:val="00566EDA"/>
    <w:rsid w:val="005C124F"/>
    <w:rsid w:val="005C4638"/>
    <w:rsid w:val="006B0D38"/>
    <w:rsid w:val="006F60B2"/>
    <w:rsid w:val="0073061C"/>
    <w:rsid w:val="00844918"/>
    <w:rsid w:val="008866E4"/>
    <w:rsid w:val="008C18D5"/>
    <w:rsid w:val="00942ADD"/>
    <w:rsid w:val="00985EE5"/>
    <w:rsid w:val="00A337FC"/>
    <w:rsid w:val="00C57604"/>
    <w:rsid w:val="00DD175D"/>
    <w:rsid w:val="00E438DC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14</cp:revision>
  <cp:lastPrinted>1900-12-31T15:00:00Z</cp:lastPrinted>
  <dcterms:created xsi:type="dcterms:W3CDTF">2014-12-11T15:20:00Z</dcterms:created>
  <dcterms:modified xsi:type="dcterms:W3CDTF">2014-12-13T01:49:00Z</dcterms:modified>
</cp:coreProperties>
</file>