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3C4DC" w14:textId="77777777" w:rsidR="0032222B" w:rsidRPr="003E2156" w:rsidRDefault="007A6FBD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4254CF81" wp14:editId="4AA9514B">
            <wp:extent cx="3795089" cy="49534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8D0E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1C51" w14:textId="77777777" w:rsidR="001E3ECD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723E06">
        <w:rPr>
          <w:rFonts w:ascii="微軟正黑體" w:eastAsia="微軟正黑體" w:hAnsi="微軟正黑體" w:hint="eastAsia"/>
        </w:rPr>
        <w:t>設定</w:t>
      </w:r>
      <w:r w:rsidR="007A6C96">
        <w:rPr>
          <w:rFonts w:ascii="微軟正黑體" w:eastAsia="微軟正黑體" w:hAnsi="微軟正黑體" w:hint="eastAsia"/>
        </w:rPr>
        <w:t>直流</w:t>
      </w:r>
      <w:r w:rsidR="00723E06">
        <w:rPr>
          <w:rFonts w:ascii="微軟正黑體" w:eastAsia="微軟正黑體" w:hAnsi="微軟正黑體" w:hint="eastAsia"/>
        </w:rPr>
        <w:t>馬達的</w:t>
      </w:r>
      <w:r w:rsidR="007A6C96">
        <w:rPr>
          <w:rFonts w:ascii="微軟正黑體" w:eastAsia="微軟正黑體" w:hAnsi="微軟正黑體" w:hint="eastAsia"/>
        </w:rPr>
        <w:t>轉速</w:t>
      </w:r>
      <w:r w:rsidR="004C1E4E">
        <w:rPr>
          <w:rFonts w:ascii="微軟正黑體" w:eastAsia="微軟正黑體" w:hAnsi="微軟正黑體" w:hint="eastAsia"/>
        </w:rPr>
        <w:t>與轉動方向</w:t>
      </w:r>
      <w:r w:rsidR="00723E06">
        <w:rPr>
          <w:rFonts w:ascii="微軟正黑體" w:eastAsia="微軟正黑體" w:hAnsi="微軟正黑體" w:hint="eastAsia"/>
        </w:rPr>
        <w:t>。</w:t>
      </w:r>
    </w:p>
    <w:p w14:paraId="0B6F1497" w14:textId="77777777" w:rsidR="003E2156" w:rsidRPr="00914C73" w:rsidRDefault="003E2156" w:rsidP="003E2156">
      <w:pPr>
        <w:snapToGrid w:val="0"/>
        <w:rPr>
          <w:rFonts w:ascii="微軟正黑體" w:eastAsia="微軟正黑體" w:hAnsi="微軟正黑體"/>
        </w:rPr>
      </w:pPr>
    </w:p>
    <w:p w14:paraId="3F758B12" w14:textId="77777777" w:rsidR="00723E06" w:rsidRDefault="003E2156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14:paraId="1B64FD72" w14:textId="77777777" w:rsidR="00914C73" w:rsidRDefault="00914C73" w:rsidP="00914C73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 w:rsidRPr="00914C73">
        <w:rPr>
          <w:rFonts w:ascii="微軟正黑體" w:eastAsia="微軟正黑體" w:hAnsi="微軟正黑體" w:hint="eastAsia"/>
        </w:rPr>
        <w:t>直流馬達必須使用兩個腳位，其中一個必須有PWM功能才能控制馬達的轉速與轉向，因此腳位欄中只有5組選項，分別是(2、3)、(4、5)、(6、7)、(8、9)、(11、12)。轉速設為0時馬達停止，轉速&gt;0時馬達正轉，數字越大轉速越快，最大值255；轉速&lt;0時馬達反轉，數字越小轉速越快，最小值-255。</w:t>
      </w:r>
    </w:p>
    <w:p w14:paraId="0C5BB1F8" w14:textId="1C4B042D" w:rsidR="00916E74" w:rsidRPr="00914C73" w:rsidRDefault="00916E74" w:rsidP="00914C73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直流馬達</w:t>
      </w:r>
      <w:r w:rsidR="00E7069C">
        <w:rPr>
          <w:rFonts w:ascii="微軟正黑體" w:eastAsia="微軟正黑體" w:hAnsi="微軟正黑體" w:hint="eastAsia"/>
        </w:rPr>
        <w:t>啟動</w:t>
      </w:r>
      <w:r>
        <w:rPr>
          <w:rFonts w:ascii="微軟正黑體" w:eastAsia="微軟正黑體" w:hAnsi="微軟正黑體" w:hint="eastAsia"/>
        </w:rPr>
        <w:t>最低轉速</w:t>
      </w:r>
      <w:r w:rsidR="00A87DD9">
        <w:rPr>
          <w:rFonts w:ascii="微軟正黑體" w:eastAsia="微軟正黑體" w:hAnsi="微軟正黑體" w:hint="eastAsia"/>
        </w:rPr>
        <w:t>建議</w:t>
      </w:r>
      <w:r>
        <w:rPr>
          <w:rFonts w:ascii="微軟正黑體" w:eastAsia="微軟正黑體" w:hAnsi="微軟正黑體" w:hint="eastAsia"/>
        </w:rPr>
        <w:t>為80</w:t>
      </w:r>
      <w:r w:rsidR="00E7069C">
        <w:rPr>
          <w:rFonts w:ascii="微軟正黑體" w:eastAsia="微軟正黑體" w:hAnsi="微軟正黑體" w:hint="eastAsia"/>
        </w:rPr>
        <w:t>~100</w:t>
      </w:r>
      <w:r w:rsidR="00A87DD9">
        <w:rPr>
          <w:rFonts w:ascii="微軟正黑體" w:eastAsia="微軟正黑體" w:hAnsi="微軟正黑體" w:hint="eastAsia"/>
        </w:rPr>
        <w:t>(PWM)</w:t>
      </w:r>
      <w:r w:rsidR="00E7069C">
        <w:rPr>
          <w:rFonts w:ascii="微軟正黑體" w:eastAsia="微軟正黑體" w:hAnsi="微軟正黑體" w:hint="eastAsia"/>
        </w:rPr>
        <w:t>。若轉速過低，則直流馬達將無法轉動，且直流馬達驅動板會發出警告聲</w:t>
      </w:r>
      <w:r w:rsidR="00A87DD9">
        <w:rPr>
          <w:rFonts w:ascii="微軟正黑體" w:eastAsia="微軟正黑體" w:hAnsi="微軟正黑體" w:hint="eastAsia"/>
        </w:rPr>
        <w:t>(實際因個別元件差異而有別)</w:t>
      </w:r>
      <w:r w:rsidR="00E7069C">
        <w:rPr>
          <w:rFonts w:ascii="微軟正黑體" w:eastAsia="微軟正黑體" w:hAnsi="微軟正黑體" w:hint="eastAsia"/>
        </w:rPr>
        <w:t>。</w:t>
      </w:r>
    </w:p>
    <w:p w14:paraId="34C7295F" w14:textId="77777777" w:rsidR="00B94F9A" w:rsidRDefault="00B94F9A" w:rsidP="001E3ECD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本積木的功能是由底下兩個積木組成。</w:t>
      </w:r>
    </w:p>
    <w:p w14:paraId="578AF6C7" w14:textId="77777777" w:rsidR="009D40BC" w:rsidRDefault="009D40BC" w:rsidP="009D40B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CA08462" wp14:editId="15039126">
            <wp:extent cx="3287693" cy="838200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C37A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34" cy="8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2542" w14:textId="77777777" w:rsidR="009D40BC" w:rsidRDefault="009D40BC" w:rsidP="009D40B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對應關係如下表：</w:t>
      </w:r>
    </w:p>
    <w:tbl>
      <w:tblPr>
        <w:tblStyle w:val="a6"/>
        <w:tblW w:w="910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41"/>
        <w:gridCol w:w="4013"/>
        <w:gridCol w:w="4350"/>
      </w:tblGrid>
      <w:tr w:rsidR="009D40BC" w14:paraId="6A6ACE08" w14:textId="77777777" w:rsidTr="00443782">
        <w:trPr>
          <w:trHeight w:val="972"/>
        </w:trPr>
        <w:tc>
          <w:tcPr>
            <w:tcW w:w="741" w:type="dxa"/>
            <w:vAlign w:val="center"/>
          </w:tcPr>
          <w:p w14:paraId="30E41D35" w14:textId="77777777" w:rsidR="009D40BC" w:rsidRDefault="009D40BC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馬達停止</w:t>
            </w:r>
          </w:p>
        </w:tc>
        <w:tc>
          <w:tcPr>
            <w:tcW w:w="4013" w:type="dxa"/>
            <w:vAlign w:val="center"/>
          </w:tcPr>
          <w:p w14:paraId="3A4157FD" w14:textId="77777777" w:rsidR="009D40BC" w:rsidRDefault="007A6FBD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4E427B6" wp14:editId="7FD440D6">
                  <wp:extent cx="2411095" cy="317500"/>
                  <wp:effectExtent l="0" t="0" r="8255" b="635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684E6C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095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14:paraId="77D967AA" w14:textId="77777777" w:rsidR="009D40BC" w:rsidRDefault="009D40BC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anchor distT="0" distB="0" distL="114300" distR="114300" simplePos="0" relativeHeight="251658240" behindDoc="1" locked="0" layoutInCell="1" allowOverlap="1" wp14:anchorId="0CC85C23" wp14:editId="60F19377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-3810</wp:posOffset>
                  </wp:positionV>
                  <wp:extent cx="2625090" cy="662940"/>
                  <wp:effectExtent l="0" t="0" r="3810" b="3810"/>
                  <wp:wrapNone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BC4526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09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D40BC" w14:paraId="448316D3" w14:textId="77777777" w:rsidTr="00443782">
        <w:trPr>
          <w:trHeight w:val="983"/>
        </w:trPr>
        <w:tc>
          <w:tcPr>
            <w:tcW w:w="741" w:type="dxa"/>
            <w:vAlign w:val="center"/>
          </w:tcPr>
          <w:p w14:paraId="1E6EEAB1" w14:textId="77777777" w:rsidR="009D40BC" w:rsidRDefault="009D40BC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馬達正轉</w:t>
            </w:r>
          </w:p>
        </w:tc>
        <w:tc>
          <w:tcPr>
            <w:tcW w:w="4013" w:type="dxa"/>
            <w:vAlign w:val="center"/>
          </w:tcPr>
          <w:p w14:paraId="202E3D5A" w14:textId="77777777" w:rsidR="009D40BC" w:rsidRDefault="007A6FBD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695AEE2" wp14:editId="2762EAF2">
                  <wp:extent cx="2411095" cy="302895"/>
                  <wp:effectExtent l="0" t="0" r="8255" b="190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68EA30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095" cy="30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14:paraId="28F47040" w14:textId="77777777" w:rsidR="009D40BC" w:rsidRDefault="009D40BC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anchor distT="0" distB="0" distL="114300" distR="114300" simplePos="0" relativeHeight="251659264" behindDoc="1" locked="0" layoutInCell="1" allowOverlap="1" wp14:anchorId="18DC0D66" wp14:editId="51983325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3810</wp:posOffset>
                  </wp:positionV>
                  <wp:extent cx="2625090" cy="671195"/>
                  <wp:effectExtent l="0" t="0" r="3810" b="0"/>
                  <wp:wrapNone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BCF03E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09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D40BC" w14:paraId="1BFF51ED" w14:textId="77777777" w:rsidTr="00443782">
        <w:trPr>
          <w:trHeight w:val="1127"/>
        </w:trPr>
        <w:tc>
          <w:tcPr>
            <w:tcW w:w="741" w:type="dxa"/>
            <w:vAlign w:val="center"/>
          </w:tcPr>
          <w:p w14:paraId="740F72BE" w14:textId="77777777" w:rsidR="009D40BC" w:rsidRDefault="009D40BC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馬達倒轉</w:t>
            </w:r>
          </w:p>
        </w:tc>
        <w:tc>
          <w:tcPr>
            <w:tcW w:w="4013" w:type="dxa"/>
            <w:vAlign w:val="center"/>
          </w:tcPr>
          <w:p w14:paraId="0FB1D7EA" w14:textId="77777777" w:rsidR="009D40BC" w:rsidRDefault="007A6FBD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AB6A132" wp14:editId="5B52E0B1">
                  <wp:extent cx="2411095" cy="314960"/>
                  <wp:effectExtent l="0" t="0" r="8255" b="889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686221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095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14:paraId="34B4ED45" w14:textId="77777777" w:rsidR="009D40BC" w:rsidRDefault="009D40BC" w:rsidP="009D40B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anchor distT="0" distB="0" distL="114300" distR="114300" simplePos="0" relativeHeight="251660288" behindDoc="1" locked="0" layoutInCell="1" allowOverlap="1" wp14:anchorId="1582C4DD" wp14:editId="00DD8E8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3810</wp:posOffset>
                  </wp:positionV>
                  <wp:extent cx="2625090" cy="681355"/>
                  <wp:effectExtent l="0" t="0" r="3810" b="4445"/>
                  <wp:wrapNone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BC99D0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09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</w:tbl>
    <w:p w14:paraId="2CF6AD1E" w14:textId="77777777" w:rsidR="00B94F9A" w:rsidRDefault="00B94F9A" w:rsidP="00B94F9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14:paraId="0E5C1E56" w14:textId="77777777" w:rsidR="001E3ECD" w:rsidRDefault="0088269A" w:rsidP="001E3ECD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Arduino Nano雖然可以決定馬達的轉速與轉向，但往往因為</w:t>
      </w:r>
      <w:r w:rsidR="009A6D02">
        <w:rPr>
          <w:rFonts w:ascii="微軟正黑體" w:eastAsia="微軟正黑體" w:hAnsi="微軟正黑體" w:hint="eastAsia"/>
        </w:rPr>
        <w:t>腳位</w:t>
      </w:r>
      <w:r>
        <w:rPr>
          <w:rFonts w:ascii="微軟正黑體" w:eastAsia="微軟正黑體" w:hAnsi="微軟正黑體" w:hint="eastAsia"/>
        </w:rPr>
        <w:t>輸出的功率太低而無法驅動馬達，因此需要在馬達與Nano之間加入一個馬達控制</w:t>
      </w:r>
      <w:r w:rsidR="00914C73">
        <w:rPr>
          <w:rFonts w:ascii="微軟正黑體" w:eastAsia="微軟正黑體" w:hAnsi="微軟正黑體" w:hint="eastAsia"/>
        </w:rPr>
        <w:t>模組</w:t>
      </w:r>
      <w:r>
        <w:rPr>
          <w:rFonts w:ascii="微軟正黑體" w:eastAsia="微軟正黑體" w:hAnsi="微軟正黑體" w:hint="eastAsia"/>
        </w:rPr>
        <w:t>，</w:t>
      </w:r>
      <w:r w:rsidR="00EF300E">
        <w:rPr>
          <w:rFonts w:ascii="微軟正黑體" w:eastAsia="微軟正黑體" w:hAnsi="微軟正黑體" w:hint="eastAsia"/>
        </w:rPr>
        <w:t>以便驅動馬達，同時也可避免馬達啟動、反轉、</w:t>
      </w:r>
      <w:proofErr w:type="gramStart"/>
      <w:r w:rsidR="00EF300E">
        <w:rPr>
          <w:rFonts w:ascii="微軟正黑體" w:eastAsia="微軟正黑體" w:hAnsi="微軟正黑體" w:hint="eastAsia"/>
        </w:rPr>
        <w:t>瞬停、堵轉</w:t>
      </w:r>
      <w:proofErr w:type="gramEnd"/>
      <w:r w:rsidR="00EF300E">
        <w:rPr>
          <w:rFonts w:ascii="微軟正黑體" w:eastAsia="微軟正黑體" w:hAnsi="微軟正黑體" w:hint="eastAsia"/>
        </w:rPr>
        <w:t>……等狀況產生的電</w:t>
      </w:r>
      <w:r w:rsidR="00B94F9A">
        <w:rPr>
          <w:rFonts w:ascii="微軟正黑體" w:eastAsia="微軟正黑體" w:hAnsi="微軟正黑體" w:hint="eastAsia"/>
        </w:rPr>
        <w:t>流過大損壞Nano</w:t>
      </w:r>
      <w:r w:rsidR="00EF300E">
        <w:rPr>
          <w:rFonts w:ascii="微軟正黑體" w:eastAsia="微軟正黑體" w:hAnsi="微軟正黑體" w:hint="eastAsia"/>
        </w:rPr>
        <w:t>。</w:t>
      </w:r>
      <w:r w:rsidR="00FE20A2">
        <w:rPr>
          <w:rFonts w:ascii="微軟正黑體" w:eastAsia="微軟正黑體" w:hAnsi="微軟正黑體" w:hint="eastAsia"/>
          <w:kern w:val="0"/>
        </w:rPr>
        <w:t>「多功能數控學習平台」使用L9110S做為馬達控制模組，可同時控制兩個直流馬達。</w:t>
      </w:r>
    </w:p>
    <w:p w14:paraId="7F0472D3" w14:textId="77777777" w:rsidR="00EF300E" w:rsidRPr="00FE20A2" w:rsidRDefault="00EF300E" w:rsidP="00FE20A2">
      <w:pPr>
        <w:snapToGrid w:val="0"/>
        <w:rPr>
          <w:rFonts w:ascii="微軟正黑體" w:eastAsia="微軟正黑體" w:hAnsi="微軟正黑體"/>
        </w:rPr>
      </w:pPr>
    </w:p>
    <w:p w14:paraId="68B60196" w14:textId="77777777" w:rsidR="00DD0DAE" w:rsidRDefault="00DD0DAE" w:rsidP="00596685">
      <w:pPr>
        <w:snapToGrid w:val="0"/>
        <w:jc w:val="center"/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73880C40" wp14:editId="454AD914">
            <wp:extent cx="3543300" cy="2338578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8" cy="23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B7ED" w14:textId="77777777" w:rsidR="00866BAF" w:rsidRDefault="00866BAF" w:rsidP="007410A3">
      <w:pPr>
        <w:snapToGrid w:val="0"/>
        <w:rPr>
          <w:rFonts w:ascii="微軟正黑體" w:eastAsia="微軟正黑體" w:hAnsi="微軟正黑體"/>
        </w:rPr>
      </w:pPr>
    </w:p>
    <w:p w14:paraId="0B07D02C" w14:textId="77777777" w:rsidR="00BD3FF3" w:rsidRDefault="007410A3" w:rsidP="007410A3">
      <w:pPr>
        <w:snapToGrid w:val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</w:rPr>
        <w:t>程式範例</w:t>
      </w:r>
      <w:r w:rsidR="00BD3FF3">
        <w:rPr>
          <w:rFonts w:ascii="微軟正黑體" w:eastAsia="微軟正黑體" w:hAnsi="微軟正黑體" w:hint="eastAsia"/>
        </w:rPr>
        <w:t>：使用</w:t>
      </w:r>
      <w:r w:rsidR="00BD3FF3">
        <w:rPr>
          <w:rFonts w:ascii="微軟正黑體" w:eastAsia="微軟正黑體" w:hAnsi="微軟正黑體" w:hint="eastAsia"/>
          <w:kern w:val="0"/>
        </w:rPr>
        <w:t>「多功能數控學習平台」的搖桿Y軸(前後搖，接到A</w:t>
      </w:r>
      <w:r w:rsidR="00D84E44">
        <w:rPr>
          <w:rFonts w:ascii="微軟正黑體" w:eastAsia="微軟正黑體" w:hAnsi="微軟正黑體" w:hint="eastAsia"/>
          <w:kern w:val="0"/>
        </w:rPr>
        <w:t>1</w:t>
      </w:r>
      <w:r w:rsidR="00BD3FF3">
        <w:rPr>
          <w:rFonts w:ascii="微軟正黑體" w:eastAsia="微軟正黑體" w:hAnsi="微軟正黑體" w:hint="eastAsia"/>
          <w:kern w:val="0"/>
        </w:rPr>
        <w:t>)來控制輪框的轉速與轉動方向</w:t>
      </w:r>
      <w:r w:rsidR="009A6D02">
        <w:rPr>
          <w:rFonts w:ascii="微軟正黑體" w:eastAsia="微軟正黑體" w:hAnsi="微軟正黑體" w:hint="eastAsia"/>
          <w:kern w:val="0"/>
        </w:rPr>
        <w:t>，搖桿</w:t>
      </w:r>
      <w:proofErr w:type="gramStart"/>
      <w:r w:rsidR="009A6D02">
        <w:rPr>
          <w:rFonts w:ascii="微軟正黑體" w:eastAsia="微軟正黑體" w:hAnsi="微軟正黑體" w:hint="eastAsia"/>
          <w:kern w:val="0"/>
        </w:rPr>
        <w:t>往前推時</w:t>
      </w:r>
      <w:proofErr w:type="gramEnd"/>
      <w:r w:rsidR="009A6D02">
        <w:rPr>
          <w:rFonts w:ascii="微軟正黑體" w:eastAsia="微軟正黑體" w:hAnsi="微軟正黑體" w:hint="eastAsia"/>
          <w:kern w:val="0"/>
        </w:rPr>
        <w:t>，馬達正轉，搖桿推到底，速度最快；搖桿往後拉時，馬達反轉，搖桿拉到底，速度最快</w:t>
      </w:r>
      <w:r w:rsidR="00BD3FF3">
        <w:rPr>
          <w:rFonts w:ascii="微軟正黑體" w:eastAsia="微軟正黑體" w:hAnsi="微軟正黑體" w:hint="eastAsia"/>
          <w:kern w:val="0"/>
        </w:rPr>
        <w:t>。</w:t>
      </w:r>
    </w:p>
    <w:p w14:paraId="45C9EFFE" w14:textId="77777777" w:rsidR="00914C73" w:rsidRDefault="009A6D02" w:rsidP="007410A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說明：這個例子中用button來記錄搖桿Y軸的數值，用speed來記錄馬達的轉速。button的範圍是0~1023，speed的範圍是-255~255，可以利用底下的式子將button值對應到speed</w:t>
      </w:r>
    </w:p>
    <w:p w14:paraId="6F08AC1A" w14:textId="77777777" w:rsidR="009A6D02" w:rsidRPr="009A6D02" w:rsidRDefault="009A6D02" w:rsidP="009A6D02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speed=(button/</w:t>
      </w:r>
      <w:proofErr w:type="gramStart"/>
      <w:r>
        <w:rPr>
          <w:rFonts w:ascii="微軟正黑體" w:eastAsia="微軟正黑體" w:hAnsi="微軟正黑體" w:hint="eastAsia"/>
        </w:rPr>
        <w:t>1023)*</w:t>
      </w:r>
      <w:proofErr w:type="gramEnd"/>
      <w:r>
        <w:rPr>
          <w:rFonts w:ascii="微軟正黑體" w:eastAsia="微軟正黑體" w:hAnsi="微軟正黑體" w:hint="eastAsia"/>
        </w:rPr>
        <w:t>510-255</w:t>
      </w:r>
    </w:p>
    <w:p w14:paraId="3ABF5091" w14:textId="77777777" w:rsidR="00866BAF" w:rsidRDefault="007A6FBD" w:rsidP="007410A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6376A869" wp14:editId="5A279D4F">
            <wp:extent cx="5759450" cy="21336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845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8C89" w14:textId="77777777" w:rsidR="009A6D02" w:rsidRDefault="009A6D02" w:rsidP="007410A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或使用Map積木來處理數值對應。</w:t>
      </w:r>
    </w:p>
    <w:p w14:paraId="23565703" w14:textId="77777777" w:rsidR="007410A3" w:rsidRDefault="007A6FBD" w:rsidP="007410A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CCABF62" wp14:editId="491CEAB8">
            <wp:extent cx="5227773" cy="2034716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83B6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0A3" w:rsidSect="00303E3A">
      <w:footerReference w:type="default" r:id="rId18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A6FFF" w14:textId="77777777" w:rsidR="00945DA6" w:rsidRDefault="00945DA6" w:rsidP="00D84E44">
      <w:r>
        <w:separator/>
      </w:r>
    </w:p>
  </w:endnote>
  <w:endnote w:type="continuationSeparator" w:id="0">
    <w:p w14:paraId="54EBC03C" w14:textId="77777777" w:rsidR="00945DA6" w:rsidRDefault="00945DA6" w:rsidP="00D84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ECD90" w14:textId="57C9484D" w:rsidR="00303E3A" w:rsidRDefault="004D644B" w:rsidP="00303E3A">
    <w:pPr>
      <w:pStyle w:val="a9"/>
      <w:jc w:val="right"/>
    </w:pPr>
    <w:r>
      <w:rPr>
        <w:noProof/>
      </w:rPr>
      <w:drawing>
        <wp:inline distT="0" distB="0" distL="0" distR="0" wp14:anchorId="00C815A2" wp14:editId="030AFE45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60FAA" w14:textId="77777777" w:rsidR="00945DA6" w:rsidRDefault="00945DA6" w:rsidP="00D84E44">
      <w:r>
        <w:separator/>
      </w:r>
    </w:p>
  </w:footnote>
  <w:footnote w:type="continuationSeparator" w:id="0">
    <w:p w14:paraId="2460E75D" w14:textId="77777777" w:rsidR="00945DA6" w:rsidRDefault="00945DA6" w:rsidP="00D84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CA303B"/>
    <w:multiLevelType w:val="hybridMultilevel"/>
    <w:tmpl w:val="1BBEB8B8"/>
    <w:lvl w:ilvl="0" w:tplc="2D964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10095C"/>
    <w:rsid w:val="0011698C"/>
    <w:rsid w:val="00145D23"/>
    <w:rsid w:val="00181E2C"/>
    <w:rsid w:val="00183B06"/>
    <w:rsid w:val="001C7A5F"/>
    <w:rsid w:val="001E3ECD"/>
    <w:rsid w:val="00216788"/>
    <w:rsid w:val="002E6CFD"/>
    <w:rsid w:val="00303E3A"/>
    <w:rsid w:val="0032222B"/>
    <w:rsid w:val="00330044"/>
    <w:rsid w:val="0034096C"/>
    <w:rsid w:val="0035370B"/>
    <w:rsid w:val="0036367B"/>
    <w:rsid w:val="00394443"/>
    <w:rsid w:val="003E2156"/>
    <w:rsid w:val="00443782"/>
    <w:rsid w:val="0048143F"/>
    <w:rsid w:val="004C1E4E"/>
    <w:rsid w:val="004D644B"/>
    <w:rsid w:val="00541AF8"/>
    <w:rsid w:val="00542081"/>
    <w:rsid w:val="00543A70"/>
    <w:rsid w:val="00564E8A"/>
    <w:rsid w:val="00596685"/>
    <w:rsid w:val="005E6F79"/>
    <w:rsid w:val="00623D9E"/>
    <w:rsid w:val="006663A9"/>
    <w:rsid w:val="006760B0"/>
    <w:rsid w:val="006B0DC5"/>
    <w:rsid w:val="006E027B"/>
    <w:rsid w:val="006F4219"/>
    <w:rsid w:val="00723E06"/>
    <w:rsid w:val="007410A3"/>
    <w:rsid w:val="007415E4"/>
    <w:rsid w:val="007703EA"/>
    <w:rsid w:val="00774735"/>
    <w:rsid w:val="00792237"/>
    <w:rsid w:val="007A6C96"/>
    <w:rsid w:val="007A6FBD"/>
    <w:rsid w:val="007B0910"/>
    <w:rsid w:val="00810DEE"/>
    <w:rsid w:val="00866BAF"/>
    <w:rsid w:val="0088269A"/>
    <w:rsid w:val="00886B4A"/>
    <w:rsid w:val="008D2772"/>
    <w:rsid w:val="008F6F2E"/>
    <w:rsid w:val="00914C73"/>
    <w:rsid w:val="00916E74"/>
    <w:rsid w:val="00945DA6"/>
    <w:rsid w:val="009A6D02"/>
    <w:rsid w:val="009B06B6"/>
    <w:rsid w:val="009D40BC"/>
    <w:rsid w:val="00A00E74"/>
    <w:rsid w:val="00A87DD9"/>
    <w:rsid w:val="00B94F9A"/>
    <w:rsid w:val="00BD3FF3"/>
    <w:rsid w:val="00C14D77"/>
    <w:rsid w:val="00C52E8F"/>
    <w:rsid w:val="00C71AC5"/>
    <w:rsid w:val="00D84E44"/>
    <w:rsid w:val="00D9102C"/>
    <w:rsid w:val="00DD0DAE"/>
    <w:rsid w:val="00E7069C"/>
    <w:rsid w:val="00E9507D"/>
    <w:rsid w:val="00EA7D20"/>
    <w:rsid w:val="00EE25A2"/>
    <w:rsid w:val="00EE7C1A"/>
    <w:rsid w:val="00EF300E"/>
    <w:rsid w:val="00F229C4"/>
    <w:rsid w:val="00FA3CF6"/>
    <w:rsid w:val="00F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6D8AC"/>
  <w15:docId w15:val="{BBCDF75B-0C45-4034-A2A1-DEDAA7B2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table" w:styleId="a6">
    <w:name w:val="Table Grid"/>
    <w:basedOn w:val="a1"/>
    <w:uiPriority w:val="59"/>
    <w:rsid w:val="009D4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84E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84E4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84E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84E44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E7069C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E7069C"/>
  </w:style>
  <w:style w:type="character" w:customStyle="1" w:styleId="ad">
    <w:name w:val="註解文字 字元"/>
    <w:basedOn w:val="a0"/>
    <w:link w:val="ac"/>
    <w:uiPriority w:val="99"/>
    <w:semiHidden/>
    <w:rsid w:val="00E7069C"/>
  </w:style>
  <w:style w:type="paragraph" w:styleId="ae">
    <w:name w:val="annotation subject"/>
    <w:basedOn w:val="ac"/>
    <w:next w:val="ac"/>
    <w:link w:val="af"/>
    <w:uiPriority w:val="99"/>
    <w:semiHidden/>
    <w:unhideWhenUsed/>
    <w:rsid w:val="00E7069C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E70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57</cp:revision>
  <cp:lastPrinted>2024-02-03T09:35:00Z</cp:lastPrinted>
  <dcterms:created xsi:type="dcterms:W3CDTF">2019-08-21T15:07:00Z</dcterms:created>
  <dcterms:modified xsi:type="dcterms:W3CDTF">2024-02-03T09:36:00Z</dcterms:modified>
</cp:coreProperties>
</file>