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5B092" w14:textId="29827705" w:rsidR="009850C1" w:rsidRDefault="003A53D7" w:rsidP="003A53D7">
      <w:pPr>
        <w:pStyle w:val="Naslov"/>
        <w:jc w:val="center"/>
      </w:pPr>
      <w:r>
        <w:t>LV2 – Prepoznavanje 2D objekata</w:t>
      </w:r>
    </w:p>
    <w:p w14:paraId="6A103CC0" w14:textId="424FA775" w:rsidR="003A53D7" w:rsidRDefault="003A53D7" w:rsidP="003A53D7">
      <w:r>
        <w:t xml:space="preserve">Zadatak LV2 jest napraviti </w:t>
      </w:r>
      <w:proofErr w:type="spellStart"/>
      <w:r>
        <w:t>python</w:t>
      </w:r>
      <w:proofErr w:type="spellEnd"/>
      <w:r>
        <w:t xml:space="preserve"> program</w:t>
      </w:r>
      <w:r w:rsidR="00251BA3">
        <w:t xml:space="preserve"> koji će snimiti objekt te ga poslije prepoznati na novoj slici.</w:t>
      </w:r>
    </w:p>
    <w:p w14:paraId="7F18522B" w14:textId="4AF51E39" w:rsidR="00EE5856" w:rsidRDefault="00755E6E" w:rsidP="003A53D7">
      <w:r>
        <w:t>Objekt za prepoznavanje najprije uslikamo nasamo i obrežemo ga tako da je bez ikakve pozadine. Time se osigurava da značajke nisu postavljene na pozadinu, krivi objekt.</w:t>
      </w:r>
    </w:p>
    <w:p w14:paraId="529BCB8E" w14:textId="5948A3C7" w:rsidR="00755E6E" w:rsidRDefault="00251BA3" w:rsidP="003A53D7">
      <w:r>
        <w:t>Koristio se SIFT (Scale-</w:t>
      </w:r>
      <w:proofErr w:type="spellStart"/>
      <w:r>
        <w:t>invariant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>)</w:t>
      </w:r>
      <w:r w:rsidR="00EE5856">
        <w:t xml:space="preserve"> za izvlačenje </w:t>
      </w:r>
      <w:r w:rsidR="00755E6E">
        <w:t>značajki</w:t>
      </w:r>
      <w:r w:rsidR="00EE5856">
        <w:t xml:space="preserve"> iz slik</w:t>
      </w:r>
      <w:r w:rsidR="00755E6E">
        <w:t>a</w:t>
      </w:r>
      <w:r w:rsidR="00EE5856">
        <w:t>.</w:t>
      </w:r>
      <w:r w:rsidR="00755E6E">
        <w:t xml:space="preserve"> SIFT daje</w:t>
      </w:r>
      <w:r w:rsidR="00392C3B">
        <w:t xml:space="preserve"> karakteristične</w:t>
      </w:r>
      <w:r w:rsidR="00755E6E">
        <w:t xml:space="preserve"> točke i deskriptore.</w:t>
      </w:r>
    </w:p>
    <w:p w14:paraId="407BD78F" w14:textId="5C69402A" w:rsidR="00755E6E" w:rsidRDefault="00755E6E" w:rsidP="003A53D7">
      <w:r>
        <w:t>Uspoređuju se deskriptori referentne slike i slike na kojem prepoznajemo objekt, funkcijom</w:t>
      </w:r>
      <w:r w:rsidR="00392C3B">
        <w:t xml:space="preserve"> </w:t>
      </w:r>
      <w:proofErr w:type="spellStart"/>
      <w:r w:rsidR="00392C3B" w:rsidRPr="00392C3B">
        <w:t>BFMatcher</w:t>
      </w:r>
      <w:r w:rsidR="00392C3B">
        <w:t>.</w:t>
      </w:r>
      <w:r w:rsidR="00392C3B" w:rsidRPr="00392C3B">
        <w:t>knnMatch</w:t>
      </w:r>
      <w:proofErr w:type="spellEnd"/>
      <w:r w:rsidR="00392C3B">
        <w:t>(</w:t>
      </w:r>
      <w:r w:rsidR="00392C3B" w:rsidRPr="00392C3B">
        <w:t>des1,des2,k=2</w:t>
      </w:r>
      <w:r w:rsidR="00392C3B">
        <w:t xml:space="preserve">) sa L2 normom. KNN, k </w:t>
      </w:r>
      <w:proofErr w:type="spellStart"/>
      <w:r w:rsidR="00392C3B">
        <w:t>nearest</w:t>
      </w:r>
      <w:proofErr w:type="spellEnd"/>
      <w:r w:rsidR="00392C3B">
        <w:t xml:space="preserve"> </w:t>
      </w:r>
      <w:proofErr w:type="spellStart"/>
      <w:r w:rsidR="00392C3B">
        <w:t>neighbours</w:t>
      </w:r>
      <w:proofErr w:type="spellEnd"/>
      <w:r w:rsidR="00392C3B">
        <w:t>, algoritam u ovom slučaju pronalazi 2</w:t>
      </w:r>
      <w:r w:rsidR="00A14575">
        <w:t xml:space="preserve"> najbolja</w:t>
      </w:r>
      <w:r w:rsidR="00392C3B">
        <w:t xml:space="preserve"> </w:t>
      </w:r>
      <w:r w:rsidR="00F81147">
        <w:t>para</w:t>
      </w:r>
      <w:r w:rsidR="00392C3B">
        <w:t>, a svak</w:t>
      </w:r>
      <w:r w:rsidR="00F81147">
        <w:t>i par</w:t>
      </w:r>
      <w:r w:rsidR="00392C3B">
        <w:t xml:space="preserve"> se može interpretirati kao linija između </w:t>
      </w:r>
      <w:r w:rsidR="00392C3B">
        <w:t>karakterističn</w:t>
      </w:r>
      <w:r w:rsidR="00392C3B">
        <w:t>ih točaka.</w:t>
      </w:r>
    </w:p>
    <w:p w14:paraId="4B1E64FD" w14:textId="23E5D611" w:rsidR="00F81147" w:rsidRDefault="00F81147" w:rsidP="003A53D7">
      <w:r>
        <w:t>Zatim filtriramo parove tako da je prvi par dovoljno manje odaljenosti od drugog para (za 75%). Ako je su oba para previše slične udaljenosti, uglavnom znači da se radio o krivom/lažnom paru.</w:t>
      </w:r>
    </w:p>
    <w:p w14:paraId="3C123A9E" w14:textId="2A379AC6" w:rsidR="00F81147" w:rsidRDefault="00F81147" w:rsidP="003A53D7">
      <w:r>
        <w:t xml:space="preserve">Nakon što se prepozna objekt na slici, traži se matrica </w:t>
      </w:r>
      <w:proofErr w:type="spellStart"/>
      <w:r>
        <w:t>homografije</w:t>
      </w:r>
      <w:proofErr w:type="spellEnd"/>
      <w:r>
        <w:t xml:space="preserve"> RANSAC metodom iz parova karakterističnih točaka između slika.</w:t>
      </w:r>
    </w:p>
    <w:p w14:paraId="75D0DB24" w14:textId="2B34B4E1" w:rsidR="00B82206" w:rsidRDefault="00B82206" w:rsidP="003A53D7">
      <w:r>
        <w:t xml:space="preserve">Kada se pronađe matrica </w:t>
      </w:r>
      <w:proofErr w:type="spellStart"/>
      <w:r>
        <w:t>homografije</w:t>
      </w:r>
      <w:proofErr w:type="spellEnd"/>
      <w:r>
        <w:t>, tom matricom se transformiraju kutovi referente slike u novu sliku kao crveni pravokutnik.</w:t>
      </w:r>
    </w:p>
    <w:p w14:paraId="056EA53A" w14:textId="77777777" w:rsidR="00B82206" w:rsidRDefault="00B82206" w:rsidP="003A53D7"/>
    <w:p w14:paraId="2D390FFD" w14:textId="111E43B9" w:rsidR="00B82206" w:rsidRPr="003A53D7" w:rsidRDefault="00B82206" w:rsidP="003A53D7">
      <w:r>
        <w:t xml:space="preserve">Prepoznavanje lica </w:t>
      </w:r>
      <w:proofErr w:type="spellStart"/>
      <w:r>
        <w:t>SIFTom</w:t>
      </w:r>
      <w:proofErr w:type="spellEnd"/>
      <w:r>
        <w:t xml:space="preserve"> s dodatnim stranim objektom a drugoj slici.</w:t>
      </w:r>
    </w:p>
    <w:p w14:paraId="37D84A1D" w14:textId="52A387FC" w:rsidR="003A53D7" w:rsidRDefault="003A53D7" w:rsidP="003A53D7">
      <w:r>
        <w:rPr>
          <w:noProof/>
        </w:rPr>
        <w:drawing>
          <wp:inline distT="0" distB="0" distL="0" distR="0" wp14:anchorId="0930604B" wp14:editId="76A77248">
            <wp:extent cx="1254988" cy="1247775"/>
            <wp:effectExtent l="0" t="0" r="2540" b="0"/>
            <wp:docPr id="156764221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42211" name=""/>
                    <pic:cNvPicPr/>
                  </pic:nvPicPr>
                  <pic:blipFill rotWithShape="1">
                    <a:blip r:embed="rId6"/>
                    <a:srcRect t="15196"/>
                    <a:stretch/>
                  </pic:blipFill>
                  <pic:spPr bwMode="auto">
                    <a:xfrm>
                      <a:off x="0" y="0"/>
                      <a:ext cx="1258137" cy="125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DF2D8" wp14:editId="7AA7C9D2">
            <wp:extent cx="4476750" cy="3348187"/>
            <wp:effectExtent l="0" t="0" r="0" b="5080"/>
            <wp:docPr id="197561548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15480" name=""/>
                    <pic:cNvPicPr/>
                  </pic:nvPicPr>
                  <pic:blipFill rotWithShape="1">
                    <a:blip r:embed="rId7"/>
                    <a:srcRect t="6220"/>
                    <a:stretch/>
                  </pic:blipFill>
                  <pic:spPr bwMode="auto">
                    <a:xfrm>
                      <a:off x="0" y="0"/>
                      <a:ext cx="4490077" cy="335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0EDE7" w14:textId="57F3078A" w:rsidR="003A53D7" w:rsidRDefault="003A53D7" w:rsidP="003A53D7">
      <w:r>
        <w:rPr>
          <w:noProof/>
        </w:rPr>
        <w:lastRenderedPageBreak/>
        <w:drawing>
          <wp:inline distT="0" distB="0" distL="0" distR="0" wp14:anchorId="21752841" wp14:editId="0A9A09D0">
            <wp:extent cx="5760720" cy="3404235"/>
            <wp:effectExtent l="0" t="0" r="0" b="5715"/>
            <wp:docPr id="135800676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06769" name=""/>
                    <pic:cNvPicPr/>
                  </pic:nvPicPr>
                  <pic:blipFill rotWithShape="1">
                    <a:blip r:embed="rId8"/>
                    <a:srcRect t="6046"/>
                    <a:stretch/>
                  </pic:blipFill>
                  <pic:spPr bwMode="auto"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91F6" w14:textId="77777777" w:rsidR="00B82206" w:rsidRDefault="00B82206" w:rsidP="003A53D7"/>
    <w:p w14:paraId="7F159244" w14:textId="0564DA03" w:rsidR="00B82206" w:rsidRDefault="00B82206" w:rsidP="003A53D7">
      <w:r>
        <w:t>Prepoznavanje objekta nakon rotacije i udaljavanja od kamere. Također je i uvjet osvjetljenja drugačiji, pošto je površina vrlo reflektivna pa zatim i postavljena pod drugačijim kutom, refleksija</w:t>
      </w:r>
      <w:r w:rsidR="005826DA">
        <w:t xml:space="preserve"> je također drugačija što može utjecati na prepoznavanje objekta.</w:t>
      </w:r>
    </w:p>
    <w:p w14:paraId="1A19A241" w14:textId="77777777" w:rsidR="003A53D7" w:rsidRDefault="003A53D7" w:rsidP="003A53D7"/>
    <w:p w14:paraId="5090A552" w14:textId="23EA7BBF" w:rsidR="003A53D7" w:rsidRDefault="003A53D7" w:rsidP="003A53D7">
      <w:r>
        <w:rPr>
          <w:noProof/>
        </w:rPr>
        <w:drawing>
          <wp:inline distT="0" distB="0" distL="0" distR="0" wp14:anchorId="6FC739A7" wp14:editId="3B41F319">
            <wp:extent cx="2514600" cy="1468526"/>
            <wp:effectExtent l="0" t="0" r="0" b="0"/>
            <wp:docPr id="194647408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74080" name=""/>
                    <pic:cNvPicPr/>
                  </pic:nvPicPr>
                  <pic:blipFill rotWithShape="1">
                    <a:blip r:embed="rId9"/>
                    <a:srcRect t="9876"/>
                    <a:stretch/>
                  </pic:blipFill>
                  <pic:spPr bwMode="auto">
                    <a:xfrm>
                      <a:off x="0" y="0"/>
                      <a:ext cx="2541340" cy="148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FA025" wp14:editId="66DF69CB">
            <wp:extent cx="3233985" cy="2418715"/>
            <wp:effectExtent l="0" t="0" r="5080" b="635"/>
            <wp:docPr id="131707368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73683" name=""/>
                    <pic:cNvPicPr/>
                  </pic:nvPicPr>
                  <pic:blipFill rotWithShape="1">
                    <a:blip r:embed="rId10"/>
                    <a:srcRect t="6220"/>
                    <a:stretch/>
                  </pic:blipFill>
                  <pic:spPr bwMode="auto">
                    <a:xfrm>
                      <a:off x="0" y="0"/>
                      <a:ext cx="3265533" cy="244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F8E8B" w14:textId="7450CB1C" w:rsidR="003A53D7" w:rsidRDefault="003A53D7" w:rsidP="003A53D7">
      <w:r>
        <w:rPr>
          <w:noProof/>
        </w:rPr>
        <w:lastRenderedPageBreak/>
        <w:drawing>
          <wp:inline distT="0" distB="0" distL="0" distR="0" wp14:anchorId="5A8CE42F" wp14:editId="4FB8B47F">
            <wp:extent cx="5760720" cy="2425065"/>
            <wp:effectExtent l="0" t="0" r="0" b="0"/>
            <wp:docPr id="86228856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88569" name=""/>
                    <pic:cNvPicPr/>
                  </pic:nvPicPr>
                  <pic:blipFill rotWithShape="1">
                    <a:blip r:embed="rId11"/>
                    <a:srcRect t="6260"/>
                    <a:stretch/>
                  </pic:blipFill>
                  <pic:spPr bwMode="auto">
                    <a:xfrm>
                      <a:off x="0" y="0"/>
                      <a:ext cx="5760720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02A32" w14:textId="77777777" w:rsidR="00B82206" w:rsidRDefault="00B82206" w:rsidP="003A53D7"/>
    <w:p w14:paraId="2D989D44" w14:textId="37CE3C93" w:rsidR="00B82206" w:rsidRDefault="00B82206" w:rsidP="003A53D7">
      <w:r>
        <w:t>Program sa zadovoljavajućom preciznošću pronalazi objekte na slici usprkos smetnji i transformacija.</w:t>
      </w:r>
    </w:p>
    <w:p w14:paraId="66124C05" w14:textId="77777777" w:rsidR="003A53D7" w:rsidRPr="003A53D7" w:rsidRDefault="003A53D7" w:rsidP="003A53D7"/>
    <w:sectPr w:rsidR="003A53D7" w:rsidRPr="003A53D7" w:rsidSect="005826DA">
      <w:headerReference w:type="first" r:id="rId1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CB19DE" w14:textId="77777777" w:rsidR="00EC5C55" w:rsidRDefault="00EC5C55" w:rsidP="005826DA">
      <w:pPr>
        <w:spacing w:after="0" w:line="240" w:lineRule="auto"/>
      </w:pPr>
      <w:r>
        <w:separator/>
      </w:r>
    </w:p>
  </w:endnote>
  <w:endnote w:type="continuationSeparator" w:id="0">
    <w:p w14:paraId="7EE6F816" w14:textId="77777777" w:rsidR="00EC5C55" w:rsidRDefault="00EC5C55" w:rsidP="00582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D47DA6" w14:textId="77777777" w:rsidR="00EC5C55" w:rsidRDefault="00EC5C55" w:rsidP="005826DA">
      <w:pPr>
        <w:spacing w:after="0" w:line="240" w:lineRule="auto"/>
      </w:pPr>
      <w:r>
        <w:separator/>
      </w:r>
    </w:p>
  </w:footnote>
  <w:footnote w:type="continuationSeparator" w:id="0">
    <w:p w14:paraId="60875153" w14:textId="77777777" w:rsidR="00EC5C55" w:rsidRDefault="00EC5C55" w:rsidP="005826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36B62" w14:textId="319B0006" w:rsidR="005826DA" w:rsidRDefault="005826DA" w:rsidP="005826DA">
    <w:pPr>
      <w:pStyle w:val="Zaglavlje"/>
      <w:tabs>
        <w:tab w:val="clear" w:pos="4536"/>
      </w:tabs>
    </w:pPr>
    <w:r>
      <w:t>Nikola Kokić</w:t>
    </w:r>
    <w:r>
      <w:tab/>
      <w:t>Robotski vid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3D7"/>
    <w:rsid w:val="00251BA3"/>
    <w:rsid w:val="00392C3B"/>
    <w:rsid w:val="003A53D7"/>
    <w:rsid w:val="005826DA"/>
    <w:rsid w:val="00755E6E"/>
    <w:rsid w:val="009850C1"/>
    <w:rsid w:val="00A14575"/>
    <w:rsid w:val="00AF1B5A"/>
    <w:rsid w:val="00B82206"/>
    <w:rsid w:val="00BE7804"/>
    <w:rsid w:val="00EC5C55"/>
    <w:rsid w:val="00EE5856"/>
    <w:rsid w:val="00F028BE"/>
    <w:rsid w:val="00F8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7A125"/>
  <w15:chartTrackingRefBased/>
  <w15:docId w15:val="{918E692B-0BEE-4965-BDAB-7553E1C68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3A53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3A53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3A53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3A53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3A53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3A53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3A53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3A53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3A53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3A53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slov2Char">
    <w:name w:val="Naslov 2 Char"/>
    <w:basedOn w:val="Zadanifontodlomka"/>
    <w:link w:val="Naslov2"/>
    <w:uiPriority w:val="9"/>
    <w:semiHidden/>
    <w:rsid w:val="003A53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3A53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3A53D7"/>
    <w:rPr>
      <w:rFonts w:eastAsiaTheme="majorEastAsia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3A53D7"/>
    <w:rPr>
      <w:rFonts w:eastAsiaTheme="majorEastAsia" w:cstheme="majorBidi"/>
      <w:color w:val="2F5496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3A53D7"/>
    <w:rPr>
      <w:rFonts w:eastAsiaTheme="majorEastAsia" w:cstheme="majorBidi"/>
      <w:i/>
      <w:iCs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3A53D7"/>
    <w:rPr>
      <w:rFonts w:eastAsiaTheme="majorEastAsia" w:cstheme="majorBidi"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3A53D7"/>
    <w:rPr>
      <w:rFonts w:eastAsiaTheme="majorEastAsia" w:cstheme="majorBidi"/>
      <w:i/>
      <w:iCs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3A53D7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ormal"/>
    <w:next w:val="Normal"/>
    <w:link w:val="NaslovChar"/>
    <w:uiPriority w:val="10"/>
    <w:qFormat/>
    <w:rsid w:val="003A53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3A53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3A53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Char">
    <w:name w:val="Podnaslov Char"/>
    <w:basedOn w:val="Zadanifontodlomka"/>
    <w:link w:val="Podnaslov"/>
    <w:uiPriority w:val="11"/>
    <w:rsid w:val="003A53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3A53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3A53D7"/>
    <w:rPr>
      <w:i/>
      <w:iCs/>
      <w:color w:val="404040" w:themeColor="text1" w:themeTint="BF"/>
    </w:rPr>
  </w:style>
  <w:style w:type="paragraph" w:styleId="Odlomakpopisa">
    <w:name w:val="List Paragraph"/>
    <w:basedOn w:val="Normal"/>
    <w:uiPriority w:val="34"/>
    <w:qFormat/>
    <w:rsid w:val="003A53D7"/>
    <w:pPr>
      <w:ind w:left="720"/>
      <w:contextualSpacing/>
    </w:pPr>
  </w:style>
  <w:style w:type="character" w:styleId="Jakoisticanje">
    <w:name w:val="Intense Emphasis"/>
    <w:basedOn w:val="Zadanifontodlomka"/>
    <w:uiPriority w:val="21"/>
    <w:qFormat/>
    <w:rsid w:val="003A53D7"/>
    <w:rPr>
      <w:i/>
      <w:iCs/>
      <w:color w:val="2F5496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3A53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3A53D7"/>
    <w:rPr>
      <w:i/>
      <w:iCs/>
      <w:color w:val="2F5496" w:themeColor="accent1" w:themeShade="BF"/>
    </w:rPr>
  </w:style>
  <w:style w:type="character" w:styleId="Istaknutareferenca">
    <w:name w:val="Intense Reference"/>
    <w:basedOn w:val="Zadanifontodlomka"/>
    <w:uiPriority w:val="32"/>
    <w:qFormat/>
    <w:rsid w:val="003A53D7"/>
    <w:rPr>
      <w:b/>
      <w:bCs/>
      <w:smallCaps/>
      <w:color w:val="2F5496" w:themeColor="accent1" w:themeShade="BF"/>
      <w:spacing w:val="5"/>
    </w:rPr>
  </w:style>
  <w:style w:type="paragraph" w:styleId="Zaglavlje">
    <w:name w:val="header"/>
    <w:basedOn w:val="Normal"/>
    <w:link w:val="ZaglavljeChar"/>
    <w:uiPriority w:val="99"/>
    <w:unhideWhenUsed/>
    <w:rsid w:val="005826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5826DA"/>
  </w:style>
  <w:style w:type="paragraph" w:styleId="Podnoje">
    <w:name w:val="footer"/>
    <w:basedOn w:val="Normal"/>
    <w:link w:val="PodnojeChar"/>
    <w:uiPriority w:val="99"/>
    <w:unhideWhenUsed/>
    <w:rsid w:val="005826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5826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00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Kokić</dc:creator>
  <cp:keywords/>
  <dc:description/>
  <cp:lastModifiedBy>Marko Kokić</cp:lastModifiedBy>
  <cp:revision>2</cp:revision>
  <dcterms:created xsi:type="dcterms:W3CDTF">2025-04-19T17:19:00Z</dcterms:created>
  <dcterms:modified xsi:type="dcterms:W3CDTF">2025-04-19T17:19:00Z</dcterms:modified>
</cp:coreProperties>
</file>