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C55DE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разделе Sample мы пишем через запятую lab_code и растворитель.</w:t>
      </w:r>
    </w:p>
    <w:p w14:paraId="2809EFD3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разделе Comment мы пишем через запятую концентрацию, желаемую температуру и тип эксперимента (“Static”, “Dynamic”, “Reference”). Если тип эксперимента не указан, то он будет обозначен как Static автоматически.</w:t>
      </w:r>
    </w:p>
    <w:p w14:paraId="29098173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Растворители зовутся вот так (без кавычек, конечно):</w:t>
      </w:r>
    </w:p>
    <w:p w14:paraId="6CB7DD7C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"NA", "Water", "EtOH", "MeOH", "tBuOH", "iPrOH", "Et2O", "THF", "DCM", "CHl3", "DCE", "DMF", "DMSO", "CH3CN", "Acetone", "AAAAAA"</w:t>
      </w:r>
    </w:p>
    <w:p w14:paraId="20B20BC4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 - для кристаллического стандарта.</w:t>
      </w:r>
    </w:p>
    <w:p w14:paraId="697A0F81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AAAAAA - в случае если растворитель не указан, то ставится именно это.</w:t>
      </w:r>
    </w:p>
    <w:p w14:paraId="5E91E5A9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принципе, если растворителя нет, в этом списке, то он автоматически к нему добавится. Список нужен, чтобы не плодить сущностей.</w:t>
      </w:r>
    </w:p>
    <w:p w14:paraId="76A15A0C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Пример поля Sample - PN0378A, DCM</w:t>
      </w:r>
    </w:p>
    <w:p w14:paraId="270886CE" w14:textId="77777777" w:rsidR="00F8520B" w:rsidRPr="00F8520B" w:rsidRDefault="00F8520B" w:rsidP="004F6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Пример поля Comment - 0.01, 36.6, Static</w:t>
      </w:r>
    </w:p>
    <w:p w14:paraId="0D285DD6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41B025B6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крато пробежаться по содержимому файлов:</w:t>
      </w:r>
    </w:p>
    <w:p w14:paraId="5F4748C6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supramers.sqlite - Сама база данных, может быть просмотрена с помощью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DB Browser for SQLite (</w:t>
      </w:r>
      <w:hyperlink r:id="rId4" w:tgtFrame="_blank" w:history="1">
        <w:r w:rsidRPr="004F60D4">
          <w:rPr>
            <w:rStyle w:val="a3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http://sqlitebrowser.org</w:t>
        </w:r>
      </w:hyperlink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Мне, вроде бы,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удалось настроить поддержку русского языка в базе. Названия в базе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данных не чувствительны к регистру (большие/маленькие буквы).</w:t>
      </w:r>
    </w:p>
    <w:p w14:paraId="21BBFF48" w14:textId="240E9A6F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SQL_functions.R - Куча фунций по работе с базой данных, лучше туда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вообще не лезть :) Без планов и схем базы там сам чёрт ногу сломит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(схема базы приложена).</w:t>
      </w:r>
    </w:p>
    <w:p w14:paraId="0DA9A8F7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Data_IO.R - Функции посвящённые загрузке-выгрузке данных в базу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данных. Разбор файла на части и формирование запросов к базе. Сюда уже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можно, но осторожно.</w:t>
      </w:r>
    </w:p>
    <w:p w14:paraId="32798FAF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Genesis.R - Служебный файл, который создаёт пустую базу данных, и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заполняет поля. Используется только для автоматизации действий на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стадии разработки программы.</w:t>
      </w:r>
    </w:p>
    <w:p w14:paraId="4EC5DEFD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Output.R - Рисует картинки и записывает данные в csv. Можно править :)</w:t>
      </w:r>
    </w:p>
    <w:p w14:paraId="1ED5155B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Calculations.R - Здесь лежат функции для расчёта. Её и надо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использовать и её так же как и Output.R можно править.</w:t>
      </w:r>
    </w:p>
    <w:p w14:paraId="7E589EFB" w14:textId="77777777" w:rsidR="004F60D4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Списко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доступных на данный момент функций:</w:t>
      </w:r>
    </w:p>
    <w:p w14:paraId="235D23FC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add_comp(name, mw, lab_code)</w:t>
      </w:r>
      <w:r w:rsid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pol_alpha_conc(foldername, alphaud, code, pass, size, aver, steps, type, error)</w:t>
      </w:r>
    </w:p>
    <w:p w14:paraId="270A385A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pol_alpha_time(foldername, alphaud, code, pass, size, aver, steps, type, error)</w:t>
      </w:r>
    </w:p>
    <w:p w14:paraId="5B4D2437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pol_alpha_temp(foldername, alphaud, code, pass, size, aver, steps, type, error)</w:t>
      </w:r>
    </w:p>
    <w:p w14:paraId="58586E41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pol_temp_time(foldername, code, pass, size, aver, steps, type</w:t>
      </w:r>
      <w:r w:rsid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</w:p>
    <w:p w14:paraId="4659B7B5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Теперь о том, что есть что в этом зоопарке. Собственно, из названия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функций всё более-менее ясно:</w:t>
      </w:r>
    </w:p>
    <w:p w14:paraId="4DB6AB4B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add_comp - необходимо запускать только в случае использования нового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кода исходного вещества. Указываются, через запятую: название вещества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(вроде бы, можно и по-русски), молекулярный вес и код исходного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вещества. Записывает новое вещество в базу данных.</w:t>
      </w:r>
    </w:p>
    <w:p w14:paraId="379B7C5D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pol_alpha_conc - альфа от концентрации. В итоге выдаёт график и табличку.</w:t>
      </w:r>
    </w:p>
    <w:p w14:paraId="6DB09F6C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pol_alpha_time - альфа от времени. В итоге выдаёт график.</w:t>
      </w:r>
    </w:p>
    <w:p w14:paraId="792CC933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pol_alpha_temp - альфа от температуры. В итоге выдаёт график.</w:t>
      </w:r>
    </w:p>
    <w:p w14:paraId="6ACE0468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pol_temp_time - температура от времени. В итоге выдаёт график.</w:t>
      </w:r>
    </w:p>
    <w:p w14:paraId="29305D16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Теперь по параметрам этих функций:</w:t>
      </w:r>
    </w:p>
    <w:p w14:paraId="5B0B96DE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foldername - ("data") указывается название папки из которой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загружаются файлы. Неободимый параметр только для !!!первого!!!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считывания файлов. В дальнейшем программа всё равно будет брать данные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 базы.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35320BD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 - ("OA0958") номер эксперимента. Основываясь на этом параметре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программа делает выборку из базы данных. По умолчанию она берёт только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файлы у которых параметр type указан как "static".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!!!Либо foldername, либо code обязательно должен быть указан!!!</w:t>
      </w:r>
    </w:p>
    <w:p w14:paraId="227FEFFB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 - ('static', 'dynamic', 'reference', 'wash', 'empty') Параметр с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помощью которого можно изменить настройки выборки типов файлов из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базы. По умолчанию "static"</w:t>
      </w:r>
    </w:p>
    <w:p w14:paraId="730CD558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alphaud - (TRUE/FALSE) по умолчанию стоит FALSE. Собственно говоря,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указывает считать ли удельную альфу или нет.</w:t>
      </w:r>
    </w:p>
    <w:p w14:paraId="27CD8267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pass - количество точек с начала каждого анализа, которые не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учитываются (по умолчанию 0)</w:t>
      </w:r>
    </w:p>
    <w:p w14:paraId="338C5B9A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 - количество точек которые берутся в расчёт (по умолчанию все точки)</w:t>
      </w:r>
    </w:p>
    <w:p w14:paraId="76188C41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aver - блоки по сколько точек надо усреднять (по умолчанию не усредняет)</w:t>
      </w:r>
    </w:p>
    <w:p w14:paraId="1CAB5CBA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steps - может отбирать каждую n-ю точку (по умолчанию берёт все точки)</w:t>
      </w:r>
    </w:p>
    <w:p w14:paraId="25F9149C" w14:textId="3F6B68D9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error - (TRUE/FALSE) по умолчанию стоит TRUE. Рисовать ли разброс на графике.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F986D0D" w14:textId="42BBEA5B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Update: Совсем забыл сказать. Для того чтобы внести в базу старые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файлы (те где поля "Sample name" и "Comment" не заполнены должным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образом) надо воспользоваться функцией import_pol(folder, type,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concentration, path, temper, solvent, lab_code) из фала Data_IO.R в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которой можно указать все эти поля самостоятельно.</w:t>
      </w:r>
    </w:p>
    <w:p w14:paraId="759C7764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86B24CD" w14:textId="77777777" w:rsidR="004F60D4" w:rsidRDefault="00F8520B" w:rsidP="004F60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Во всех расчётных функциях появился</w:t>
      </w:r>
      <w:r w:rsidR="004F60D4" w:rsidRPr="004F60D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параметр shift (TRUE/FALSE по умолчанию он FALSE) который отвечает за</w:t>
      </w:r>
      <w:r w:rsidR="004F60D4" w:rsidRPr="004F60D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эту фишку. Желательно при этом задавать параметры pass и size, если ты</w:t>
      </w:r>
      <w:r w:rsidR="004F60D4" w:rsidRPr="004F60D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их не задашь, тогда pass будет равен 900 (т.е. 15 минут), а size будет</w:t>
      </w:r>
      <w:r w:rsidR="004F60D4" w:rsidRPr="004F60D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равен остатку времени до конца файла.</w:t>
      </w:r>
    </w:p>
    <w:p w14:paraId="40820CEA" w14:textId="491A945A" w:rsidR="00F8520B" w:rsidRPr="00F8520B" w:rsidRDefault="00F8520B" w:rsidP="004F60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Цифру отвечающую за этот сдвиг надо вводить в конце поля Sample name.</w:t>
      </w:r>
      <w:r w:rsidR="004F60D4" w:rsidRPr="004F60D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её не написать она пропишется как 0. Естественно, всё это можно</w:t>
      </w:r>
      <w:r w:rsidR="004F60D4" w:rsidRPr="004F60D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вручную ввести через функцию import_pol.</w:t>
      </w:r>
      <w:r w:rsidR="004F60D4" w:rsidRPr="004F60D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852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Ну и я ещё прикрутил создание csv фалов во всех функциях.</w:t>
      </w:r>
      <w:r w:rsidRPr="004F60D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3155D4F" wp14:editId="75A98ED1">
            <wp:extent cx="9525" cy="9525"/>
            <wp:effectExtent l="0" t="0" r="0" b="0"/>
            <wp:docPr id="3" name="Рисунок 3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47AB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35686315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Добавился параметр exclude который принимает в себя вектор с именами</w:t>
      </w:r>
      <w:r w:rsidRPr="004F60D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файлов, которые ты хочешь удалить из выборки.</w:t>
      </w:r>
    </w:p>
    <w:p w14:paraId="00ADEF0E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DBAABAF" w14:textId="77777777" w:rsid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 у меня работает вот так:</w:t>
      </w:r>
      <w:r w:rsidR="004F60D4"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pol_alpha_conc(alphaud = TRUE, code = c("OA0954", "OA0955", "OA0956",</w:t>
      </w:r>
      <w:r w:rsidR="004F60D4" w:rsidRP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 xml:space="preserve"> </w:t>
      </w:r>
      <w:r w:rsidRP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"OA0957", "OA0958", "OA0960", "OA0963", "OA0964"), pass = 900, size =</w:t>
      </w:r>
      <w:r w:rsidR="004F60D4" w:rsidRP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100, exclude = c("OA0955A.csv"))</w:t>
      </w:r>
    </w:p>
    <w:p w14:paraId="2BB89812" w14:textId="5FB94235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вот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</w:t>
      </w:r>
      <w:r w:rsidR="000713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  <w:lang w:val="en-US"/>
        </w:rPr>
        <w:t>pol_alpha_conc(alphaud = TRUE, code = c("OA0954", "OA0955", "OA0956",</w:t>
      </w:r>
      <w:r w:rsid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  <w:lang w:val="en-US"/>
        </w:rPr>
        <w:t xml:space="preserve"> </w:t>
      </w:r>
      <w:r w:rsidRP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  <w:lang w:val="en-US"/>
        </w:rPr>
        <w:t>"OA0957", "OA0958", "OA0960", "OA0963", "OA0964"), pass = 900, size =</w:t>
      </w:r>
      <w:r w:rsidR="004F60D4">
        <w:rPr>
          <w:rStyle w:val="im"/>
          <w:rFonts w:ascii="Times New Roman" w:hAnsi="Times New Roman" w:cs="Times New Roman"/>
          <w:color w:val="500050"/>
          <w:sz w:val="24"/>
          <w:szCs w:val="24"/>
          <w:shd w:val="clear" w:color="auto" w:fill="FFFFFF"/>
          <w:lang w:val="en-US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100, exclude = "OA0955A.csv")</w:t>
      </w:r>
    </w:p>
    <w:p w14:paraId="63AEB5EB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468A3380" w14:textId="77777777" w:rsidR="0007136A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Появился новый параметр y_lim. Как водится, его можно указывать, а</w:t>
      </w:r>
      <w:r w:rsidR="0007136A" w:rsidRPr="000713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можно и не указывать. Выглядит его задание следующим образом y_lim =</w:t>
      </w:r>
      <w:r w:rsidR="0007136A" w:rsidRPr="000713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c(80, 95) в скобках у вектора минимальное и максимальное значение по</w:t>
      </w:r>
      <w:r w:rsidR="0007136A" w:rsidRPr="000713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оси y.</w:t>
      </w:r>
    </w:p>
    <w:p w14:paraId="4085D35F" w14:textId="3071731F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Соотношение сторон графика задаётся при экспорте картинки, я завтра</w:t>
      </w:r>
      <w:r w:rsidR="0007136A" w:rsidRPr="000713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6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покажу как именно это выглядит.</w:t>
      </w:r>
    </w:p>
    <w:p w14:paraId="5CA75083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19C896BF" w14:textId="77777777" w:rsidR="00215B8A" w:rsidRPr="004F60D4" w:rsidRDefault="00F8520B" w:rsidP="004F60D4">
      <w:pPr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 w:rsidRPr="004F60D4">
        <w:rPr>
          <w:rFonts w:ascii="Times New Roman" w:hAnsi="Times New Roman" w:cs="Times New Roman"/>
          <w:color w:val="263238"/>
          <w:sz w:val="24"/>
          <w:szCs w:val="24"/>
        </w:rPr>
        <w:t>Там в OneDrive появился файл SandBox.r там будут жить всякие штуковины, которые ещё не допилены до той стадии, чтобы их скопировать в основные файлы</w:t>
      </w:r>
    </w:p>
    <w:p w14:paraId="3F4BD91B" w14:textId="4D5B1B85" w:rsidR="00F8520B" w:rsidRPr="004F60D4" w:rsidRDefault="00F8520B" w:rsidP="004F60D4">
      <w:pPr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ru-RU"/>
        </w:rPr>
      </w:pPr>
      <w:r w:rsidRPr="004F60D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F10583" wp14:editId="3B3B9E0D">
            <wp:extent cx="4191000" cy="3771900"/>
            <wp:effectExtent l="0" t="0" r="0" b="0"/>
            <wp:docPr id="2" name="Рисунок 2" descr="https://lh3.googleusercontent.com/-vTZaj3E5RxM/WJyu3yqz2fI/AAAAAAAAJUc/tLZBS8F3UoE0toPcCbw1kV484CrHqBLhQCK8B/s440/2017-0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vTZaj3E5RxM/WJyu3yqz2fI/AAAAAAAAJUc/tLZBS8F3UoE0toPcCbw1kV484CrHqBLhQCK8B/s440/2017-02-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B1BB" w14:textId="77777777" w:rsidR="00F8520B" w:rsidRPr="004F60D4" w:rsidRDefault="00F8520B" w:rsidP="004F60D4">
      <w:pPr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ru-RU"/>
        </w:rPr>
      </w:pPr>
      <w:r w:rsidRPr="004F60D4">
        <w:rPr>
          <w:rFonts w:ascii="Times New Roman" w:eastAsia="Times New Roman" w:hAnsi="Times New Roman" w:cs="Times New Roman"/>
          <w:color w:val="263238"/>
          <w:sz w:val="24"/>
          <w:szCs w:val="24"/>
          <w:lang w:eastAsia="ru-RU"/>
        </w:rPr>
        <w:t>Но как убрать крышку с графика я пока не знаю</w:t>
      </w:r>
    </w:p>
    <w:p w14:paraId="09B3335F" w14:textId="77777777" w:rsidR="00F8520B" w:rsidRPr="00F8520B" w:rsidRDefault="00F8520B" w:rsidP="004F60D4">
      <w:pPr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ru-RU"/>
        </w:rPr>
      </w:pPr>
      <w:r w:rsidRPr="004F60D4">
        <w:rPr>
          <w:rFonts w:ascii="Times New Roman" w:eastAsia="Times New Roman" w:hAnsi="Times New Roman" w:cs="Times New Roman"/>
          <w:color w:val="263238"/>
          <w:sz w:val="24"/>
          <w:szCs w:val="24"/>
          <w:lang w:eastAsia="ru-RU"/>
        </w:rPr>
        <w:t>можешь поиграться в SandBox лежит функция pol_alpha_time_2 Которая и рисует такие графики</w:t>
      </w:r>
    </w:p>
    <w:p w14:paraId="3AC66E39" w14:textId="77777777" w:rsidR="00F8520B" w:rsidRPr="00F8520B" w:rsidRDefault="00F8520B" w:rsidP="004F60D4">
      <w:pPr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ru-RU"/>
        </w:rPr>
      </w:pPr>
      <w:r w:rsidRPr="004F60D4">
        <w:rPr>
          <w:rFonts w:ascii="Times New Roman" w:eastAsia="Times New Roman" w:hAnsi="Times New Roman" w:cs="Times New Roman"/>
          <w:color w:val="263238"/>
          <w:sz w:val="24"/>
          <w:szCs w:val="24"/>
          <w:lang w:eastAsia="ru-RU"/>
        </w:rPr>
        <w:t>рисует только для удельного вращения</w:t>
      </w:r>
    </w:p>
    <w:p w14:paraId="697F48B6" w14:textId="77777777" w:rsidR="00F8520B" w:rsidRPr="004F60D4" w:rsidRDefault="00F8520B" w:rsidP="004F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520B" w:rsidRPr="004F6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0B"/>
    <w:rsid w:val="0007136A"/>
    <w:rsid w:val="0048067D"/>
    <w:rsid w:val="004E16CD"/>
    <w:rsid w:val="004F60D4"/>
    <w:rsid w:val="00F8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86F80"/>
  <w15:chartTrackingRefBased/>
  <w15:docId w15:val="{8C4E17FD-02D7-49DD-9EC4-BD513866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8wme">
    <w:name w:val="tl8wme"/>
    <w:basedOn w:val="a0"/>
    <w:rsid w:val="00F8520B"/>
  </w:style>
  <w:style w:type="character" w:styleId="a3">
    <w:name w:val="Hyperlink"/>
    <w:basedOn w:val="a0"/>
    <w:uiPriority w:val="99"/>
    <w:semiHidden/>
    <w:unhideWhenUsed/>
    <w:rsid w:val="00F8520B"/>
    <w:rPr>
      <w:color w:val="0000FF"/>
      <w:u w:val="single"/>
    </w:rPr>
  </w:style>
  <w:style w:type="character" w:customStyle="1" w:styleId="im">
    <w:name w:val="im"/>
    <w:basedOn w:val="a0"/>
    <w:rsid w:val="00F8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98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1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47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78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4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sqlitebrowser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ZIOC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Orlova</dc:creator>
  <cp:keywords/>
  <dc:description/>
  <cp:lastModifiedBy>Anna Orlova</cp:lastModifiedBy>
  <cp:revision>2</cp:revision>
  <dcterms:created xsi:type="dcterms:W3CDTF">2017-02-17T06:55:00Z</dcterms:created>
  <dcterms:modified xsi:type="dcterms:W3CDTF">2017-02-17T07:17:00Z</dcterms:modified>
</cp:coreProperties>
</file>