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3B8" w:rsidRDefault="00FC7AD3" w:rsidP="00AC43B8">
      <w:pPr>
        <w:pStyle w:val="xmsonormal"/>
        <w:jc w:val="center"/>
        <w:outlineLvl w:val="0"/>
        <w:rPr>
          <w:b/>
          <w:sz w:val="36"/>
          <w:szCs w:val="36"/>
        </w:rPr>
      </w:pPr>
      <w:r w:rsidRPr="00FC7AD3">
        <w:rPr>
          <w:b/>
          <w:sz w:val="36"/>
          <w:szCs w:val="36"/>
        </w:rPr>
        <w:t>Correction Angle Calculation</w:t>
      </w:r>
    </w:p>
    <w:p w:rsidR="00A55BBA" w:rsidRDefault="00A55BBA" w:rsidP="00E814B3">
      <w:pPr>
        <w:pStyle w:val="xmsonormal"/>
        <w:outlineLvl w:val="0"/>
        <w:rPr>
          <w:b/>
          <w:sz w:val="36"/>
          <w:szCs w:val="36"/>
        </w:rPr>
      </w:pPr>
    </w:p>
    <w:p w:rsidR="00F56D37" w:rsidRDefault="00BC1FDC" w:rsidP="000703CD">
      <w:pPr>
        <w:pStyle w:val="xmsonormal"/>
        <w:ind w:left="720"/>
        <w:rPr>
          <w:sz w:val="28"/>
          <w:szCs w:val="28"/>
        </w:rPr>
      </w:pPr>
      <w:r>
        <w:rPr>
          <w:sz w:val="28"/>
          <w:szCs w:val="28"/>
        </w:rPr>
        <w:t>Two m</w:t>
      </w:r>
      <w:r w:rsidR="00F56D37">
        <w:rPr>
          <w:sz w:val="28"/>
          <w:szCs w:val="28"/>
        </w:rPr>
        <w:t xml:space="preserve">ethods are used to calculate the correction angle of the rectangle in the image: </w:t>
      </w:r>
    </w:p>
    <w:p w:rsidR="00F56D37" w:rsidRDefault="00F56D37" w:rsidP="000703CD">
      <w:pPr>
        <w:pStyle w:val="xmsonormal"/>
        <w:numPr>
          <w:ilvl w:val="0"/>
          <w:numId w:val="8"/>
        </w:numPr>
        <w:ind w:firstLine="360"/>
        <w:rPr>
          <w:sz w:val="28"/>
          <w:szCs w:val="28"/>
        </w:rPr>
      </w:pPr>
      <w:r>
        <w:rPr>
          <w:sz w:val="28"/>
          <w:szCs w:val="28"/>
        </w:rPr>
        <w:t>Hough Transform Method</w:t>
      </w:r>
    </w:p>
    <w:p w:rsidR="00F56D37" w:rsidRDefault="00F56D37" w:rsidP="000703CD">
      <w:pPr>
        <w:pStyle w:val="xmsonormal"/>
        <w:numPr>
          <w:ilvl w:val="0"/>
          <w:numId w:val="8"/>
        </w:numPr>
        <w:ind w:left="1440"/>
        <w:rPr>
          <w:sz w:val="28"/>
          <w:szCs w:val="28"/>
        </w:rPr>
      </w:pPr>
      <w:r>
        <w:rPr>
          <w:sz w:val="28"/>
          <w:szCs w:val="28"/>
        </w:rPr>
        <w:t>K-Means Clustering Method</w:t>
      </w:r>
    </w:p>
    <w:p w:rsidR="00D9401F" w:rsidRPr="00F56D37" w:rsidRDefault="00216F2A" w:rsidP="003706DA">
      <w:pPr>
        <w:pStyle w:val="xmsonormal"/>
        <w:ind w:left="720"/>
        <w:rPr>
          <w:sz w:val="28"/>
          <w:szCs w:val="28"/>
        </w:rPr>
      </w:pPr>
      <w:r>
        <w:rPr>
          <w:sz w:val="28"/>
          <w:szCs w:val="28"/>
        </w:rPr>
        <w:t xml:space="preserve">The accuracy is high in </w:t>
      </w:r>
      <w:r w:rsidR="00F56D37">
        <w:rPr>
          <w:sz w:val="28"/>
          <w:szCs w:val="28"/>
        </w:rPr>
        <w:t>Hough Transform</w:t>
      </w:r>
      <w:r>
        <w:rPr>
          <w:sz w:val="28"/>
          <w:szCs w:val="28"/>
        </w:rPr>
        <w:t xml:space="preserve"> method as we are considering all the </w:t>
      </w:r>
      <w:r w:rsidR="000703CD">
        <w:rPr>
          <w:sz w:val="28"/>
          <w:szCs w:val="28"/>
        </w:rPr>
        <w:t xml:space="preserve">possible </w:t>
      </w:r>
      <w:r>
        <w:rPr>
          <w:sz w:val="28"/>
          <w:szCs w:val="28"/>
        </w:rPr>
        <w:t xml:space="preserve">lines passing </w:t>
      </w:r>
      <w:r w:rsidR="00EF5616">
        <w:rPr>
          <w:sz w:val="28"/>
          <w:szCs w:val="28"/>
        </w:rPr>
        <w:t xml:space="preserve">through each data point. </w:t>
      </w:r>
      <w:r w:rsidR="004A45F7">
        <w:rPr>
          <w:sz w:val="28"/>
          <w:szCs w:val="28"/>
        </w:rPr>
        <w:t>In</w:t>
      </w:r>
      <w:r w:rsidR="00F56D37">
        <w:rPr>
          <w:sz w:val="28"/>
          <w:szCs w:val="28"/>
        </w:rPr>
        <w:t xml:space="preserve"> K-Means clustering</w:t>
      </w:r>
      <w:r w:rsidR="00D9401F">
        <w:rPr>
          <w:sz w:val="28"/>
          <w:szCs w:val="28"/>
        </w:rPr>
        <w:t xml:space="preserve"> method</w:t>
      </w:r>
      <w:r w:rsidR="004A45F7">
        <w:rPr>
          <w:sz w:val="28"/>
          <w:szCs w:val="28"/>
        </w:rPr>
        <w:t>,</w:t>
      </w:r>
      <w:r w:rsidR="00D9401F">
        <w:rPr>
          <w:sz w:val="28"/>
          <w:szCs w:val="28"/>
        </w:rPr>
        <w:t xml:space="preserve"> using 4 clusters</w:t>
      </w:r>
      <w:r w:rsidR="004A45F7">
        <w:rPr>
          <w:sz w:val="28"/>
          <w:szCs w:val="28"/>
        </w:rPr>
        <w:t xml:space="preserve"> </w:t>
      </w:r>
      <w:r w:rsidR="00D9401F">
        <w:rPr>
          <w:sz w:val="28"/>
          <w:szCs w:val="28"/>
        </w:rPr>
        <w:t>the rectangle data gives 4 centroid points which form a rectangle with edges parallel to the edges of the original triangle</w:t>
      </w:r>
      <w:r w:rsidR="00F56D37">
        <w:rPr>
          <w:sz w:val="28"/>
          <w:szCs w:val="28"/>
        </w:rPr>
        <w:t>.</w:t>
      </w:r>
    </w:p>
    <w:p w:rsidR="00FC7AD3" w:rsidRDefault="00FC7AD3" w:rsidP="000703CD">
      <w:pPr>
        <w:pStyle w:val="xmsonormal"/>
        <w:ind w:left="720"/>
        <w:outlineLvl w:val="0"/>
        <w:rPr>
          <w:b/>
          <w:sz w:val="28"/>
          <w:szCs w:val="28"/>
        </w:rPr>
      </w:pPr>
      <w:r w:rsidRPr="00FC7AD3">
        <w:rPr>
          <w:b/>
          <w:sz w:val="28"/>
          <w:szCs w:val="28"/>
        </w:rPr>
        <w:t>Hough Transform Method:</w:t>
      </w:r>
    </w:p>
    <w:p w:rsidR="008B51D7" w:rsidRDefault="008B51D7" w:rsidP="008B51D7">
      <w:pPr>
        <w:pStyle w:val="xmsonormal"/>
        <w:ind w:left="720"/>
        <w:rPr>
          <w:sz w:val="28"/>
          <w:szCs w:val="28"/>
        </w:rPr>
      </w:pPr>
      <w:r>
        <w:rPr>
          <w:b/>
          <w:sz w:val="28"/>
          <w:szCs w:val="28"/>
        </w:rPr>
        <w:t xml:space="preserve">Step 1: </w:t>
      </w:r>
      <w:r>
        <w:rPr>
          <w:sz w:val="28"/>
          <w:szCs w:val="28"/>
        </w:rPr>
        <w:t>Data refining: extracted the edge points of the rectangle from the csv file</w:t>
      </w:r>
      <w:r w:rsidR="001401FA">
        <w:rPr>
          <w:sz w:val="28"/>
          <w:szCs w:val="28"/>
        </w:rPr>
        <w:t>.</w:t>
      </w:r>
    </w:p>
    <w:p w:rsidR="00F93C9C" w:rsidRDefault="008B51D7" w:rsidP="008B51D7">
      <w:pPr>
        <w:pStyle w:val="xmsonormal"/>
        <w:ind w:left="720"/>
        <w:rPr>
          <w:sz w:val="28"/>
          <w:szCs w:val="28"/>
        </w:rPr>
      </w:pPr>
      <w:r>
        <w:rPr>
          <w:b/>
          <w:sz w:val="28"/>
          <w:szCs w:val="28"/>
        </w:rPr>
        <w:t>Step 2:</w:t>
      </w:r>
      <w:r>
        <w:rPr>
          <w:sz w:val="28"/>
          <w:szCs w:val="28"/>
        </w:rPr>
        <w:t xml:space="preserve"> For every point, distance p is calculated from </w:t>
      </w:r>
      <w:r w:rsidR="00676C04">
        <w:rPr>
          <w:sz w:val="28"/>
          <w:szCs w:val="28"/>
        </w:rPr>
        <w:t xml:space="preserve">origin to </w:t>
      </w:r>
      <w:r>
        <w:rPr>
          <w:sz w:val="28"/>
          <w:szCs w:val="28"/>
        </w:rPr>
        <w:t>every (p, theta) line (normal form) that passes through the point</w:t>
      </w:r>
      <w:r w:rsidR="00410257">
        <w:rPr>
          <w:sz w:val="28"/>
          <w:szCs w:val="28"/>
        </w:rPr>
        <w:t xml:space="preserve">. </w:t>
      </w:r>
      <w:r w:rsidR="00216F2A">
        <w:rPr>
          <w:sz w:val="28"/>
          <w:szCs w:val="28"/>
        </w:rPr>
        <w:t>The range of theta will be -90 to 90.</w:t>
      </w:r>
    </w:p>
    <w:p w:rsidR="00410257" w:rsidRDefault="00410257" w:rsidP="00410257">
      <w:pPr>
        <w:pStyle w:val="xmsonormal"/>
        <w:ind w:left="720"/>
        <w:jc w:val="center"/>
        <w:rPr>
          <w:sz w:val="28"/>
          <w:szCs w:val="28"/>
        </w:rPr>
      </w:pPr>
      <w:r>
        <w:rPr>
          <w:b/>
          <w:noProof/>
          <w:sz w:val="28"/>
          <w:szCs w:val="28"/>
        </w:rPr>
        <w:drawing>
          <wp:inline distT="0" distB="0" distL="0" distR="0" wp14:anchorId="0C3011C3" wp14:editId="2B261978">
            <wp:extent cx="2373664" cy="178024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ugh_p0.jpg"/>
                    <pic:cNvPicPr/>
                  </pic:nvPicPr>
                  <pic:blipFill>
                    <a:blip r:embed="rId7">
                      <a:extLst>
                        <a:ext uri="{28A0092B-C50C-407E-A947-70E740481C1C}">
                          <a14:useLocalDpi xmlns:a14="http://schemas.microsoft.com/office/drawing/2010/main" val="0"/>
                        </a:ext>
                      </a:extLst>
                    </a:blip>
                    <a:stretch>
                      <a:fillRect/>
                    </a:stretch>
                  </pic:blipFill>
                  <pic:spPr>
                    <a:xfrm>
                      <a:off x="0" y="0"/>
                      <a:ext cx="2378036" cy="1783527"/>
                    </a:xfrm>
                    <a:prstGeom prst="rect">
                      <a:avLst/>
                    </a:prstGeom>
                  </pic:spPr>
                </pic:pic>
              </a:graphicData>
            </a:graphic>
          </wp:inline>
        </w:drawing>
      </w:r>
    </w:p>
    <w:p w:rsidR="00410257" w:rsidRDefault="00410257" w:rsidP="008B51D7">
      <w:pPr>
        <w:pStyle w:val="xmsonormal"/>
        <w:ind w:left="720"/>
        <w:rPr>
          <w:sz w:val="28"/>
          <w:szCs w:val="28"/>
        </w:rPr>
      </w:pPr>
      <m:oMathPara>
        <m:oMath>
          <m:func>
            <m:funcPr>
              <m:ctrlPr>
                <w:rPr>
                  <w:rFonts w:ascii="Cambria Math" w:hAnsi="Cambria Math"/>
                  <w:b/>
                  <w:i/>
                  <w:sz w:val="28"/>
                  <w:szCs w:val="28"/>
                </w:rPr>
              </m:ctrlPr>
            </m:funcPr>
            <m:fName>
              <m:sSub>
                <m:sSubPr>
                  <m:ctrlPr>
                    <w:rPr>
                      <w:rFonts w:ascii="Cambria Math" w:hAnsi="Cambria Math"/>
                      <w:b/>
                      <w:sz w:val="28"/>
                      <w:szCs w:val="28"/>
                    </w:rPr>
                  </m:ctrlPr>
                </m:sSubPr>
                <m:e>
                  <m:r>
                    <m:rPr>
                      <m:sty m:val="bi"/>
                    </m:rPr>
                    <w:rPr>
                      <w:rFonts w:ascii="Cambria Math" w:hAnsi="Cambria Math"/>
                      <w:sz w:val="28"/>
                      <w:szCs w:val="28"/>
                    </w:rPr>
                    <m:t>p=x</m:t>
                  </m:r>
                </m:e>
                <m:sub>
                  <m:r>
                    <m:rPr>
                      <m:sty m:val="bi"/>
                    </m:rPr>
                    <w:rPr>
                      <w:rFonts w:ascii="Cambria Math" w:hAnsi="Cambria Math"/>
                      <w:sz w:val="28"/>
                      <w:szCs w:val="28"/>
                    </w:rPr>
                    <m:t>1</m:t>
                  </m:r>
                </m:sub>
              </m:sSub>
              <m:r>
                <m:rPr>
                  <m:sty m:val="b"/>
                </m:rPr>
                <w:rPr>
                  <w:rFonts w:ascii="Cambria Math" w:hAnsi="Cambria Math"/>
                  <w:sz w:val="28"/>
                  <w:szCs w:val="28"/>
                </w:rPr>
                <m:t>cos</m:t>
              </m:r>
            </m:fName>
            <m:e>
              <m:r>
                <m:rPr>
                  <m:sty m:val="bi"/>
                </m:rPr>
                <w:rPr>
                  <w:rFonts w:ascii="Cambria Math" w:hAnsi="Cambria Math"/>
                  <w:sz w:val="28"/>
                  <w:szCs w:val="28"/>
                </w:rPr>
                <m:t>θ</m:t>
              </m:r>
            </m:e>
          </m:func>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func>
            <m:funcPr>
              <m:ctrlPr>
                <w:rPr>
                  <w:rFonts w:ascii="Cambria Math" w:hAnsi="Cambria Math"/>
                  <w:b/>
                  <w:i/>
                  <w:sz w:val="28"/>
                  <w:szCs w:val="28"/>
                </w:rPr>
              </m:ctrlPr>
            </m:funcPr>
            <m:fName>
              <m:r>
                <m:rPr>
                  <m:sty m:val="b"/>
                </m:rPr>
                <w:rPr>
                  <w:rFonts w:ascii="Cambria Math" w:hAnsi="Cambria Math"/>
                  <w:sz w:val="28"/>
                  <w:szCs w:val="28"/>
                </w:rPr>
                <m:t>sin</m:t>
              </m:r>
            </m:fName>
            <m:e>
              <m:r>
                <m:rPr>
                  <m:sty m:val="bi"/>
                </m:rPr>
                <w:rPr>
                  <w:rFonts w:ascii="Cambria Math" w:hAnsi="Cambria Math"/>
                  <w:sz w:val="28"/>
                  <w:szCs w:val="28"/>
                </w:rPr>
                <m:t>θ</m:t>
              </m:r>
            </m:e>
          </m:func>
        </m:oMath>
      </m:oMathPara>
    </w:p>
    <w:p w:rsidR="008B51D7" w:rsidRDefault="008B51D7" w:rsidP="008B51D7">
      <w:pPr>
        <w:pStyle w:val="xmsonormal"/>
        <w:ind w:left="720"/>
        <w:rPr>
          <w:sz w:val="28"/>
          <w:szCs w:val="28"/>
        </w:rPr>
      </w:pPr>
      <w:r>
        <w:rPr>
          <w:b/>
          <w:sz w:val="28"/>
          <w:szCs w:val="28"/>
        </w:rPr>
        <w:t>Step 3:</w:t>
      </w:r>
      <w:r>
        <w:rPr>
          <w:sz w:val="28"/>
          <w:szCs w:val="28"/>
        </w:rPr>
        <w:t xml:space="preserve"> </w:t>
      </w:r>
      <w:r w:rsidR="00410257">
        <w:rPr>
          <w:sz w:val="28"/>
          <w:szCs w:val="28"/>
        </w:rPr>
        <w:t xml:space="preserve">For every such line, number of </w:t>
      </w:r>
      <w:r w:rsidR="0029157B">
        <w:rPr>
          <w:sz w:val="28"/>
          <w:szCs w:val="28"/>
        </w:rPr>
        <w:t xml:space="preserve">contributing </w:t>
      </w:r>
      <w:r w:rsidR="00410257">
        <w:rPr>
          <w:sz w:val="28"/>
          <w:szCs w:val="28"/>
        </w:rPr>
        <w:t>data points in the data set are counted and stored in accumulator array, with (p, theta) as indices.</w:t>
      </w:r>
    </w:p>
    <w:p w:rsidR="00AC43B8" w:rsidRDefault="00410257" w:rsidP="00574F5B">
      <w:pPr>
        <w:pStyle w:val="xmsonormal"/>
        <w:ind w:left="720"/>
        <w:rPr>
          <w:sz w:val="28"/>
          <w:szCs w:val="28"/>
        </w:rPr>
      </w:pPr>
      <w:r>
        <w:rPr>
          <w:b/>
          <w:sz w:val="28"/>
          <w:szCs w:val="28"/>
        </w:rPr>
        <w:t>Step 4:</w:t>
      </w:r>
      <w:r>
        <w:rPr>
          <w:sz w:val="28"/>
          <w:szCs w:val="28"/>
        </w:rPr>
        <w:t xml:space="preserve"> From the array, the </w:t>
      </w:r>
      <w:r w:rsidR="0029157B">
        <w:rPr>
          <w:sz w:val="28"/>
          <w:szCs w:val="28"/>
        </w:rPr>
        <w:t xml:space="preserve">top two (p, theta) lines with maximum data points gives us the four edges of the rectangle. </w:t>
      </w:r>
      <w:r w:rsidR="000E51CF">
        <w:rPr>
          <w:sz w:val="28"/>
          <w:szCs w:val="28"/>
        </w:rPr>
        <w:t>Hence, the two corresponding theta values are the correction angles.</w:t>
      </w:r>
    </w:p>
    <w:p w:rsidR="00CC48C4" w:rsidRDefault="00CC48C4" w:rsidP="00574F5B">
      <w:pPr>
        <w:pStyle w:val="xmsonormal"/>
        <w:ind w:left="720"/>
        <w:rPr>
          <w:sz w:val="28"/>
          <w:szCs w:val="28"/>
        </w:rPr>
      </w:pPr>
    </w:p>
    <w:p w:rsidR="00F93C9C" w:rsidRPr="000E51CF" w:rsidRDefault="0029157B" w:rsidP="000E51CF">
      <w:pPr>
        <w:pStyle w:val="xmsonormal"/>
        <w:ind w:left="720"/>
        <w:rPr>
          <w:sz w:val="28"/>
          <w:szCs w:val="28"/>
        </w:rPr>
      </w:pPr>
      <w:r>
        <w:rPr>
          <w:sz w:val="28"/>
          <w:szCs w:val="28"/>
        </w:rPr>
        <w:t>Below is the graph plot of theta vs number of data points</w:t>
      </w:r>
      <w:r w:rsidR="001401FA">
        <w:rPr>
          <w:sz w:val="28"/>
          <w:szCs w:val="28"/>
        </w:rPr>
        <w:t>:</w:t>
      </w:r>
      <w:bookmarkStart w:id="0" w:name="_GoBack"/>
      <w:bookmarkEnd w:id="0"/>
    </w:p>
    <w:p w:rsidR="00FC7AD3" w:rsidRPr="00FC7AD3" w:rsidRDefault="00F93C9C" w:rsidP="00376EFD">
      <w:pPr>
        <w:pStyle w:val="xmsonormal"/>
        <w:ind w:left="720"/>
        <w:rPr>
          <w:b/>
          <w:sz w:val="28"/>
          <w:szCs w:val="28"/>
        </w:rPr>
      </w:pPr>
      <w:r>
        <w:rPr>
          <w:b/>
          <w:noProof/>
          <w:sz w:val="28"/>
          <w:szCs w:val="28"/>
        </w:rPr>
        <w:drawing>
          <wp:inline distT="0" distB="0" distL="0" distR="0">
            <wp:extent cx="6226628" cy="4665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Plot5.png"/>
                    <pic:cNvPicPr/>
                  </pic:nvPicPr>
                  <pic:blipFill>
                    <a:blip r:embed="rId8">
                      <a:extLst>
                        <a:ext uri="{28A0092B-C50C-407E-A947-70E740481C1C}">
                          <a14:useLocalDpi xmlns:a14="http://schemas.microsoft.com/office/drawing/2010/main" val="0"/>
                        </a:ext>
                      </a:extLst>
                    </a:blip>
                    <a:stretch>
                      <a:fillRect/>
                    </a:stretch>
                  </pic:blipFill>
                  <pic:spPr>
                    <a:xfrm>
                      <a:off x="0" y="0"/>
                      <a:ext cx="6288439" cy="4711421"/>
                    </a:xfrm>
                    <a:prstGeom prst="rect">
                      <a:avLst/>
                    </a:prstGeom>
                  </pic:spPr>
                </pic:pic>
              </a:graphicData>
            </a:graphic>
          </wp:inline>
        </w:drawing>
      </w:r>
    </w:p>
    <w:p w:rsidR="00FC7AD3" w:rsidRDefault="002B65EA" w:rsidP="00FC7AD3">
      <w:pPr>
        <w:pStyle w:val="xmsonormal"/>
        <w:ind w:left="720"/>
        <w:rPr>
          <w:b/>
        </w:rPr>
      </w:pPr>
      <w:r>
        <w:rPr>
          <w:b/>
          <w:sz w:val="28"/>
          <w:szCs w:val="28"/>
        </w:rPr>
        <w:tab/>
      </w:r>
      <w:r>
        <w:rPr>
          <w:b/>
        </w:rPr>
        <w:tab/>
      </w:r>
      <w:r>
        <w:rPr>
          <w:b/>
        </w:rPr>
        <w:tab/>
      </w:r>
      <w:r>
        <w:rPr>
          <w:b/>
        </w:rPr>
        <w:tab/>
        <w:t>Fig1. Theta vs No. of data points</w:t>
      </w:r>
    </w:p>
    <w:p w:rsidR="00E814B3" w:rsidRPr="002B65EA" w:rsidRDefault="00E814B3" w:rsidP="00FC7AD3">
      <w:pPr>
        <w:pStyle w:val="xmsonormal"/>
        <w:ind w:left="720"/>
        <w:rPr>
          <w:b/>
        </w:rPr>
      </w:pPr>
    </w:p>
    <w:p w:rsidR="00FC7AD3" w:rsidRDefault="00FC7AD3" w:rsidP="000703CD">
      <w:pPr>
        <w:pStyle w:val="xmsonormal"/>
        <w:ind w:left="720"/>
        <w:outlineLvl w:val="0"/>
        <w:rPr>
          <w:b/>
          <w:sz w:val="28"/>
          <w:szCs w:val="28"/>
        </w:rPr>
      </w:pPr>
      <w:r w:rsidRPr="00FC7AD3">
        <w:rPr>
          <w:b/>
          <w:sz w:val="28"/>
          <w:szCs w:val="28"/>
        </w:rPr>
        <w:t>K-Means Clustering Method:</w:t>
      </w:r>
    </w:p>
    <w:p w:rsidR="001401FA" w:rsidRDefault="001401FA" w:rsidP="001401FA">
      <w:pPr>
        <w:pStyle w:val="xmsonormal"/>
        <w:ind w:left="720"/>
        <w:rPr>
          <w:sz w:val="28"/>
          <w:szCs w:val="28"/>
        </w:rPr>
      </w:pPr>
      <w:r>
        <w:rPr>
          <w:b/>
          <w:sz w:val="28"/>
          <w:szCs w:val="28"/>
        </w:rPr>
        <w:t xml:space="preserve">Step 1: </w:t>
      </w:r>
      <w:r>
        <w:rPr>
          <w:sz w:val="28"/>
          <w:szCs w:val="28"/>
        </w:rPr>
        <w:t>Data refining: extracted the edge points of the rectangle from the csv file</w:t>
      </w:r>
      <w:r>
        <w:rPr>
          <w:sz w:val="28"/>
          <w:szCs w:val="28"/>
        </w:rPr>
        <w:t>.</w:t>
      </w:r>
    </w:p>
    <w:p w:rsidR="001401FA" w:rsidRDefault="001401FA" w:rsidP="001401FA">
      <w:pPr>
        <w:pStyle w:val="xmsonormal"/>
        <w:ind w:left="720"/>
        <w:rPr>
          <w:sz w:val="28"/>
          <w:szCs w:val="28"/>
        </w:rPr>
      </w:pPr>
      <w:r>
        <w:rPr>
          <w:b/>
          <w:sz w:val="28"/>
          <w:szCs w:val="28"/>
        </w:rPr>
        <w:t>Step 2:</w:t>
      </w:r>
      <w:r w:rsidR="00850834">
        <w:rPr>
          <w:sz w:val="28"/>
          <w:szCs w:val="28"/>
        </w:rPr>
        <w:t xml:space="preserve"> K-Means cl</w:t>
      </w:r>
      <w:r>
        <w:rPr>
          <w:sz w:val="28"/>
          <w:szCs w:val="28"/>
        </w:rPr>
        <w:t xml:space="preserve">ustering algorithm </w:t>
      </w:r>
      <w:r w:rsidR="00850834">
        <w:rPr>
          <w:sz w:val="28"/>
          <w:szCs w:val="28"/>
        </w:rPr>
        <w:t xml:space="preserve">is </w:t>
      </w:r>
      <w:r>
        <w:rPr>
          <w:sz w:val="28"/>
          <w:szCs w:val="28"/>
        </w:rPr>
        <w:t>applied for the refined dataset, to segregate the rectangle data points into 4 clusters.</w:t>
      </w:r>
    </w:p>
    <w:p w:rsidR="00850834" w:rsidRDefault="001401FA" w:rsidP="001401FA">
      <w:pPr>
        <w:pStyle w:val="xmsonormal"/>
        <w:ind w:left="720"/>
        <w:rPr>
          <w:sz w:val="28"/>
          <w:szCs w:val="28"/>
        </w:rPr>
      </w:pPr>
      <w:r>
        <w:rPr>
          <w:b/>
          <w:sz w:val="28"/>
          <w:szCs w:val="28"/>
        </w:rPr>
        <w:lastRenderedPageBreak/>
        <w:t>Step 3:</w:t>
      </w:r>
      <w:r>
        <w:rPr>
          <w:sz w:val="28"/>
          <w:szCs w:val="28"/>
        </w:rPr>
        <w:t xml:space="preserve"> </w:t>
      </w:r>
      <w:r w:rsidR="00850834">
        <w:rPr>
          <w:sz w:val="28"/>
          <w:szCs w:val="28"/>
        </w:rPr>
        <w:t xml:space="preserve">In K-Means algorithm, initially 4 centres are randomly chosen from data set and each data point is assigned to its nearest centre. After this, until convergence, the centres are moved to the mean of the data points in its cluster. </w:t>
      </w:r>
    </w:p>
    <w:p w:rsidR="001401FA" w:rsidRDefault="001401FA" w:rsidP="001401FA">
      <w:pPr>
        <w:pStyle w:val="xmsonormal"/>
        <w:ind w:left="720"/>
        <w:rPr>
          <w:sz w:val="28"/>
          <w:szCs w:val="28"/>
        </w:rPr>
      </w:pPr>
      <w:r>
        <w:rPr>
          <w:b/>
          <w:sz w:val="28"/>
          <w:szCs w:val="28"/>
        </w:rPr>
        <w:t>Step 4:</w:t>
      </w:r>
      <w:r>
        <w:rPr>
          <w:sz w:val="28"/>
          <w:szCs w:val="28"/>
        </w:rPr>
        <w:t xml:space="preserve"> </w:t>
      </w:r>
      <w:r w:rsidR="00850834">
        <w:rPr>
          <w:sz w:val="28"/>
          <w:szCs w:val="28"/>
        </w:rPr>
        <w:t xml:space="preserve">K-Means algorithm will result 4 centres and the data points in </w:t>
      </w:r>
      <w:r w:rsidR="00D616EF">
        <w:rPr>
          <w:sz w:val="28"/>
          <w:szCs w:val="28"/>
        </w:rPr>
        <w:t>its cluster. The 4 centres form</w:t>
      </w:r>
      <w:r w:rsidR="00850834">
        <w:rPr>
          <w:sz w:val="28"/>
          <w:szCs w:val="28"/>
        </w:rPr>
        <w:t xml:space="preserve"> parallel </w:t>
      </w:r>
      <w:r w:rsidR="00D616EF">
        <w:rPr>
          <w:sz w:val="28"/>
          <w:szCs w:val="28"/>
        </w:rPr>
        <w:t xml:space="preserve">lines </w:t>
      </w:r>
      <w:r w:rsidR="00850834">
        <w:rPr>
          <w:sz w:val="28"/>
          <w:szCs w:val="28"/>
        </w:rPr>
        <w:t xml:space="preserve">to the </w:t>
      </w:r>
      <w:r w:rsidR="00D616EF">
        <w:rPr>
          <w:sz w:val="28"/>
          <w:szCs w:val="28"/>
        </w:rPr>
        <w:t>rectangle edges. Hence, using these</w:t>
      </w:r>
      <w:r w:rsidR="005C07E3">
        <w:rPr>
          <w:sz w:val="28"/>
          <w:szCs w:val="28"/>
        </w:rPr>
        <w:t xml:space="preserve"> points</w:t>
      </w:r>
      <w:r w:rsidR="00D616EF">
        <w:rPr>
          <w:sz w:val="28"/>
          <w:szCs w:val="28"/>
        </w:rPr>
        <w:t xml:space="preserve"> correction angle</w:t>
      </w:r>
      <w:r w:rsidR="005C07E3">
        <w:rPr>
          <w:sz w:val="28"/>
          <w:szCs w:val="28"/>
        </w:rPr>
        <w:t xml:space="preserve"> is calcula</w:t>
      </w:r>
      <w:r w:rsidR="00D616EF">
        <w:rPr>
          <w:sz w:val="28"/>
          <w:szCs w:val="28"/>
        </w:rPr>
        <w:t>ted.</w:t>
      </w:r>
    </w:p>
    <w:p w:rsidR="00365C60" w:rsidRDefault="001401FA" w:rsidP="00365C60">
      <w:pPr>
        <w:pStyle w:val="xmsonormal"/>
        <w:ind w:left="720"/>
        <w:rPr>
          <w:sz w:val="28"/>
          <w:szCs w:val="28"/>
        </w:rPr>
      </w:pPr>
      <w:r>
        <w:rPr>
          <w:sz w:val="28"/>
          <w:szCs w:val="28"/>
        </w:rPr>
        <w:t xml:space="preserve">Below is the graph plot </w:t>
      </w:r>
      <w:r>
        <w:rPr>
          <w:sz w:val="28"/>
          <w:szCs w:val="28"/>
        </w:rPr>
        <w:t xml:space="preserve">of data points after applying K-Means clustering and the 4 points are the </w:t>
      </w:r>
      <w:r w:rsidR="00850834">
        <w:rPr>
          <w:sz w:val="28"/>
          <w:szCs w:val="28"/>
        </w:rPr>
        <w:t>centroids</w:t>
      </w:r>
      <w:r>
        <w:rPr>
          <w:sz w:val="28"/>
          <w:szCs w:val="28"/>
        </w:rPr>
        <w:t>.</w:t>
      </w:r>
    </w:p>
    <w:p w:rsidR="00B95A9A" w:rsidRPr="00365C60" w:rsidRDefault="00B95A9A" w:rsidP="00365C60">
      <w:pPr>
        <w:pStyle w:val="xmsonormal"/>
        <w:ind w:left="720"/>
        <w:rPr>
          <w:sz w:val="28"/>
          <w:szCs w:val="28"/>
        </w:rPr>
      </w:pPr>
    </w:p>
    <w:p w:rsidR="00D715FA" w:rsidRDefault="00646F50" w:rsidP="001401FA">
      <w:pPr>
        <w:jc w:val="center"/>
        <w:rPr>
          <w:rFonts w:ascii="Times New Roman" w:hAnsi="Times New Roman" w:cs="Times New Roman"/>
        </w:rPr>
      </w:pPr>
      <w:r>
        <w:rPr>
          <w:rFonts w:ascii="Times New Roman" w:hAnsi="Times New Roman" w:cs="Times New Roman"/>
          <w:noProof/>
        </w:rPr>
        <w:drawing>
          <wp:inline distT="0" distB="0" distL="0" distR="0">
            <wp:extent cx="5957520" cy="4463496"/>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eansPlot.png"/>
                    <pic:cNvPicPr/>
                  </pic:nvPicPr>
                  <pic:blipFill>
                    <a:blip r:embed="rId9">
                      <a:extLst>
                        <a:ext uri="{28A0092B-C50C-407E-A947-70E740481C1C}">
                          <a14:useLocalDpi xmlns:a14="http://schemas.microsoft.com/office/drawing/2010/main" val="0"/>
                        </a:ext>
                      </a:extLst>
                    </a:blip>
                    <a:stretch>
                      <a:fillRect/>
                    </a:stretch>
                  </pic:blipFill>
                  <pic:spPr>
                    <a:xfrm>
                      <a:off x="0" y="0"/>
                      <a:ext cx="5957520" cy="4463496"/>
                    </a:xfrm>
                    <a:prstGeom prst="rect">
                      <a:avLst/>
                    </a:prstGeom>
                  </pic:spPr>
                </pic:pic>
              </a:graphicData>
            </a:graphic>
          </wp:inline>
        </w:drawing>
      </w:r>
    </w:p>
    <w:p w:rsidR="002B65EA" w:rsidRPr="00B258D0" w:rsidRDefault="002B65EA" w:rsidP="001401FA">
      <w:pPr>
        <w:jc w:val="center"/>
        <w:rPr>
          <w:rFonts w:ascii="Times New Roman" w:hAnsi="Times New Roman" w:cs="Times New Roman"/>
        </w:rPr>
      </w:pPr>
      <w:r>
        <w:rPr>
          <w:b/>
        </w:rPr>
        <w:t>Fig2</w:t>
      </w:r>
      <w:r w:rsidR="007B36B8">
        <w:rPr>
          <w:b/>
        </w:rPr>
        <w:t xml:space="preserve">. Plot of </w:t>
      </w:r>
      <w:r w:rsidR="006767FF">
        <w:rPr>
          <w:b/>
        </w:rPr>
        <w:t>data</w:t>
      </w:r>
      <w:r w:rsidR="007B36B8">
        <w:rPr>
          <w:b/>
        </w:rPr>
        <w:t xml:space="preserve"> points in</w:t>
      </w:r>
      <w:r w:rsidR="006767FF">
        <w:rPr>
          <w:b/>
        </w:rPr>
        <w:t xml:space="preserve"> 4 clusters</w:t>
      </w:r>
      <w:r w:rsidR="007B36B8">
        <w:rPr>
          <w:b/>
        </w:rPr>
        <w:t xml:space="preserve"> and their centroids</w:t>
      </w:r>
    </w:p>
    <w:sectPr w:rsidR="002B65EA" w:rsidRPr="00B258D0" w:rsidSect="00A55BBA">
      <w:headerReference w:type="default" r:id="rId10"/>
      <w:pgSz w:w="12240" w:h="15840"/>
      <w:pgMar w:top="1251" w:right="540" w:bottom="23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BBF" w:rsidRDefault="00BB7BBF" w:rsidP="00A210EB">
      <w:pPr>
        <w:spacing w:after="0" w:line="240" w:lineRule="auto"/>
      </w:pPr>
      <w:r>
        <w:separator/>
      </w:r>
    </w:p>
  </w:endnote>
  <w:endnote w:type="continuationSeparator" w:id="0">
    <w:p w:rsidR="00BB7BBF" w:rsidRDefault="00BB7BBF" w:rsidP="00A21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BBF" w:rsidRDefault="00BB7BBF" w:rsidP="00A210EB">
      <w:pPr>
        <w:spacing w:after="0" w:line="240" w:lineRule="auto"/>
      </w:pPr>
      <w:r>
        <w:separator/>
      </w:r>
    </w:p>
  </w:footnote>
  <w:footnote w:type="continuationSeparator" w:id="0">
    <w:p w:rsidR="00BB7BBF" w:rsidRDefault="00BB7BBF" w:rsidP="00A21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010" w:rsidRPr="006A6010" w:rsidRDefault="006A6010" w:rsidP="006A6010">
    <w:pPr>
      <w:pStyle w:val="Header"/>
      <w:ind w:left="720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87630"/>
    <w:multiLevelType w:val="hybridMultilevel"/>
    <w:tmpl w:val="5CF6C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B719E"/>
    <w:multiLevelType w:val="hybridMultilevel"/>
    <w:tmpl w:val="4076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F0796"/>
    <w:multiLevelType w:val="hybridMultilevel"/>
    <w:tmpl w:val="EB801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BB0DBA"/>
    <w:multiLevelType w:val="hybridMultilevel"/>
    <w:tmpl w:val="F7D0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F79E3"/>
    <w:multiLevelType w:val="hybridMultilevel"/>
    <w:tmpl w:val="7DDA85BA"/>
    <w:lvl w:ilvl="0" w:tplc="E1AAE5A4">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5" w15:restartNumberingAfterBreak="0">
    <w:nsid w:val="73AA0D44"/>
    <w:multiLevelType w:val="hybridMultilevel"/>
    <w:tmpl w:val="A7A60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235B04"/>
    <w:multiLevelType w:val="hybridMultilevel"/>
    <w:tmpl w:val="38F43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F51D48"/>
    <w:multiLevelType w:val="hybridMultilevel"/>
    <w:tmpl w:val="15407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7"/>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77"/>
    <w:rsid w:val="000021B4"/>
    <w:rsid w:val="00010D57"/>
    <w:rsid w:val="000563FB"/>
    <w:rsid w:val="000703CD"/>
    <w:rsid w:val="00072825"/>
    <w:rsid w:val="000803EF"/>
    <w:rsid w:val="000840B6"/>
    <w:rsid w:val="000A1ABC"/>
    <w:rsid w:val="000A631F"/>
    <w:rsid w:val="000B684B"/>
    <w:rsid w:val="000D1259"/>
    <w:rsid w:val="000E31A9"/>
    <w:rsid w:val="000E51CF"/>
    <w:rsid w:val="00103997"/>
    <w:rsid w:val="001100F4"/>
    <w:rsid w:val="00115B47"/>
    <w:rsid w:val="00127ED0"/>
    <w:rsid w:val="001401FA"/>
    <w:rsid w:val="001455EB"/>
    <w:rsid w:val="00191479"/>
    <w:rsid w:val="001969B5"/>
    <w:rsid w:val="001A6533"/>
    <w:rsid w:val="001C6699"/>
    <w:rsid w:val="001D14BA"/>
    <w:rsid w:val="001F7F07"/>
    <w:rsid w:val="00216F2A"/>
    <w:rsid w:val="0027332D"/>
    <w:rsid w:val="00291104"/>
    <w:rsid w:val="0029157B"/>
    <w:rsid w:val="002B65EA"/>
    <w:rsid w:val="002C3BE3"/>
    <w:rsid w:val="002D6A70"/>
    <w:rsid w:val="00302CE6"/>
    <w:rsid w:val="00303204"/>
    <w:rsid w:val="00310862"/>
    <w:rsid w:val="00344602"/>
    <w:rsid w:val="00365C60"/>
    <w:rsid w:val="003706DA"/>
    <w:rsid w:val="00376EFD"/>
    <w:rsid w:val="00382FF9"/>
    <w:rsid w:val="00393F6D"/>
    <w:rsid w:val="003A26A4"/>
    <w:rsid w:val="003B13AD"/>
    <w:rsid w:val="003B314F"/>
    <w:rsid w:val="003D75A4"/>
    <w:rsid w:val="00403199"/>
    <w:rsid w:val="00410257"/>
    <w:rsid w:val="004152AC"/>
    <w:rsid w:val="0041626A"/>
    <w:rsid w:val="004565EB"/>
    <w:rsid w:val="00470952"/>
    <w:rsid w:val="00493A77"/>
    <w:rsid w:val="004A45F7"/>
    <w:rsid w:val="004C57BA"/>
    <w:rsid w:val="004F110B"/>
    <w:rsid w:val="00510B65"/>
    <w:rsid w:val="00511578"/>
    <w:rsid w:val="00520F0C"/>
    <w:rsid w:val="005265FF"/>
    <w:rsid w:val="00574F5B"/>
    <w:rsid w:val="00585CAC"/>
    <w:rsid w:val="00591D02"/>
    <w:rsid w:val="005945A1"/>
    <w:rsid w:val="005C07E3"/>
    <w:rsid w:val="005C79BF"/>
    <w:rsid w:val="005E09FB"/>
    <w:rsid w:val="00627FFE"/>
    <w:rsid w:val="00636561"/>
    <w:rsid w:val="00641277"/>
    <w:rsid w:val="00644D01"/>
    <w:rsid w:val="00646F50"/>
    <w:rsid w:val="006767FF"/>
    <w:rsid w:val="00676C04"/>
    <w:rsid w:val="006A6010"/>
    <w:rsid w:val="006C59C3"/>
    <w:rsid w:val="006F2314"/>
    <w:rsid w:val="00726FBC"/>
    <w:rsid w:val="00731E34"/>
    <w:rsid w:val="00735EAB"/>
    <w:rsid w:val="007454E5"/>
    <w:rsid w:val="007714B5"/>
    <w:rsid w:val="00781140"/>
    <w:rsid w:val="007A6D2A"/>
    <w:rsid w:val="007B36B8"/>
    <w:rsid w:val="0084544B"/>
    <w:rsid w:val="00850834"/>
    <w:rsid w:val="0087503F"/>
    <w:rsid w:val="0087587C"/>
    <w:rsid w:val="00880F69"/>
    <w:rsid w:val="008B51D7"/>
    <w:rsid w:val="008E06A5"/>
    <w:rsid w:val="008F3A30"/>
    <w:rsid w:val="00910FBB"/>
    <w:rsid w:val="00962584"/>
    <w:rsid w:val="009A2007"/>
    <w:rsid w:val="009D41D4"/>
    <w:rsid w:val="009E0D27"/>
    <w:rsid w:val="00A210EB"/>
    <w:rsid w:val="00A21890"/>
    <w:rsid w:val="00A47B11"/>
    <w:rsid w:val="00A55BBA"/>
    <w:rsid w:val="00A73F79"/>
    <w:rsid w:val="00A90C04"/>
    <w:rsid w:val="00A97CD5"/>
    <w:rsid w:val="00AB66E6"/>
    <w:rsid w:val="00AC43B8"/>
    <w:rsid w:val="00B21FC4"/>
    <w:rsid w:val="00B258D0"/>
    <w:rsid w:val="00B44822"/>
    <w:rsid w:val="00B44839"/>
    <w:rsid w:val="00B77B7B"/>
    <w:rsid w:val="00B8139E"/>
    <w:rsid w:val="00B95A9A"/>
    <w:rsid w:val="00BA0820"/>
    <w:rsid w:val="00BB1E22"/>
    <w:rsid w:val="00BB7BBF"/>
    <w:rsid w:val="00BC1FDC"/>
    <w:rsid w:val="00C37CF1"/>
    <w:rsid w:val="00C54002"/>
    <w:rsid w:val="00C81DB6"/>
    <w:rsid w:val="00C97EFA"/>
    <w:rsid w:val="00CB5B12"/>
    <w:rsid w:val="00CC48C4"/>
    <w:rsid w:val="00CD1460"/>
    <w:rsid w:val="00CE0417"/>
    <w:rsid w:val="00CE09F3"/>
    <w:rsid w:val="00CF0E99"/>
    <w:rsid w:val="00D15672"/>
    <w:rsid w:val="00D21C11"/>
    <w:rsid w:val="00D2462F"/>
    <w:rsid w:val="00D35A41"/>
    <w:rsid w:val="00D379E1"/>
    <w:rsid w:val="00D44D18"/>
    <w:rsid w:val="00D558E0"/>
    <w:rsid w:val="00D60430"/>
    <w:rsid w:val="00D616EF"/>
    <w:rsid w:val="00D6331C"/>
    <w:rsid w:val="00D715FA"/>
    <w:rsid w:val="00D7235B"/>
    <w:rsid w:val="00D80DE8"/>
    <w:rsid w:val="00D9401F"/>
    <w:rsid w:val="00DA39D2"/>
    <w:rsid w:val="00DA3A1C"/>
    <w:rsid w:val="00DE69A0"/>
    <w:rsid w:val="00E12C21"/>
    <w:rsid w:val="00E30E2B"/>
    <w:rsid w:val="00E33170"/>
    <w:rsid w:val="00E35EC9"/>
    <w:rsid w:val="00E4226C"/>
    <w:rsid w:val="00E45135"/>
    <w:rsid w:val="00E45923"/>
    <w:rsid w:val="00E50092"/>
    <w:rsid w:val="00E56EB4"/>
    <w:rsid w:val="00E63D74"/>
    <w:rsid w:val="00E814B3"/>
    <w:rsid w:val="00E865AF"/>
    <w:rsid w:val="00E97594"/>
    <w:rsid w:val="00EB50F9"/>
    <w:rsid w:val="00EC2DC8"/>
    <w:rsid w:val="00ED3F7C"/>
    <w:rsid w:val="00EF2226"/>
    <w:rsid w:val="00EF3A9D"/>
    <w:rsid w:val="00EF5616"/>
    <w:rsid w:val="00F02E6B"/>
    <w:rsid w:val="00F37674"/>
    <w:rsid w:val="00F56D37"/>
    <w:rsid w:val="00F70850"/>
    <w:rsid w:val="00F92D5D"/>
    <w:rsid w:val="00F93C9C"/>
    <w:rsid w:val="00F95BC9"/>
    <w:rsid w:val="00FB0EAF"/>
    <w:rsid w:val="00FB7C07"/>
    <w:rsid w:val="00FC7AD3"/>
    <w:rsid w:val="00FD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BDD2"/>
  <w14:defaultImageDpi w14:val="32767"/>
  <w15:chartTrackingRefBased/>
  <w15:docId w15:val="{D9F459FD-0320-7D40-B1B6-B85CF947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7EF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4F"/>
    <w:pPr>
      <w:ind w:left="720"/>
      <w:contextualSpacing/>
    </w:pPr>
  </w:style>
  <w:style w:type="paragraph" w:styleId="Header">
    <w:name w:val="header"/>
    <w:basedOn w:val="Normal"/>
    <w:link w:val="HeaderChar"/>
    <w:uiPriority w:val="99"/>
    <w:unhideWhenUsed/>
    <w:rsid w:val="00A21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0EB"/>
    <w:rPr>
      <w:sz w:val="22"/>
      <w:szCs w:val="22"/>
    </w:rPr>
  </w:style>
  <w:style w:type="paragraph" w:styleId="Footer">
    <w:name w:val="footer"/>
    <w:basedOn w:val="Normal"/>
    <w:link w:val="FooterChar"/>
    <w:uiPriority w:val="99"/>
    <w:unhideWhenUsed/>
    <w:rsid w:val="00A21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0EB"/>
    <w:rPr>
      <w:sz w:val="22"/>
      <w:szCs w:val="22"/>
    </w:rPr>
  </w:style>
  <w:style w:type="paragraph" w:customStyle="1" w:styleId="xmsonormal">
    <w:name w:val="x_msonormal"/>
    <w:basedOn w:val="Normal"/>
    <w:rsid w:val="006C59C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6A601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6010"/>
    <w:rPr>
      <w:rFonts w:ascii="Times New Roman" w:hAnsi="Times New Roman" w:cs="Times New Roman"/>
      <w:sz w:val="18"/>
      <w:szCs w:val="18"/>
    </w:rPr>
  </w:style>
  <w:style w:type="character" w:styleId="PlaceholderText">
    <w:name w:val="Placeholder Text"/>
    <w:basedOn w:val="DefaultParagraphFont"/>
    <w:uiPriority w:val="99"/>
    <w:semiHidden/>
    <w:rsid w:val="008B51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243527">
      <w:bodyDiv w:val="1"/>
      <w:marLeft w:val="0"/>
      <w:marRight w:val="0"/>
      <w:marTop w:val="0"/>
      <w:marBottom w:val="0"/>
      <w:divBdr>
        <w:top w:val="none" w:sz="0" w:space="0" w:color="auto"/>
        <w:left w:val="none" w:sz="0" w:space="0" w:color="auto"/>
        <w:bottom w:val="none" w:sz="0" w:space="0" w:color="auto"/>
        <w:right w:val="none" w:sz="0" w:space="0" w:color="auto"/>
      </w:divBdr>
    </w:div>
    <w:div w:id="10284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Koppisetty, Nandita</dc:creator>
  <cp:keywords/>
  <dc:description/>
  <cp:lastModifiedBy>Koppisetty, Nandita</cp:lastModifiedBy>
  <cp:revision>9</cp:revision>
  <cp:lastPrinted>2018-04-09T19:48:00Z</cp:lastPrinted>
  <dcterms:created xsi:type="dcterms:W3CDTF">2018-04-09T19:48:00Z</dcterms:created>
  <dcterms:modified xsi:type="dcterms:W3CDTF">2018-04-09T19:51:00Z</dcterms:modified>
</cp:coreProperties>
</file>