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47467" w14:textId="77777777" w:rsidR="00DD36CE" w:rsidRPr="00BC6CEA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C6CEA">
        <w:rPr>
          <w:rFonts w:ascii="Times New Roman" w:hAnsi="Times New Roman" w:cs="Times New Roman"/>
          <w:color w:val="auto"/>
          <w:sz w:val="24"/>
          <w:szCs w:val="24"/>
        </w:rPr>
        <w:t>References</w:t>
      </w:r>
    </w:p>
    <w:p w14:paraId="5E728F33" w14:textId="10FC9F81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Elmasri, R., &amp; Navathe, S. B. (2017). Fundamentals of database systems (7th ed.). Pearson.</w:t>
      </w:r>
    </w:p>
    <w:p w14:paraId="6BEC7410" w14:textId="3010159F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IEEE Computer Society. (1998). IEEE recommended practice for software requirements specifications (IEEE Std 830-1998). IEEE. https://standards.ieee.org/standard/830-1998.html</w:t>
      </w:r>
    </w:p>
    <w:p w14:paraId="692D702A" w14:textId="77777777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Myers, G. J., Sandler, C., &amp; Badgett, T. (2021). *The art of software testing* (3rd ed.). John Wiley &amp; Sons.</w:t>
      </w:r>
    </w:p>
    <w:p w14:paraId="0F34D9E5" w14:textId="30F8739A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PHP Documentation. (2023). password_hash - PHP manual. https://www.php.net/manual/en/function.password-hash.php</w:t>
      </w:r>
    </w:p>
    <w:p w14:paraId="7997E979" w14:textId="7582812D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Schach, S. R. (2011). Essentials of software engineering (3rd ed.). McGraw-Hill Education.</w:t>
      </w:r>
    </w:p>
    <w:p w14:paraId="53E4CB81" w14:textId="3AE005DA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Sommerville, I., Fowler, M., Beck, K., Brant, J., Opdyke, W., &amp; Roberts, D. (2019). Software engineering (10th ed.). Pearson.</w:t>
      </w:r>
    </w:p>
    <w:p w14:paraId="0B5FFA25" w14:textId="116C712A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Tutorial Republic. (n.d.). PHP MySQL login system tutorial. https://www.tutorialrepublic.com/php-tutorial/php-mysql-login-system.php</w:t>
      </w:r>
    </w:p>
    <w:p w14:paraId="7C0C0E97" w14:textId="519C82B7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Wiegers, K. E., &amp; Beatty, J. (2013). Software requirements (3rd ed.). Microsoft Press. https://www.microsoftpressstore.com/store/software-requirements-9780735679665</w:t>
      </w:r>
    </w:p>
    <w:p w14:paraId="7598BD0D" w14:textId="1205EF70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HTTPLocalhost Info. (2024). Introduction to XAMPP. http://httplocalhost.info/xampp</w:t>
      </w:r>
    </w:p>
    <w:p w14:paraId="7F9981D9" w14:textId="727A6211" w:rsidR="00DD36CE" w:rsidRPr="00BC6CEA" w:rsidRDefault="00000000">
      <w:pPr>
        <w:rPr>
          <w:rFonts w:ascii="Times New Roman" w:hAnsi="Times New Roman" w:cs="Times New Roman"/>
          <w:szCs w:val="24"/>
        </w:rPr>
      </w:pPr>
      <w:r w:rsidRPr="00BC6CEA">
        <w:rPr>
          <w:rFonts w:ascii="Times New Roman" w:hAnsi="Times New Roman" w:cs="Times New Roman"/>
          <w:szCs w:val="24"/>
        </w:rPr>
        <w:t>Bourque, P., Dupuis, R., Abran, A., Moore, J. W., &amp; Tripp, L. (2002). The guide to the software engineering body of knowledge. IEEE Software, 1(6), 35–44.</w:t>
      </w:r>
    </w:p>
    <w:sectPr w:rsidR="00DD36CE" w:rsidRPr="00BC6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998377">
    <w:abstractNumId w:val="8"/>
  </w:num>
  <w:num w:numId="2" w16cid:durableId="892078309">
    <w:abstractNumId w:val="6"/>
  </w:num>
  <w:num w:numId="3" w16cid:durableId="593824195">
    <w:abstractNumId w:val="5"/>
  </w:num>
  <w:num w:numId="4" w16cid:durableId="119079809">
    <w:abstractNumId w:val="4"/>
  </w:num>
  <w:num w:numId="5" w16cid:durableId="392851789">
    <w:abstractNumId w:val="7"/>
  </w:num>
  <w:num w:numId="6" w16cid:durableId="1029254427">
    <w:abstractNumId w:val="3"/>
  </w:num>
  <w:num w:numId="7" w16cid:durableId="828137950">
    <w:abstractNumId w:val="2"/>
  </w:num>
  <w:num w:numId="8" w16cid:durableId="1463888522">
    <w:abstractNumId w:val="1"/>
  </w:num>
  <w:num w:numId="9" w16cid:durableId="55215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DCA"/>
    <w:rsid w:val="00995DBF"/>
    <w:rsid w:val="00AA1D8D"/>
    <w:rsid w:val="00B47730"/>
    <w:rsid w:val="00BC6CEA"/>
    <w:rsid w:val="00CB0664"/>
    <w:rsid w:val="00DD36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1B26D"/>
  <w14:defaultImageDpi w14:val="300"/>
  <w15:docId w15:val="{39FDC70A-F2B5-4CFB-9139-148E2A71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nkosi gwalla</cp:lastModifiedBy>
  <cp:revision>3</cp:revision>
  <dcterms:created xsi:type="dcterms:W3CDTF">2025-04-09T02:10:00Z</dcterms:created>
  <dcterms:modified xsi:type="dcterms:W3CDTF">2025-04-09T02:10:00Z</dcterms:modified>
  <cp:category/>
</cp:coreProperties>
</file>