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 allow users to create an online profile, secure with username and password. Online profile must store the following information - Full name, address, email address, skills, previous employment, qualifications, current employment or education status, preferred location, interests.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 keep user’s information secure and private unless the user wishes otherwise.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 provide an interactive visualisation detailing past employment, education and other relevant experience as well as potential “future pathways.” These will detail potential educational and career opportunities.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Should allow users to go down potential future pathways to see what opportunities would present themselves further down that path.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 allow users to search for specific careers and courses so that the required pathway to that point can be displayed as well as future pathways from that point.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Visualisation should be clear and concise, providing a good amount of relevant information without overwhelming the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Could allow employers and educators to put employment and educational opportunities on the system so that they would show up as options in user’s future pathways.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Could allow users the option to share their profiles as a visualised  online CV.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Could allow users the option to open their profiles to the public to allow employers and educators to search for potential candidates.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 work well on all major browsers.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Should work well on mobile and tablet devices.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