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научиться программировать шифры простой замены, таке как: шифр Цезаря и шифр Атбаш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основе функционирования шифров простой замены лежит следующий принцип: для получения шифрекста отдельные символы или группы символов</w:t>
      </w:r>
      <w:r>
        <w:t xml:space="preserve"> </w:t>
      </w:r>
      <w:r>
        <w:t xml:space="preserve">исходного алфавита заменяются символами или группами символов шифроалфавита.</w:t>
      </w:r>
    </w:p>
    <w:p>
      <w:pPr>
        <w:pStyle w:val="BodyText"/>
      </w:pPr>
      <w:r>
        <w:t xml:space="preserve">Шифр Цезаря (также он является шифром простой замены)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(алфавитная перестановка). Для запоминания нового порядка букв перемешивание алфавита осуществляется с помощью пароля. В качестве</w:t>
      </w:r>
      <w:r>
        <w:t xml:space="preserve"> </w:t>
      </w:r>
      <w:r>
        <w:t xml:space="preserve">пароля могут выступать слово или несколько слов с неповторяющимися буквами. Шифровальная таблица состоит из двух строк: в первой записывается стандартный алфавит открытого текста, во второй - начиная с некоторой позиции размещается пароль (пробелы опускаются), а далее идут в алфавитном порядке оставшиеся буквы, не вошедшие впароль.</w:t>
      </w:r>
      <w:r>
        <w:t xml:space="preserve"> </w:t>
      </w:r>
      <w:r>
        <w:t xml:space="preserve">Вслучае несовпадения начала пароля с началом строки процесс после ее завершения циклически продолжается с первой</w:t>
      </w:r>
      <w:r>
        <w:t xml:space="preserve"> </w:t>
      </w:r>
      <w:r>
        <w:t xml:space="preserve">позиции. Ключом шифра служит пароль вместе с числом, указывающим положение начальной буквы пароля. Таблица шифрования на ключе 4 пароль будет иметь вид:</w:t>
      </w:r>
      <w:r>
        <w:t xml:space="preserve"> </w:t>
      </w:r>
      <w:r>
        <w:t xml:space="preserve">бдежзийклмнопрстуфхцишщььэюя мэюяпарольбвгдежзийкмистуфхцчшщь</w:t>
      </w:r>
      <w:r>
        <w:t xml:space="preserve"> </w:t>
      </w:r>
      <w:r>
        <w:t xml:space="preserve">В процессе шифрования каждая буква открытого текста заменяется на стоящую под ней букву.</w:t>
      </w:r>
      <w:r>
        <w:t xml:space="preserve"> </w:t>
      </w:r>
      <w:r>
        <w:t xml:space="preserve">В 1 в. н.э. Ю. Цезарь во время войны с галлами, переписываясь со своими друзьями в Риме, заменял в сообщении первую букву латинского алфавита (А) на</w:t>
      </w:r>
      <w:r>
        <w:t xml:space="preserve"> </w:t>
      </w:r>
      <w:r>
        <w:t xml:space="preserve">четвертую (D), вторую (В) - на пятую (Е), наконец, последнюю - на третью: ABCDEFGHIJ KMOPQRSTUVWXYZ</w:t>
      </w:r>
      <w:r>
        <w:t xml:space="preserve"> </w:t>
      </w:r>
      <w:r>
        <w:t xml:space="preserve">DEFGHIJ KLMNOP QRSTUVWXYZABC</w:t>
      </w:r>
      <w:r>
        <w:t xml:space="preserve"> </w:t>
      </w:r>
      <w:r>
        <w:t xml:space="preserve">Донесение Ю. Цезаря Сенату об одержанной им победе над Понтийским</w:t>
      </w:r>
      <w:r>
        <w:t xml:space="preserve"> </w:t>
      </w:r>
      <w:r>
        <w:t xml:space="preserve">царем выглядело так:</w:t>
      </w:r>
      <w:r>
        <w:t xml:space="preserve"> </w:t>
      </w:r>
      <w:r>
        <w:t xml:space="preserve">YHQL YLGL YLFL (</w:t>
      </w:r>
      <w:r>
        <w:t xml:space="preserve">“</w:t>
      </w:r>
      <w:r>
        <w:t xml:space="preserve">Veni, vidi, vici</w:t>
      </w:r>
      <w:r>
        <w:t xml:space="preserve">”</w:t>
      </w:r>
      <w:r>
        <w:t xml:space="preserve"> </w:t>
      </w:r>
      <w:r>
        <w:t xml:space="preserve">- лат.</w:t>
      </w:r>
      <w:r>
        <w:t xml:space="preserve"> </w:t>
      </w:r>
      <w:r>
        <w:t xml:space="preserve">“</w:t>
      </w:r>
      <w:r>
        <w:t xml:space="preserve">Пришел, увидел, победил</w:t>
      </w:r>
      <w:r>
        <w:t xml:space="preserve">”</w:t>
      </w:r>
      <w:r>
        <w:t xml:space="preserve">). Император Август 1( .в н. э.) в своей переписке заменял первую букву на</w:t>
      </w:r>
      <w:r>
        <w:t xml:space="preserve"> </w:t>
      </w:r>
      <w:r>
        <w:t xml:space="preserve">вторую, вторую - на третью и т. д., наконец, последнюю - на первую: ABCDEFGHIJ KLMOPQRSTUVWXYZ BCDEFGHIJ KLMNOPQRSTUVWXYZA</w:t>
      </w:r>
      <w:r>
        <w:t xml:space="preserve"> </w:t>
      </w:r>
      <w:r>
        <w:t xml:space="preserve">Любимое изречение императора Августа выглядело так: GFTUJOB MFOUF (</w:t>
      </w:r>
      <w:r>
        <w:t xml:space="preserve">“</w:t>
      </w:r>
      <w:r>
        <w:t xml:space="preserve">Festina lente</w:t>
      </w:r>
      <w:r>
        <w:t xml:space="preserve">”</w:t>
      </w:r>
      <w:r>
        <w:t xml:space="preserve"> </w:t>
      </w:r>
      <w:r>
        <w:t xml:space="preserve">- лат.</w:t>
      </w:r>
      <w:r>
        <w:t xml:space="preserve"> </w:t>
      </w:r>
      <w:r>
        <w:t xml:space="preserve">“</w:t>
      </w:r>
      <w:r>
        <w:t xml:space="preserve">Торопись медленно</w:t>
      </w:r>
      <w:r>
        <w:t xml:space="preserve">”</w:t>
      </w:r>
      <w:r>
        <w:t xml:space="preserve">).</w:t>
      </w:r>
      <w:r>
        <w:t xml:space="preserve"> </w:t>
      </w:r>
      <w:r>
        <w:t xml:space="preserve">Из примеров видно, что изменяя величину сдвига, можно получить несколько разных криптограмм для одного исходного текста.</w:t>
      </w:r>
      <w:r>
        <w:t xml:space="preserve"> </w:t>
      </w:r>
      <w:r>
        <w:t xml:space="preserve">Математически процедуру шифрования можно описать следующим образом: mT = { T ’ } , j = 0 , 1 , … . . , m - 1 ,</w:t>
      </w:r>
      <w:r>
        <w:t xml:space="preserve"> </w:t>
      </w:r>
      <w:r>
        <w:t xml:space="preserve">Ti (a) = (a +j)mod m,</w:t>
      </w:r>
      <w:r>
        <w:t xml:space="preserve"> </w:t>
      </w:r>
      <w:r>
        <w:t xml:space="preserve">где (a +j)mod m - операция нахождения остатка от целочисленного деления</w:t>
      </w:r>
      <w:r>
        <w:t xml:space="preserve"> </w:t>
      </w:r>
      <w:r>
        <w:t xml:space="preserve">a +j на т; Tm - циклическая подгруппа. Пронумеруем буквы латинского алфавита от 0до 25: а = 0,b = 1, с= ,3 .,z = 25. Влатинском алфавите 62 букв и поэтому примем т = 26. Тогда операцию шифрования запишем в виде: буква с номером і заменяется на букву с номером (і + 3) mod 26. Возможно и обобщение шифра Цезаря на случай произвольного ключа :k символ с номером і заменится на символ с номером (i +k)mod 26.</w:t>
      </w:r>
      <w:r>
        <w:t xml:space="preserve"> </w:t>
      </w:r>
      <w:r>
        <w:t xml:space="preserve">Таким образом, открытый текст ао, а,,…, а-1 преобразуется в криптограмму T’ (ao), T’ (a1),., T’ (aN-1). При использовании для шифрования подстановки Т) символ а открытого текста заменяется символом a +j</w:t>
      </w:r>
      <w:r>
        <w:t xml:space="preserve"> </w:t>
      </w:r>
      <w:r>
        <w:t xml:space="preserve">6</w:t>
      </w:r>
    </w:p>
    <w:p>
      <w:pPr>
        <w:pStyle w:val="BodyText"/>
      </w:pPr>
      <w:r>
        <w:t xml:space="preserve">шифрованного текста. Цезарь обычно для шифрования использовал подстановку т3.</w:t>
      </w:r>
      <w:r>
        <w:t xml:space="preserve"> </w:t>
      </w:r>
      <w:r>
        <w:t xml:space="preserve">Взлом такого шифра осуществляется путем анализа частотных характеристик языка открытых текстов. Например, в русском тексте длиной 10000 символов</w:t>
      </w:r>
      <w:r>
        <w:t xml:space="preserve"> </w:t>
      </w:r>
      <w:r>
        <w:t xml:space="preserve">буква Овстречается всреднем 1047 раз, Е- 836, А- 808, Н- 723 и тд.. Поэтому,</w:t>
      </w:r>
      <w:r>
        <w:t xml:space="preserve"> </w:t>
      </w:r>
      <w:r>
        <w:t xml:space="preserve">если в достаточно длинной криптограмме какой-то символ встречается</w:t>
      </w:r>
      <w:r>
        <w:t xml:space="preserve"> </w:t>
      </w:r>
      <w:r>
        <w:t xml:space="preserve">чаще</w:t>
      </w:r>
      <w:r>
        <w:t xml:space="preserve"> </w:t>
      </w:r>
      <w:r>
        <w:t xml:space="preserve">остальных, то есть все основания полагать, что это буква О. 2. Шифр Атбаш.</w:t>
      </w:r>
      <w:r>
        <w:t xml:space="preserve"> </w:t>
      </w:r>
      <w:r>
        <w:t xml:space="preserve">Данный шифр является шифром сдвига на всю длину алфавита. Для</w:t>
      </w:r>
      <w:r>
        <w:t xml:space="preserve"> </w:t>
      </w:r>
      <w:r>
        <w:t xml:space="preserve">алфавита, состоящего только из русских букв и пробела, таблица шифрования будет иметь следующий вид:</w:t>
      </w:r>
      <w:r>
        <w:t xml:space="preserve"> </w:t>
      </w:r>
      <w:r>
        <w:t xml:space="preserve">абвгдежзийклмнопрстуфхичшшьыэюя. -яюзБыьщшчцхфуторпонмлкйизжедвба</w:t>
      </w:r>
      <w:r>
        <w:t xml:space="preserve"> </w:t>
      </w:r>
      <w:r>
        <w:t xml:space="preserve">При программной реализации шифра Атбаш на языке Pascal целесообразно использовать таблицу ASCII и функции работы с ней (ord и char). Далее показана функция перевода символа открытого текста в шифр путем зеркального отражения по таблице ASCI.</w:t>
      </w:r>
      <w:r>
        <w:t xml:space="preserve"> </w:t>
      </w:r>
      <w:r>
        <w:t xml:space="preserve">Function Atbash(openchar:char):char; Begin</w:t>
      </w:r>
      <w:r>
        <w:t xml:space="preserve"> </w:t>
      </w:r>
      <w:r>
        <w:t xml:space="preserve">Atbash: 255 - ord(openchar);</w:t>
      </w:r>
      <w:r>
        <w:t xml:space="preserve"> </w:t>
      </w:r>
      <w:r>
        <w:t xml:space="preserve">End.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реализуется алгоритм шифра цезаря на языке Python (рис. ??).</w:t>
      </w:r>
    </w:p>
    <w:p>
      <w:pPr>
        <w:pStyle w:val="CaptionedFigure"/>
      </w:pPr>
      <w:r>
        <w:drawing>
          <wp:inline>
            <wp:extent cx="3733800" cy="1344920"/>
            <wp:effectExtent b="0" l="0" r="0" t="0"/>
            <wp:docPr descr="Программная реализация шифра Цезаря" title="fig: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шифра Цезаря</w:t>
      </w:r>
    </w:p>
    <w:p>
      <w:pPr>
        <w:numPr>
          <w:ilvl w:val="0"/>
          <w:numId w:val="1003"/>
        </w:numPr>
        <w:pStyle w:val="Compact"/>
      </w:pPr>
      <w:r>
        <w:t xml:space="preserve">Зашифрованное сообщение выглядит следующим обрзом (рис. ??).</w:t>
      </w:r>
    </w:p>
    <w:p>
      <w:pPr>
        <w:pStyle w:val="CaptionedFigure"/>
      </w:pPr>
      <w:r>
        <w:drawing>
          <wp:inline>
            <wp:extent cx="3733800" cy="174244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Затем реализуется алгоритм шифра Атбаш на языке Python (рис. ??).</w:t>
      </w:r>
    </w:p>
    <w:p>
      <w:pPr>
        <w:pStyle w:val="CaptionedFigure"/>
      </w:pPr>
      <w:r>
        <w:drawing>
          <wp:inline>
            <wp:extent cx="3733800" cy="1330859"/>
            <wp:effectExtent b="0" l="0" r="0" t="0"/>
            <wp:docPr descr="Программная реализация шифра Атбаш" title="fig:" id="30" name="Picture"/>
            <a:graphic>
              <a:graphicData uri="http://schemas.openxmlformats.org/drawingml/2006/picture">
                <pic:pic>
                  <pic:nvPicPr>
                    <pic:cNvPr descr="image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шифра Атбаш</w:t>
      </w:r>
    </w:p>
    <w:p>
      <w:pPr>
        <w:numPr>
          <w:ilvl w:val="0"/>
          <w:numId w:val="1005"/>
        </w:numPr>
        <w:pStyle w:val="Compact"/>
      </w:pPr>
      <w:r>
        <w:t xml:space="preserve">Зашифрованное сообщение выглядит следующим обрзом (рис. ??).</w:t>
      </w:r>
    </w:p>
    <w:p>
      <w:pPr>
        <w:pStyle w:val="CaptionedFigure"/>
      </w:pPr>
      <w:r>
        <w:drawing>
          <wp:inline>
            <wp:extent cx="3733800" cy="1709304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im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шифрования шифром Цезаря и шифром Атбаш. Реализацция алгоритмов была произведена на язке програмирования Python.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Ильин Никита Евгеньевич</dc:creator>
  <dc:language>ru-RU</dc:language>
  <cp:keywords/>
  <dcterms:created xsi:type="dcterms:W3CDTF">2023-09-15T11:00:43Z</dcterms:created>
  <dcterms:modified xsi:type="dcterms:W3CDTF">2023-09-15T11:00:43Z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