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346" w:rsidRDefault="005227D3" w:rsidP="00EB435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rsidR="00BE2346" w:rsidRPr="00CF7299" w:rsidRDefault="00BE2346" w:rsidP="00BE2346">
      <w:pPr>
        <w:spacing w:line="360" w:lineRule="auto"/>
        <w:rPr>
          <w:rFonts w:ascii="Times New Roman" w:hAnsi="Times New Roman" w:cs="Times New Roman"/>
          <w:b/>
          <w:bCs/>
        </w:rPr>
      </w:pPr>
      <w:r w:rsidRPr="00CF7299">
        <w:rPr>
          <w:rFonts w:ascii="Times New Roman" w:hAnsi="Times New Roman" w:cs="Times New Roman"/>
          <w:b/>
          <w:bCs/>
          <w:noProof/>
        </w:rPr>
        <w:drawing>
          <wp:inline distT="0" distB="0" distL="0" distR="0" wp14:anchorId="2EAACF76" wp14:editId="69E5B4F6">
            <wp:extent cx="5943600" cy="1105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05535"/>
                    </a:xfrm>
                    <a:prstGeom prst="rect">
                      <a:avLst/>
                    </a:prstGeom>
                  </pic:spPr>
                </pic:pic>
              </a:graphicData>
            </a:graphic>
          </wp:inline>
        </w:drawing>
      </w:r>
    </w:p>
    <w:p w:rsidR="00BE2346" w:rsidRPr="00CF7299" w:rsidRDefault="00BE2346" w:rsidP="00BE2346">
      <w:pPr>
        <w:spacing w:line="360" w:lineRule="auto"/>
        <w:rPr>
          <w:rFonts w:ascii="Times New Roman" w:hAnsi="Times New Roman" w:cs="Times New Roman"/>
        </w:rPr>
      </w:pPr>
      <w:r w:rsidRPr="00CF7299">
        <w:rPr>
          <w:rFonts w:ascii="Times New Roman" w:hAnsi="Times New Roman" w:cs="Times New Roman"/>
        </w:rPr>
        <w:t xml:space="preserve">ICT DEPARTMENT </w:t>
      </w:r>
    </w:p>
    <w:p w:rsidR="00BE2346" w:rsidRPr="00CF7299" w:rsidRDefault="00BE2346" w:rsidP="00BE2346">
      <w:pPr>
        <w:spacing w:line="360" w:lineRule="auto"/>
        <w:rPr>
          <w:rFonts w:ascii="Times New Roman" w:hAnsi="Times New Roman" w:cs="Times New Roman"/>
        </w:rPr>
      </w:pPr>
      <w:r w:rsidRPr="00CF7299">
        <w:rPr>
          <w:rFonts w:ascii="Times New Roman" w:hAnsi="Times New Roman" w:cs="Times New Roman"/>
        </w:rPr>
        <w:t>ITLML801 – Machine Learning</w:t>
      </w:r>
    </w:p>
    <w:p w:rsidR="00BE2346" w:rsidRPr="00CF7299" w:rsidRDefault="00BE2346" w:rsidP="00BE2346">
      <w:pPr>
        <w:spacing w:line="360" w:lineRule="auto"/>
        <w:rPr>
          <w:rFonts w:ascii="Times New Roman" w:hAnsi="Times New Roman" w:cs="Times New Roman"/>
        </w:rPr>
      </w:pPr>
      <w:r w:rsidRPr="00CF7299">
        <w:rPr>
          <w:rFonts w:ascii="Times New Roman" w:hAnsi="Times New Roman" w:cs="Times New Roman"/>
        </w:rPr>
        <w:t xml:space="preserve"> Level 8, Year 4 IT</w:t>
      </w:r>
    </w:p>
    <w:p w:rsidR="00BE2346" w:rsidRPr="00CF7299" w:rsidRDefault="00BE2346" w:rsidP="00BE2346">
      <w:pPr>
        <w:spacing w:line="360" w:lineRule="auto"/>
        <w:rPr>
          <w:rFonts w:ascii="Times New Roman" w:hAnsi="Times New Roman" w:cs="Times New Roman"/>
        </w:rPr>
      </w:pPr>
      <w:r w:rsidRPr="00CF7299">
        <w:rPr>
          <w:rFonts w:ascii="Times New Roman" w:hAnsi="Times New Roman" w:cs="Times New Roman"/>
        </w:rPr>
        <w:t>RegN</w:t>
      </w:r>
      <w:r w:rsidRPr="00CF7299">
        <w:rPr>
          <w:rFonts w:ascii="Times New Roman" w:hAnsi="Times New Roman" w:cs="Times New Roman"/>
          <w:vertAlign w:val="superscript"/>
        </w:rPr>
        <w:t>o</w:t>
      </w:r>
      <w:r w:rsidRPr="00CF7299">
        <w:rPr>
          <w:rFonts w:ascii="Times New Roman" w:hAnsi="Times New Roman" w:cs="Times New Roman"/>
        </w:rPr>
        <w:t>: 25RP21649</w:t>
      </w:r>
    </w:p>
    <w:p w:rsidR="00A977FB" w:rsidRPr="006D061A" w:rsidRDefault="00A977FB" w:rsidP="00BE2346">
      <w:pPr>
        <w:spacing w:line="360" w:lineRule="auto"/>
        <w:rPr>
          <w:rFonts w:ascii="Times New Roman" w:hAnsi="Times New Roman" w:cs="Times New Roman"/>
        </w:rPr>
      </w:pPr>
      <w:r w:rsidRPr="006D061A">
        <w:rPr>
          <w:rFonts w:ascii="Times New Roman" w:hAnsi="Times New Roman" w:cs="Times New Roman"/>
        </w:rPr>
        <w:t>Date: Monday, November 17, 2025</w:t>
      </w:r>
      <w:bookmarkStart w:id="0" w:name="_GoBack"/>
      <w:bookmarkEnd w:id="0"/>
    </w:p>
    <w:p w:rsidR="00A977FB" w:rsidRPr="006D061A" w:rsidRDefault="00A977FB" w:rsidP="00BE2346">
      <w:pPr>
        <w:spacing w:line="360" w:lineRule="auto"/>
        <w:rPr>
          <w:rFonts w:ascii="Times New Roman" w:hAnsi="Times New Roman" w:cs="Times New Roman"/>
        </w:rPr>
      </w:pPr>
      <w:r w:rsidRPr="006D061A">
        <w:rPr>
          <w:rFonts w:ascii="Times New Roman" w:hAnsi="Times New Roman" w:cs="Times New Roman"/>
        </w:rPr>
        <w:t>Deadline: November 30, 2025 at 23:59pm</w:t>
      </w:r>
    </w:p>
    <w:p w:rsidR="00BE2346" w:rsidRPr="006D061A" w:rsidRDefault="009F0D9B" w:rsidP="00BE2346">
      <w:pPr>
        <w:spacing w:line="360" w:lineRule="auto"/>
        <w:rPr>
          <w:rFonts w:ascii="Times New Roman" w:hAnsi="Times New Roman" w:cs="Times New Roman"/>
        </w:rPr>
      </w:pPr>
      <w:r w:rsidRPr="006D061A">
        <w:rPr>
          <w:rFonts w:ascii="Times New Roman" w:hAnsi="Times New Roman" w:cs="Times New Roman"/>
        </w:rPr>
        <w:t>Maximum marks 50</w:t>
      </w:r>
    </w:p>
    <w:p w:rsidR="006D061A" w:rsidRPr="006D061A" w:rsidRDefault="006D061A" w:rsidP="00BE2346">
      <w:pPr>
        <w:spacing w:line="360" w:lineRule="auto"/>
        <w:rPr>
          <w:rFonts w:ascii="Times New Roman" w:hAnsi="Times New Roman" w:cs="Times New Roman"/>
        </w:rPr>
      </w:pPr>
      <w:r w:rsidRPr="006D061A">
        <w:rPr>
          <w:rFonts w:ascii="Times New Roman" w:hAnsi="Times New Roman" w:cs="Times New Roman"/>
        </w:rPr>
        <w:t>Duration 2 weeks</w:t>
      </w:r>
    </w:p>
    <w:p w:rsidR="00BE2346" w:rsidRPr="00CF7299" w:rsidRDefault="00BE2346" w:rsidP="00BE2346">
      <w:pPr>
        <w:spacing w:line="360" w:lineRule="auto"/>
        <w:rPr>
          <w:rFonts w:ascii="Times New Roman" w:hAnsi="Times New Roman" w:cs="Times New Roman"/>
        </w:rPr>
      </w:pPr>
    </w:p>
    <w:p w:rsidR="00BE2346" w:rsidRPr="00CF7299" w:rsidRDefault="00BE2346" w:rsidP="00BE2346">
      <w:pPr>
        <w:spacing w:line="360" w:lineRule="auto"/>
        <w:rPr>
          <w:rFonts w:ascii="Times New Roman" w:hAnsi="Times New Roman" w:cs="Times New Roman"/>
          <w:b/>
          <w:bCs/>
        </w:rPr>
      </w:pPr>
    </w:p>
    <w:p w:rsidR="00EB4357" w:rsidRPr="00EB4357" w:rsidRDefault="00EB4357" w:rsidP="00EB43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4357">
        <w:rPr>
          <w:rFonts w:ascii="Times New Roman" w:eastAsia="Times New Roman" w:hAnsi="Times New Roman" w:cs="Times New Roman"/>
          <w:b/>
          <w:bCs/>
          <w:kern w:val="36"/>
          <w:sz w:val="48"/>
          <w:szCs w:val="48"/>
        </w:rPr>
        <w:t>Project Report</w:t>
      </w:r>
    </w:p>
    <w:p w:rsidR="00EB4357" w:rsidRPr="00EB4357" w:rsidRDefault="00EB4357" w:rsidP="00D33292">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Banana Leaf Disease Cl</w:t>
      </w:r>
      <w:r w:rsidR="005227D3">
        <w:rPr>
          <w:rFonts w:ascii="Times New Roman" w:eastAsia="Times New Roman" w:hAnsi="Times New Roman" w:cs="Times New Roman"/>
          <w:sz w:val="24"/>
          <w:szCs w:val="24"/>
        </w:rPr>
        <w:t>assification Using MobileNetV2</w:t>
      </w: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t>1. Introduction</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Banana production is an essential agricultural activity in many tropical regions. However, banana plants are vulnerable to several leaf diseases that reduce crop yield and quality. Early and accurate detection of leaf diseases is therefore critical for effective farm management.</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Deep learning, particularly Convolutional Neural Networks (CNNs), has proven effective for image-based disease detection due to its ability to automatically extract hierarchical features from images. In this project, we apply a transfer-learning-based CNN model (MobileNetV2) to classify banana leaf images into multiple disease categories.</w:t>
      </w: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lastRenderedPageBreak/>
        <w:t>2. Dataset</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The dataset used in this project is the </w:t>
      </w:r>
      <w:r w:rsidRPr="00EB4357">
        <w:rPr>
          <w:rFonts w:ascii="Times New Roman" w:eastAsia="Times New Roman" w:hAnsi="Times New Roman" w:cs="Times New Roman"/>
          <w:b/>
          <w:bCs/>
          <w:sz w:val="24"/>
          <w:szCs w:val="24"/>
        </w:rPr>
        <w:t>Banana Leaf Diseases Classification Dataset</w:t>
      </w:r>
      <w:r w:rsidRPr="00EB4357">
        <w:rPr>
          <w:rFonts w:ascii="Times New Roman" w:eastAsia="Times New Roman" w:hAnsi="Times New Roman" w:cs="Times New Roman"/>
          <w:sz w:val="24"/>
          <w:szCs w:val="24"/>
        </w:rPr>
        <w:t xml:space="preserve"> from Kaggle.</w:t>
      </w:r>
      <w:r w:rsidRPr="00EB4357">
        <w:rPr>
          <w:rFonts w:ascii="Times New Roman" w:eastAsia="Times New Roman" w:hAnsi="Times New Roman" w:cs="Times New Roman"/>
          <w:sz w:val="24"/>
          <w:szCs w:val="24"/>
        </w:rPr>
        <w:br/>
        <w:t>It contains images distributed into multiple classes representing disease conditions.</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Dataset Structure</w:t>
      </w:r>
    </w:p>
    <w:p w:rsidR="00EB4357" w:rsidRPr="00EB4357" w:rsidRDefault="00134110" w:rsidP="00EB435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Original Set</w:t>
      </w:r>
      <w:r w:rsidR="00EB4357" w:rsidRPr="00EB4357">
        <w:rPr>
          <w:rFonts w:ascii="Times New Roman" w:eastAsia="Times New Roman" w:hAnsi="Times New Roman" w:cs="Times New Roman"/>
          <w:b/>
          <w:bCs/>
          <w:sz w:val="24"/>
          <w:szCs w:val="24"/>
        </w:rPr>
        <w:t>/</w:t>
      </w:r>
    </w:p>
    <w:p w:rsidR="00EB4357" w:rsidRPr="00EB4357" w:rsidRDefault="00EB4357" w:rsidP="00EB43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i/>
          <w:iCs/>
          <w:sz w:val="24"/>
          <w:szCs w:val="24"/>
        </w:rPr>
        <w:t>Sigatoka</w:t>
      </w:r>
    </w:p>
    <w:p w:rsidR="00EB4357" w:rsidRPr="00EB4357" w:rsidRDefault="00EB4357" w:rsidP="00EB43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i/>
          <w:iCs/>
          <w:sz w:val="24"/>
          <w:szCs w:val="24"/>
        </w:rPr>
        <w:t>Pestalotiopsis</w:t>
      </w:r>
    </w:p>
    <w:p w:rsidR="00EB4357" w:rsidRPr="00EB4357" w:rsidRDefault="00EB4357" w:rsidP="00EB43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i/>
          <w:iCs/>
          <w:sz w:val="24"/>
          <w:szCs w:val="24"/>
        </w:rPr>
        <w:t>Cordana</w:t>
      </w:r>
    </w:p>
    <w:p w:rsidR="00EB4357" w:rsidRPr="00EB4357" w:rsidRDefault="00EB4357" w:rsidP="00EB43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i/>
          <w:iCs/>
          <w:sz w:val="24"/>
          <w:szCs w:val="24"/>
        </w:rPr>
        <w:t>Healthy</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Each folder contains color images of banana leaves showing symptoms of the respective disease.</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Dataset Characteristics</w:t>
      </w:r>
    </w:p>
    <w:p w:rsidR="00EB4357" w:rsidRPr="00EB4357" w:rsidRDefault="00EB4357" w:rsidP="00EB43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Images vary in size, lighting, and leaf orientation.</w:t>
      </w:r>
    </w:p>
    <w:p w:rsidR="00EB4357" w:rsidRPr="00EB4357" w:rsidRDefault="00EB4357" w:rsidP="00EB43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Contains natural variations such as shadows, background objects, and noise.</w:t>
      </w:r>
    </w:p>
    <w:p w:rsidR="00EB4357" w:rsidRPr="00EB4357" w:rsidRDefault="00EB4357" w:rsidP="00EB43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Balanced class distribution, although some classes have moderately more samples than others.</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Train/Validation Split</w:t>
      </w:r>
    </w:p>
    <w:p w:rsidR="00EB4357" w:rsidRPr="00EB4357" w:rsidRDefault="00EB4357" w:rsidP="00EB43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20% validation split</w:t>
      </w:r>
      <w:r w:rsidRPr="00EB4357">
        <w:rPr>
          <w:rFonts w:ascii="Times New Roman" w:eastAsia="Times New Roman" w:hAnsi="Times New Roman" w:cs="Times New Roman"/>
          <w:sz w:val="24"/>
          <w:szCs w:val="24"/>
        </w:rPr>
        <w:t xml:space="preserve"> using </w:t>
      </w:r>
      <w:r w:rsidRPr="00EB4357">
        <w:rPr>
          <w:rFonts w:ascii="Courier New" w:eastAsia="Times New Roman" w:hAnsi="Courier New" w:cs="Courier New"/>
          <w:sz w:val="20"/>
          <w:szCs w:val="20"/>
        </w:rPr>
        <w:t>ImageDataGenerator</w:t>
      </w:r>
    </w:p>
    <w:p w:rsidR="00EB4357" w:rsidRPr="00EB4357" w:rsidRDefault="00EB4357" w:rsidP="00EB43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Training images are augmented to improve model generalization.</w:t>
      </w:r>
    </w:p>
    <w:p w:rsidR="00EB4357" w:rsidRPr="00EB4357" w:rsidRDefault="00EB4357" w:rsidP="00EB4357">
      <w:pPr>
        <w:spacing w:after="0" w:line="240" w:lineRule="auto"/>
        <w:rPr>
          <w:rFonts w:ascii="Times New Roman" w:eastAsia="Times New Roman" w:hAnsi="Times New Roman" w:cs="Times New Roman"/>
          <w:sz w:val="24"/>
          <w:szCs w:val="24"/>
        </w:rPr>
      </w:pP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t>3. Methods</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3.1 Preprocessing</w:t>
      </w:r>
    </w:p>
    <w:p w:rsidR="00EB4357" w:rsidRPr="00EB4357" w:rsidRDefault="00EB4357" w:rsidP="00EB43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All images resized to </w:t>
      </w:r>
      <w:r w:rsidRPr="00EB4357">
        <w:rPr>
          <w:rFonts w:ascii="Times New Roman" w:eastAsia="Times New Roman" w:hAnsi="Times New Roman" w:cs="Times New Roman"/>
          <w:b/>
          <w:bCs/>
          <w:sz w:val="24"/>
          <w:szCs w:val="24"/>
        </w:rPr>
        <w:t>224 × 224 pixels</w:t>
      </w:r>
    </w:p>
    <w:p w:rsidR="00EB4357" w:rsidRPr="00EB4357" w:rsidRDefault="00EB4357" w:rsidP="00EB43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Normalization applied (pixel values scaled to 0–1)</w:t>
      </w:r>
    </w:p>
    <w:p w:rsidR="00EB4357" w:rsidRPr="00EB4357" w:rsidRDefault="00EB4357" w:rsidP="00EB43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Data augmentation:</w:t>
      </w:r>
    </w:p>
    <w:p w:rsidR="00EB4357" w:rsidRPr="00EB4357" w:rsidRDefault="00EB4357" w:rsidP="00EB43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Horizontal flip</w:t>
      </w:r>
    </w:p>
    <w:p w:rsidR="00EB4357" w:rsidRPr="00EB4357" w:rsidRDefault="00EB4357" w:rsidP="00EB43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Rotation</w:t>
      </w:r>
    </w:p>
    <w:p w:rsidR="00EB4357" w:rsidRPr="00EB4357" w:rsidRDefault="00EB4357" w:rsidP="00EB435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Random zoom</w:t>
      </w:r>
    </w:p>
    <w:p w:rsidR="00EB4357" w:rsidRPr="00A71954" w:rsidRDefault="00EB4357" w:rsidP="00A7195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Slight translation</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3.2 Model Architecture</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We use </w:t>
      </w:r>
      <w:r w:rsidRPr="00EB4357">
        <w:rPr>
          <w:rFonts w:ascii="Times New Roman" w:eastAsia="Times New Roman" w:hAnsi="Times New Roman" w:cs="Times New Roman"/>
          <w:b/>
          <w:bCs/>
          <w:sz w:val="24"/>
          <w:szCs w:val="24"/>
        </w:rPr>
        <w:t>MobileNetV2</w:t>
      </w:r>
      <w:r w:rsidRPr="00EB4357">
        <w:rPr>
          <w:rFonts w:ascii="Times New Roman" w:eastAsia="Times New Roman" w:hAnsi="Times New Roman" w:cs="Times New Roman"/>
          <w:sz w:val="24"/>
          <w:szCs w:val="24"/>
        </w:rPr>
        <w:t>, a lightweight CNN pre-trained on ImageNet, chosen for:</w:t>
      </w:r>
    </w:p>
    <w:p w:rsidR="00EB4357" w:rsidRPr="00EB4357" w:rsidRDefault="00EB4357" w:rsidP="00EB43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lastRenderedPageBreak/>
        <w:t>High accuracy on image recognition tasks</w:t>
      </w:r>
    </w:p>
    <w:p w:rsidR="00EB4357" w:rsidRPr="00EB4357" w:rsidRDefault="00EB4357" w:rsidP="00EB43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Fast inference time</w:t>
      </w:r>
    </w:p>
    <w:p w:rsidR="00EB4357" w:rsidRPr="00EB4357" w:rsidRDefault="00EB4357" w:rsidP="00EB43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Suitable for small and medium datasets</w:t>
      </w:r>
    </w:p>
    <w:p w:rsidR="00EB4357" w:rsidRPr="00EB4357" w:rsidRDefault="00EB4357" w:rsidP="00EB4357">
      <w:pPr>
        <w:spacing w:before="100" w:beforeAutospacing="1" w:after="100" w:afterAutospacing="1" w:line="240" w:lineRule="auto"/>
        <w:outlineLvl w:val="3"/>
        <w:rPr>
          <w:rFonts w:ascii="Times New Roman" w:eastAsia="Times New Roman" w:hAnsi="Times New Roman" w:cs="Times New Roman"/>
          <w:b/>
          <w:bCs/>
          <w:sz w:val="24"/>
          <w:szCs w:val="24"/>
        </w:rPr>
      </w:pPr>
      <w:r w:rsidRPr="00EB4357">
        <w:rPr>
          <w:rFonts w:ascii="Times New Roman" w:eastAsia="Times New Roman" w:hAnsi="Times New Roman" w:cs="Times New Roman"/>
          <w:b/>
          <w:bCs/>
          <w:sz w:val="24"/>
          <w:szCs w:val="24"/>
        </w:rPr>
        <w:t>Model Components</w:t>
      </w:r>
    </w:p>
    <w:p w:rsidR="00EB4357" w:rsidRPr="00EB4357" w:rsidRDefault="00EB4357" w:rsidP="00EB43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Base Model:</w:t>
      </w:r>
      <w:r w:rsidRPr="00EB4357">
        <w:rPr>
          <w:rFonts w:ascii="Times New Roman" w:eastAsia="Times New Roman" w:hAnsi="Times New Roman" w:cs="Times New Roman"/>
          <w:sz w:val="24"/>
          <w:szCs w:val="24"/>
        </w:rPr>
        <w:br/>
        <w:t>MobileNetV2 (frozen during initial training)</w:t>
      </w:r>
    </w:p>
    <w:p w:rsidR="00EB4357" w:rsidRPr="00EB4357" w:rsidRDefault="00EB4357" w:rsidP="00EB43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Custom Classifier Head:</w:t>
      </w:r>
    </w:p>
    <w:p w:rsidR="00EB4357" w:rsidRPr="00EB4357" w:rsidRDefault="00EB4357" w:rsidP="00EB435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GlobalAveragePooling2D</w:t>
      </w:r>
    </w:p>
    <w:p w:rsidR="00EB4357" w:rsidRPr="00EB4357" w:rsidRDefault="00EB4357" w:rsidP="00EB435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Dropout (0.3)</w:t>
      </w:r>
    </w:p>
    <w:p w:rsidR="00EB4357" w:rsidRPr="00EB4357" w:rsidRDefault="00EB4357" w:rsidP="00EB435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Dense layer with Softmax activation for classification</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This architecture reduces overfitting and adapts the pretrained model to the banana leaf disease domain.</w:t>
      </w:r>
    </w:p>
    <w:p w:rsidR="00EB4357" w:rsidRPr="00EB4357" w:rsidRDefault="00EB4357" w:rsidP="00EB4357">
      <w:pPr>
        <w:spacing w:after="0" w:line="240" w:lineRule="auto"/>
        <w:rPr>
          <w:rFonts w:ascii="Times New Roman" w:eastAsia="Times New Roman" w:hAnsi="Times New Roman" w:cs="Times New Roman"/>
          <w:sz w:val="24"/>
          <w:szCs w:val="24"/>
        </w:rPr>
      </w:pP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3.3 Training</w:t>
      </w:r>
    </w:p>
    <w:p w:rsidR="00EB4357" w:rsidRPr="00EB4357" w:rsidRDefault="00EB4357" w:rsidP="00EB43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Optimizer: </w:t>
      </w:r>
      <w:r w:rsidRPr="00EB4357">
        <w:rPr>
          <w:rFonts w:ascii="Times New Roman" w:eastAsia="Times New Roman" w:hAnsi="Times New Roman" w:cs="Times New Roman"/>
          <w:b/>
          <w:bCs/>
          <w:sz w:val="24"/>
          <w:szCs w:val="24"/>
        </w:rPr>
        <w:t>Adam</w:t>
      </w:r>
    </w:p>
    <w:p w:rsidR="00EB4357" w:rsidRPr="00EB4357" w:rsidRDefault="00EB4357" w:rsidP="00EB43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Loss: </w:t>
      </w:r>
      <w:r w:rsidRPr="00EB4357">
        <w:rPr>
          <w:rFonts w:ascii="Times New Roman" w:eastAsia="Times New Roman" w:hAnsi="Times New Roman" w:cs="Times New Roman"/>
          <w:b/>
          <w:bCs/>
          <w:sz w:val="24"/>
          <w:szCs w:val="24"/>
        </w:rPr>
        <w:t>Categorical Crossentropy</w:t>
      </w:r>
    </w:p>
    <w:p w:rsidR="00EB4357" w:rsidRPr="00EB4357" w:rsidRDefault="00EB4357" w:rsidP="00EB43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Batch size: </w:t>
      </w:r>
      <w:r w:rsidRPr="00EB4357">
        <w:rPr>
          <w:rFonts w:ascii="Times New Roman" w:eastAsia="Times New Roman" w:hAnsi="Times New Roman" w:cs="Times New Roman"/>
          <w:b/>
          <w:bCs/>
          <w:sz w:val="24"/>
          <w:szCs w:val="24"/>
        </w:rPr>
        <w:t>32</w:t>
      </w:r>
    </w:p>
    <w:p w:rsidR="00EB4357" w:rsidRPr="00EB4357" w:rsidRDefault="00EB4357" w:rsidP="00EB43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Epochs: </w:t>
      </w:r>
      <w:r w:rsidR="00A71954">
        <w:rPr>
          <w:rFonts w:ascii="Times New Roman" w:eastAsia="Times New Roman" w:hAnsi="Times New Roman" w:cs="Times New Roman"/>
          <w:b/>
          <w:bCs/>
          <w:sz w:val="24"/>
          <w:szCs w:val="24"/>
        </w:rPr>
        <w:t>20</w:t>
      </w:r>
    </w:p>
    <w:p w:rsidR="00EB4357" w:rsidRPr="00EB4357" w:rsidRDefault="00EB4357" w:rsidP="00EB43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Metrics: </w:t>
      </w:r>
      <w:r w:rsidRPr="00EB4357">
        <w:rPr>
          <w:rFonts w:ascii="Times New Roman" w:eastAsia="Times New Roman" w:hAnsi="Times New Roman" w:cs="Times New Roman"/>
          <w:b/>
          <w:bCs/>
          <w:sz w:val="24"/>
          <w:szCs w:val="24"/>
        </w:rPr>
        <w:t>Accuracy</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Training was conducted using GPU acceleration provided by Kaggle.</w:t>
      </w:r>
    </w:p>
    <w:p w:rsidR="00EB4357" w:rsidRPr="00EB4357" w:rsidRDefault="00EB4357" w:rsidP="00EB4357">
      <w:pPr>
        <w:spacing w:after="0" w:line="240" w:lineRule="auto"/>
        <w:rPr>
          <w:rFonts w:ascii="Times New Roman" w:eastAsia="Times New Roman" w:hAnsi="Times New Roman" w:cs="Times New Roman"/>
          <w:sz w:val="24"/>
          <w:szCs w:val="24"/>
        </w:rPr>
      </w:pP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t>4. Results</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4.1 Training Performance</w:t>
      </w:r>
    </w:p>
    <w:p w:rsidR="00EB4357" w:rsidRPr="00EB4357" w:rsidRDefault="00EB4357" w:rsidP="00EB43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The model achieved </w:t>
      </w:r>
      <w:r w:rsidRPr="00EB4357">
        <w:rPr>
          <w:rFonts w:ascii="Times New Roman" w:eastAsia="Times New Roman" w:hAnsi="Times New Roman" w:cs="Times New Roman"/>
          <w:b/>
          <w:bCs/>
          <w:sz w:val="24"/>
          <w:szCs w:val="24"/>
        </w:rPr>
        <w:t>high accuracy</w:t>
      </w:r>
      <w:r w:rsidRPr="00EB4357">
        <w:rPr>
          <w:rFonts w:ascii="Times New Roman" w:eastAsia="Times New Roman" w:hAnsi="Times New Roman" w:cs="Times New Roman"/>
          <w:sz w:val="24"/>
          <w:szCs w:val="24"/>
        </w:rPr>
        <w:t xml:space="preserve"> on the training and validation sets.</w:t>
      </w:r>
    </w:p>
    <w:p w:rsidR="00EB4357" w:rsidRPr="00EB4357" w:rsidRDefault="00EB4357" w:rsidP="00EB43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Validation accuracy converged smoothly, indicating stable learning.</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4.2 Final Metrics</w:t>
      </w:r>
    </w:p>
    <w:p w:rsidR="00EB4357" w:rsidRPr="00EB4357" w:rsidRDefault="00EB4357" w:rsidP="00B221EC">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Validation Accuracy:</w:t>
      </w:r>
      <w:r w:rsidRPr="00EB4357">
        <w:rPr>
          <w:rFonts w:ascii="Times New Roman" w:eastAsia="Times New Roman" w:hAnsi="Times New Roman" w:cs="Times New Roman"/>
          <w:sz w:val="24"/>
          <w:szCs w:val="24"/>
        </w:rPr>
        <w:t xml:space="preserve"> ~0.</w:t>
      </w:r>
      <w:r w:rsidR="004D039B">
        <w:rPr>
          <w:rFonts w:ascii="Times New Roman" w:eastAsia="Times New Roman" w:hAnsi="Times New Roman" w:cs="Times New Roman"/>
          <w:sz w:val="24"/>
          <w:szCs w:val="24"/>
        </w:rPr>
        <w:t>9625</w:t>
      </w:r>
    </w:p>
    <w:p w:rsidR="00B221EC" w:rsidRPr="00B221EC" w:rsidRDefault="00EB4357" w:rsidP="00B221EC">
      <w:pPr>
        <w:pStyle w:val="HTMLPreformatted"/>
        <w:shd w:val="clear" w:color="auto" w:fill="FFFFFF"/>
        <w:wordWrap w:val="0"/>
        <w:textAlignment w:val="baseline"/>
        <w:rPr>
          <w:rFonts w:ascii="inherit" w:hAnsi="inherit"/>
          <w:sz w:val="21"/>
          <w:szCs w:val="21"/>
        </w:rPr>
      </w:pPr>
      <w:r w:rsidRPr="00EB4357">
        <w:rPr>
          <w:rFonts w:ascii="Times New Roman" w:hAnsi="Times New Roman" w:cs="Times New Roman"/>
          <w:b/>
          <w:bCs/>
          <w:sz w:val="24"/>
          <w:szCs w:val="24"/>
        </w:rPr>
        <w:t>Validation Loss:</w:t>
      </w:r>
      <w:r w:rsidR="00B221EC" w:rsidRPr="00B221EC">
        <w:rPr>
          <w:rFonts w:ascii="inherit" w:hAnsi="inherit"/>
          <w:sz w:val="21"/>
          <w:szCs w:val="21"/>
        </w:rPr>
        <w:t xml:space="preserve"> 0.1536</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4.3 Test Set Predictions</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lastRenderedPageBreak/>
        <w:t>If a test set is provided (</w:t>
      </w:r>
      <w:r w:rsidRPr="00EB4357">
        <w:rPr>
          <w:rFonts w:ascii="Courier New" w:eastAsia="Times New Roman" w:hAnsi="Courier New" w:cs="Courier New"/>
          <w:sz w:val="20"/>
          <w:szCs w:val="20"/>
        </w:rPr>
        <w:t>TestSet/</w:t>
      </w:r>
      <w:r w:rsidRPr="00EB4357">
        <w:rPr>
          <w:rFonts w:ascii="Times New Roman" w:eastAsia="Times New Roman" w:hAnsi="Times New Roman" w:cs="Times New Roman"/>
          <w:sz w:val="24"/>
          <w:szCs w:val="24"/>
        </w:rPr>
        <w:t xml:space="preserve"> folder), predictions were generated and exported as:</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b/>
          <w:bCs/>
          <w:sz w:val="24"/>
          <w:szCs w:val="24"/>
        </w:rPr>
        <w:t>submission.csv</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Containing:</w:t>
      </w:r>
    </w:p>
    <w:p w:rsidR="00EB4357" w:rsidRPr="00EB4357" w:rsidRDefault="00EB4357" w:rsidP="00EB43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image name</w:t>
      </w:r>
    </w:p>
    <w:p w:rsidR="00EB4357" w:rsidRPr="00EB4357" w:rsidRDefault="00EB4357" w:rsidP="00EB43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predicted disease label</w:t>
      </w:r>
    </w:p>
    <w:p w:rsidR="00EB4357" w:rsidRPr="00EB4357" w:rsidRDefault="00EB4357" w:rsidP="00EB4357">
      <w:pPr>
        <w:spacing w:after="0" w:line="240" w:lineRule="auto"/>
        <w:rPr>
          <w:rFonts w:ascii="Times New Roman" w:eastAsia="Times New Roman" w:hAnsi="Times New Roman" w:cs="Times New Roman"/>
          <w:sz w:val="24"/>
          <w:szCs w:val="24"/>
        </w:rPr>
      </w:pP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t>5. Discussion</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The results show that MobileNetV2 performs well for banana leaf disease classification.</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Strengths</w:t>
      </w:r>
    </w:p>
    <w:p w:rsidR="00EB4357" w:rsidRPr="00EB4357" w:rsidRDefault="00EB4357" w:rsidP="00EB43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Transfer learning significantly reduces training time.</w:t>
      </w:r>
    </w:p>
    <w:p w:rsidR="00EB4357" w:rsidRPr="00EB4357" w:rsidRDefault="00EB4357" w:rsidP="00EB43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Augmentation improves generalization to unseen images.</w:t>
      </w:r>
    </w:p>
    <w:p w:rsidR="00EB4357" w:rsidRPr="00EB4357" w:rsidRDefault="00EB4357" w:rsidP="00EB43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Model runs efficiently even on limited computational resources.</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Challenges</w:t>
      </w:r>
    </w:p>
    <w:p w:rsidR="00EB4357" w:rsidRPr="00EB4357" w:rsidRDefault="00EB4357" w:rsidP="00EB43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Some classes have subtle visual differences, leading to occasional misclassification.</w:t>
      </w:r>
    </w:p>
    <w:p w:rsidR="00EB4357" w:rsidRPr="00EB4357" w:rsidRDefault="00EB4357" w:rsidP="00EB43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Background elements (soil, sky, shadows) may confuse the model.</w:t>
      </w:r>
    </w:p>
    <w:p w:rsidR="00EB4357" w:rsidRPr="00EB4357" w:rsidRDefault="00EB4357" w:rsidP="00EB43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Additional fine-tuning (unfreezing deeper layers) may improve performance.</w:t>
      </w:r>
    </w:p>
    <w:p w:rsidR="00EB4357" w:rsidRPr="00EB4357" w:rsidRDefault="00EB4357" w:rsidP="00EB4357">
      <w:pPr>
        <w:spacing w:before="100" w:beforeAutospacing="1" w:after="100" w:afterAutospacing="1" w:line="240" w:lineRule="auto"/>
        <w:outlineLvl w:val="2"/>
        <w:rPr>
          <w:rFonts w:ascii="Times New Roman" w:eastAsia="Times New Roman" w:hAnsi="Times New Roman" w:cs="Times New Roman"/>
          <w:b/>
          <w:bCs/>
          <w:sz w:val="27"/>
          <w:szCs w:val="27"/>
        </w:rPr>
      </w:pPr>
      <w:r w:rsidRPr="00EB4357">
        <w:rPr>
          <w:rFonts w:ascii="Times New Roman" w:eastAsia="Times New Roman" w:hAnsi="Times New Roman" w:cs="Times New Roman"/>
          <w:b/>
          <w:bCs/>
          <w:sz w:val="27"/>
          <w:szCs w:val="27"/>
        </w:rPr>
        <w:t>Potential Improvements</w:t>
      </w:r>
    </w:p>
    <w:p w:rsidR="00EB4357" w:rsidRPr="00EB4357" w:rsidRDefault="00EB4357" w:rsidP="00EB43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 xml:space="preserve">Unfreeze deeper layers for </w:t>
      </w:r>
      <w:r w:rsidRPr="00EB4357">
        <w:rPr>
          <w:rFonts w:ascii="Times New Roman" w:eastAsia="Times New Roman" w:hAnsi="Times New Roman" w:cs="Times New Roman"/>
          <w:b/>
          <w:bCs/>
          <w:sz w:val="24"/>
          <w:szCs w:val="24"/>
        </w:rPr>
        <w:t>fine-tuning</w:t>
      </w:r>
      <w:r w:rsidRPr="00EB4357">
        <w:rPr>
          <w:rFonts w:ascii="Times New Roman" w:eastAsia="Times New Roman" w:hAnsi="Times New Roman" w:cs="Times New Roman"/>
          <w:sz w:val="24"/>
          <w:szCs w:val="24"/>
        </w:rPr>
        <w:t>.</w:t>
      </w:r>
    </w:p>
    <w:p w:rsidR="00EB4357" w:rsidRPr="00EB4357" w:rsidRDefault="00EB4357" w:rsidP="00EB43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Increase augmentation variety.</w:t>
      </w:r>
    </w:p>
    <w:p w:rsidR="00EB4357" w:rsidRPr="00EB4357" w:rsidRDefault="00EB4357" w:rsidP="00EB43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Collect more real-world samples for higher robustness.</w:t>
      </w:r>
    </w:p>
    <w:p w:rsidR="00EB4357" w:rsidRPr="00EB4357" w:rsidRDefault="00EB4357" w:rsidP="00EB435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Use more advanced architectures (EfficientNetV2, ConvNeXt, Vision Transformers).</w:t>
      </w:r>
    </w:p>
    <w:p w:rsidR="00EB4357" w:rsidRPr="00EB4357" w:rsidRDefault="00EB4357" w:rsidP="00EB4357">
      <w:pPr>
        <w:spacing w:after="0" w:line="240" w:lineRule="auto"/>
        <w:rPr>
          <w:rFonts w:ascii="Times New Roman" w:eastAsia="Times New Roman" w:hAnsi="Times New Roman" w:cs="Times New Roman"/>
          <w:sz w:val="24"/>
          <w:szCs w:val="24"/>
        </w:rPr>
      </w:pPr>
    </w:p>
    <w:p w:rsidR="00EB4357" w:rsidRPr="00EB4357" w:rsidRDefault="00EB4357" w:rsidP="00EB4357">
      <w:pPr>
        <w:spacing w:before="100" w:beforeAutospacing="1" w:after="100" w:afterAutospacing="1" w:line="240" w:lineRule="auto"/>
        <w:outlineLvl w:val="1"/>
        <w:rPr>
          <w:rFonts w:ascii="Times New Roman" w:eastAsia="Times New Roman" w:hAnsi="Times New Roman" w:cs="Times New Roman"/>
          <w:b/>
          <w:bCs/>
          <w:sz w:val="36"/>
          <w:szCs w:val="36"/>
        </w:rPr>
      </w:pPr>
      <w:r w:rsidRPr="00EB4357">
        <w:rPr>
          <w:rFonts w:ascii="Times New Roman" w:eastAsia="Times New Roman" w:hAnsi="Times New Roman" w:cs="Times New Roman"/>
          <w:b/>
          <w:bCs/>
          <w:sz w:val="36"/>
          <w:szCs w:val="36"/>
        </w:rPr>
        <w:t>6. Conclusion</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This project successfully implemented a deep learning model using MobileNetV2 for banana leaf disease classification. Through transfer learning, augmentation, and structured preprocessing, the model achieved high validation accuracy and produced reliable predictions.</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t>The system demonstrates the potential of AI-assisted plant disease detection and could serve as a foundation for mobile or field-deployed agricultural applications.</w:t>
      </w:r>
    </w:p>
    <w:p w:rsidR="00EB4357" w:rsidRPr="00EB4357" w:rsidRDefault="00EB4357" w:rsidP="00EB4357">
      <w:pPr>
        <w:spacing w:before="100" w:beforeAutospacing="1" w:after="100" w:afterAutospacing="1" w:line="240" w:lineRule="auto"/>
        <w:rPr>
          <w:rFonts w:ascii="Times New Roman" w:eastAsia="Times New Roman" w:hAnsi="Times New Roman" w:cs="Times New Roman"/>
          <w:sz w:val="24"/>
          <w:szCs w:val="24"/>
        </w:rPr>
      </w:pPr>
      <w:r w:rsidRPr="00EB4357">
        <w:rPr>
          <w:rFonts w:ascii="Times New Roman" w:eastAsia="Times New Roman" w:hAnsi="Times New Roman" w:cs="Times New Roman"/>
          <w:sz w:val="24"/>
          <w:szCs w:val="24"/>
        </w:rPr>
        <w:lastRenderedPageBreak/>
        <w:t>Further improvements and fine-tuning may enhance accuracy in real-world farming environments.</w:t>
      </w:r>
    </w:p>
    <w:p w:rsidR="009B46F5" w:rsidRDefault="003F6631"/>
    <w:sectPr w:rsidR="009B4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414F4"/>
    <w:multiLevelType w:val="multilevel"/>
    <w:tmpl w:val="EC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2935"/>
    <w:multiLevelType w:val="multilevel"/>
    <w:tmpl w:val="129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1CD9"/>
    <w:multiLevelType w:val="multilevel"/>
    <w:tmpl w:val="D6B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5092C"/>
    <w:multiLevelType w:val="multilevel"/>
    <w:tmpl w:val="FE6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63C7D"/>
    <w:multiLevelType w:val="multilevel"/>
    <w:tmpl w:val="B21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A35C8"/>
    <w:multiLevelType w:val="multilevel"/>
    <w:tmpl w:val="F346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543D0"/>
    <w:multiLevelType w:val="multilevel"/>
    <w:tmpl w:val="82BE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0149E"/>
    <w:multiLevelType w:val="multilevel"/>
    <w:tmpl w:val="358CB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191936"/>
    <w:multiLevelType w:val="multilevel"/>
    <w:tmpl w:val="B98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128DB"/>
    <w:multiLevelType w:val="multilevel"/>
    <w:tmpl w:val="03A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82601"/>
    <w:multiLevelType w:val="multilevel"/>
    <w:tmpl w:val="405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F6B4E"/>
    <w:multiLevelType w:val="multilevel"/>
    <w:tmpl w:val="96A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B02F6"/>
    <w:multiLevelType w:val="multilevel"/>
    <w:tmpl w:val="A94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33317"/>
    <w:multiLevelType w:val="multilevel"/>
    <w:tmpl w:val="58A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1"/>
  </w:num>
  <w:num w:numId="4">
    <w:abstractNumId w:val="0"/>
  </w:num>
  <w:num w:numId="5">
    <w:abstractNumId w:val="6"/>
  </w:num>
  <w:num w:numId="6">
    <w:abstractNumId w:val="12"/>
  </w:num>
  <w:num w:numId="7">
    <w:abstractNumId w:val="7"/>
  </w:num>
  <w:num w:numId="8">
    <w:abstractNumId w:val="10"/>
  </w:num>
  <w:num w:numId="9">
    <w:abstractNumId w:val="4"/>
  </w:num>
  <w:num w:numId="10">
    <w:abstractNumId w:val="9"/>
  </w:num>
  <w:num w:numId="11">
    <w:abstractNumId w:val="8"/>
  </w:num>
  <w:num w:numId="12">
    <w:abstractNumId w:val="1"/>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357"/>
    <w:rsid w:val="000272E6"/>
    <w:rsid w:val="00134110"/>
    <w:rsid w:val="001A3F49"/>
    <w:rsid w:val="001E1B47"/>
    <w:rsid w:val="003245A5"/>
    <w:rsid w:val="003F6631"/>
    <w:rsid w:val="004D039B"/>
    <w:rsid w:val="005227D3"/>
    <w:rsid w:val="005B6712"/>
    <w:rsid w:val="006D061A"/>
    <w:rsid w:val="007318A0"/>
    <w:rsid w:val="007A1F67"/>
    <w:rsid w:val="008E6408"/>
    <w:rsid w:val="009F0D9B"/>
    <w:rsid w:val="00A6047F"/>
    <w:rsid w:val="00A63BA7"/>
    <w:rsid w:val="00A71954"/>
    <w:rsid w:val="00A977FB"/>
    <w:rsid w:val="00B221EC"/>
    <w:rsid w:val="00BE2346"/>
    <w:rsid w:val="00C126BA"/>
    <w:rsid w:val="00D33292"/>
    <w:rsid w:val="00EB4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398F0-3CDA-471A-8BEB-6F299CBE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3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3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43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B43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3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43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B4357"/>
    <w:rPr>
      <w:rFonts w:ascii="Times New Roman" w:eastAsia="Times New Roman" w:hAnsi="Times New Roman" w:cs="Times New Roman"/>
      <w:b/>
      <w:bCs/>
      <w:sz w:val="24"/>
      <w:szCs w:val="24"/>
    </w:rPr>
  </w:style>
  <w:style w:type="paragraph" w:styleId="NormalWeb">
    <w:name w:val="Normal (Web)"/>
    <w:basedOn w:val="Normal"/>
    <w:uiPriority w:val="99"/>
    <w:unhideWhenUsed/>
    <w:rsid w:val="00EB43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4357"/>
    <w:rPr>
      <w:b/>
      <w:bCs/>
    </w:rPr>
  </w:style>
  <w:style w:type="character" w:styleId="Emphasis">
    <w:name w:val="Emphasis"/>
    <w:basedOn w:val="DefaultParagraphFont"/>
    <w:uiPriority w:val="20"/>
    <w:qFormat/>
    <w:rsid w:val="00EB4357"/>
    <w:rPr>
      <w:i/>
      <w:iCs/>
    </w:rPr>
  </w:style>
  <w:style w:type="character" w:styleId="HTMLCode">
    <w:name w:val="HTML Code"/>
    <w:basedOn w:val="DefaultParagraphFont"/>
    <w:uiPriority w:val="99"/>
    <w:semiHidden/>
    <w:unhideWhenUsed/>
    <w:rsid w:val="00EB43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2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21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953303">
      <w:bodyDiv w:val="1"/>
      <w:marLeft w:val="0"/>
      <w:marRight w:val="0"/>
      <w:marTop w:val="0"/>
      <w:marBottom w:val="0"/>
      <w:divBdr>
        <w:top w:val="none" w:sz="0" w:space="0" w:color="auto"/>
        <w:left w:val="none" w:sz="0" w:space="0" w:color="auto"/>
        <w:bottom w:val="none" w:sz="0" w:space="0" w:color="auto"/>
        <w:right w:val="none" w:sz="0" w:space="0" w:color="auto"/>
      </w:divBdr>
    </w:div>
    <w:div w:id="152655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dc:creator>
  <cp:keywords/>
  <dc:description/>
  <cp:lastModifiedBy>Jado</cp:lastModifiedBy>
  <cp:revision>24</cp:revision>
  <dcterms:created xsi:type="dcterms:W3CDTF">2025-11-29T20:29:00Z</dcterms:created>
  <dcterms:modified xsi:type="dcterms:W3CDTF">2025-11-30T13:20:00Z</dcterms:modified>
</cp:coreProperties>
</file>