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4365" w:rsidRPr="00661C67" w:rsidRDefault="00FC4365" w:rsidP="00FC4365">
      <w:pPr>
        <w:pStyle w:val="2"/>
        <w:rPr>
          <w:rFonts w:ascii="Times New Roman" w:hAnsi="Times New Roman" w:cs="Times New Roman"/>
          <w:color w:val="004495"/>
          <w:kern w:val="28"/>
          <w:sz w:val="21"/>
          <w:szCs w:val="21"/>
        </w:rPr>
      </w:pPr>
      <w:r w:rsidRPr="00661C67">
        <w:rPr>
          <w:rFonts w:ascii="Times New Roman" w:hAnsi="Times New Roman" w:cs="Times New Roman"/>
          <w:color w:val="004495"/>
          <w:kern w:val="28"/>
          <w:sz w:val="21"/>
          <w:szCs w:val="21"/>
        </w:rPr>
        <w:t xml:space="preserve">A. Report Types Included in </w:t>
      </w:r>
      <w:r w:rsidRPr="00661C67">
        <w:rPr>
          <w:rFonts w:ascii="Times New Roman" w:hAnsi="Times New Roman" w:cs="Times New Roman"/>
          <w:color w:val="004495"/>
          <w:kern w:val="28"/>
          <w:sz w:val="21"/>
          <w:szCs w:val="21"/>
          <w:lang w:eastAsia="zh-TW"/>
        </w:rPr>
        <w:t>Thi</w:t>
      </w:r>
      <w:r w:rsidRPr="00661C67">
        <w:rPr>
          <w:rFonts w:ascii="Times New Roman" w:hAnsi="Times New Roman" w:cs="Times New Roman"/>
          <w:color w:val="004495"/>
          <w:kern w:val="28"/>
          <w:sz w:val="21"/>
          <w:szCs w:val="21"/>
        </w:rPr>
        <w:t>s Study</w:t>
      </w:r>
    </w:p>
    <w:p w:rsidR="000201AE" w:rsidRPr="00FC4365" w:rsidRDefault="00FC4365" w:rsidP="00661C67">
      <w:pPr>
        <w:jc w:val="both"/>
      </w:pPr>
      <w:r w:rsidRPr="00FC4365">
        <w:t>The report types considered in this study including: angiogram reports, cardiac ultrasound (US) reports, colonoscopy reports, computed tomography report</w:t>
      </w:r>
      <w:r w:rsidRPr="00FC4365">
        <w:rPr>
          <w:lang w:eastAsia="zh-TW"/>
        </w:rPr>
        <w:t xml:space="preserve">s, </w:t>
      </w:r>
      <w:r w:rsidRPr="00FC4365">
        <w:t>echocardiogram  reports, endoscopy reports, intervention reports, endoscopic retrograde cholangiopancreatography examination reports, lower limb arterial US reports, lower limb venous US reports, magnetic resonance imaging reports, mammography reports, nuclear medicine reports, pathology reports, plain file reports, special reports and transesophageal echocardiogram reports.</w:t>
      </w:r>
    </w:p>
    <w:sectPr w:rsidR="000201AE" w:rsidRPr="00FC436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oNotDisplayPageBoundaries/>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365"/>
    <w:rsid w:val="00015D6C"/>
    <w:rsid w:val="000201AE"/>
    <w:rsid w:val="00167037"/>
    <w:rsid w:val="00253169"/>
    <w:rsid w:val="00661C67"/>
    <w:rsid w:val="0067663E"/>
    <w:rsid w:val="00747A19"/>
    <w:rsid w:val="008E0210"/>
    <w:rsid w:val="00A44BDF"/>
    <w:rsid w:val="00BB4682"/>
    <w:rsid w:val="00CD6C86"/>
    <w:rsid w:val="00DC44B1"/>
    <w:rsid w:val="00DE1120"/>
    <w:rsid w:val="00DF7FC2"/>
    <w:rsid w:val="00FC43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CDCC4C-32E1-794C-8B9F-71EE3CEAB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4365"/>
    <w:pPr>
      <w:spacing w:after="0" w:line="240" w:lineRule="auto"/>
    </w:pPr>
    <w:rPr>
      <w:rFonts w:ascii="Times New Roman" w:hAnsi="Times New Roman" w:cs="Times New Roman"/>
      <w:kern w:val="0"/>
      <w:sz w:val="20"/>
      <w:szCs w:val="20"/>
      <w:lang w:eastAsia="en-US"/>
      <w14:ligatures w14:val="none"/>
    </w:rPr>
  </w:style>
  <w:style w:type="paragraph" w:styleId="1">
    <w:name w:val="heading 1"/>
    <w:basedOn w:val="a"/>
    <w:next w:val="a"/>
    <w:link w:val="10"/>
    <w:uiPriority w:val="9"/>
    <w:qFormat/>
    <w:rsid w:val="00FC436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C436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C436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C436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C436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C4365"/>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unhideWhenUsed/>
    <w:qFormat/>
    <w:rsid w:val="00FC4365"/>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rsid w:val="00FC4365"/>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unhideWhenUsed/>
    <w:qFormat/>
    <w:rsid w:val="00FC4365"/>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C436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FC436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C436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C436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C4365"/>
    <w:rPr>
      <w:rFonts w:eastAsiaTheme="majorEastAsia" w:cstheme="majorBidi"/>
      <w:color w:val="0F4761" w:themeColor="accent1" w:themeShade="BF"/>
    </w:rPr>
  </w:style>
  <w:style w:type="character" w:customStyle="1" w:styleId="60">
    <w:name w:val="標題 6 字元"/>
    <w:basedOn w:val="a0"/>
    <w:link w:val="6"/>
    <w:uiPriority w:val="9"/>
    <w:semiHidden/>
    <w:rsid w:val="00FC4365"/>
    <w:rPr>
      <w:rFonts w:eastAsiaTheme="majorEastAsia" w:cstheme="majorBidi"/>
      <w:color w:val="595959" w:themeColor="text1" w:themeTint="A6"/>
    </w:rPr>
  </w:style>
  <w:style w:type="character" w:customStyle="1" w:styleId="70">
    <w:name w:val="標題 7 字元"/>
    <w:basedOn w:val="a0"/>
    <w:link w:val="7"/>
    <w:uiPriority w:val="9"/>
    <w:semiHidden/>
    <w:rsid w:val="00FC4365"/>
    <w:rPr>
      <w:rFonts w:eastAsiaTheme="majorEastAsia" w:cstheme="majorBidi"/>
      <w:color w:val="595959" w:themeColor="text1" w:themeTint="A6"/>
    </w:rPr>
  </w:style>
  <w:style w:type="character" w:customStyle="1" w:styleId="80">
    <w:name w:val="標題 8 字元"/>
    <w:basedOn w:val="a0"/>
    <w:link w:val="8"/>
    <w:uiPriority w:val="9"/>
    <w:semiHidden/>
    <w:rsid w:val="00FC4365"/>
    <w:rPr>
      <w:rFonts w:eastAsiaTheme="majorEastAsia" w:cstheme="majorBidi"/>
      <w:color w:val="272727" w:themeColor="text1" w:themeTint="D8"/>
    </w:rPr>
  </w:style>
  <w:style w:type="character" w:customStyle="1" w:styleId="90">
    <w:name w:val="標題 9 字元"/>
    <w:basedOn w:val="a0"/>
    <w:link w:val="9"/>
    <w:uiPriority w:val="9"/>
    <w:semiHidden/>
    <w:rsid w:val="00FC4365"/>
    <w:rPr>
      <w:rFonts w:eastAsiaTheme="majorEastAsia" w:cstheme="majorBidi"/>
      <w:color w:val="272727" w:themeColor="text1" w:themeTint="D8"/>
    </w:rPr>
  </w:style>
  <w:style w:type="paragraph" w:styleId="a3">
    <w:name w:val="Title"/>
    <w:basedOn w:val="a"/>
    <w:next w:val="a"/>
    <w:link w:val="a4"/>
    <w:uiPriority w:val="10"/>
    <w:qFormat/>
    <w:rsid w:val="00FC436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C43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436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C43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4365"/>
    <w:pPr>
      <w:spacing w:before="160"/>
      <w:jc w:val="center"/>
    </w:pPr>
    <w:rPr>
      <w:i/>
      <w:iCs/>
      <w:color w:val="404040" w:themeColor="text1" w:themeTint="BF"/>
    </w:rPr>
  </w:style>
  <w:style w:type="character" w:customStyle="1" w:styleId="a8">
    <w:name w:val="引文 字元"/>
    <w:basedOn w:val="a0"/>
    <w:link w:val="a7"/>
    <w:uiPriority w:val="29"/>
    <w:rsid w:val="00FC4365"/>
    <w:rPr>
      <w:i/>
      <w:iCs/>
      <w:color w:val="404040" w:themeColor="text1" w:themeTint="BF"/>
    </w:rPr>
  </w:style>
  <w:style w:type="paragraph" w:styleId="a9">
    <w:name w:val="List Paragraph"/>
    <w:basedOn w:val="a"/>
    <w:uiPriority w:val="34"/>
    <w:qFormat/>
    <w:rsid w:val="00FC4365"/>
    <w:pPr>
      <w:ind w:left="720"/>
      <w:contextualSpacing/>
    </w:pPr>
  </w:style>
  <w:style w:type="character" w:styleId="aa">
    <w:name w:val="Intense Emphasis"/>
    <w:basedOn w:val="a0"/>
    <w:uiPriority w:val="21"/>
    <w:qFormat/>
    <w:rsid w:val="00FC4365"/>
    <w:rPr>
      <w:i/>
      <w:iCs/>
      <w:color w:val="0F4761" w:themeColor="accent1" w:themeShade="BF"/>
    </w:rPr>
  </w:style>
  <w:style w:type="paragraph" w:styleId="ab">
    <w:name w:val="Intense Quote"/>
    <w:basedOn w:val="a"/>
    <w:next w:val="a"/>
    <w:link w:val="ac"/>
    <w:uiPriority w:val="30"/>
    <w:qFormat/>
    <w:rsid w:val="00FC4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C4365"/>
    <w:rPr>
      <w:i/>
      <w:iCs/>
      <w:color w:val="0F4761" w:themeColor="accent1" w:themeShade="BF"/>
    </w:rPr>
  </w:style>
  <w:style w:type="character" w:styleId="ad">
    <w:name w:val="Intense Reference"/>
    <w:basedOn w:val="a0"/>
    <w:uiPriority w:val="32"/>
    <w:qFormat/>
    <w:rsid w:val="00FC43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FA4B6-B24C-134B-AD1A-DFC6D18A3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85</Words>
  <Characters>487</Characters>
  <Application>Microsoft Office Word</Application>
  <DocSecurity>0</DocSecurity>
  <Lines>4</Lines>
  <Paragraphs>1</Paragraphs>
  <ScaleCrop>false</ScaleCrop>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電機系-戴鴻傑</dc:creator>
  <cp:keywords/>
  <dc:description/>
  <cp:lastModifiedBy>電機系-戴鴻傑</cp:lastModifiedBy>
  <cp:revision>2</cp:revision>
  <dcterms:created xsi:type="dcterms:W3CDTF">2025-04-26T14:38:00Z</dcterms:created>
  <dcterms:modified xsi:type="dcterms:W3CDTF">2025-04-26T14:48:00Z</dcterms:modified>
</cp:coreProperties>
</file>