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899" w:rsidRDefault="00A87192" w:rsidP="005B1899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-542925</wp:posOffset>
            </wp:positionV>
            <wp:extent cx="1076325" cy="752475"/>
            <wp:effectExtent l="19050" t="0" r="9525" b="0"/>
            <wp:wrapNone/>
            <wp:docPr id="2" name="Picture 1" descr="D:\My Pictures\KATANI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ictures\KATANI 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899" w:rsidRPr="005B1899" w:rsidRDefault="005B1899" w:rsidP="005B1899">
      <w:pPr>
        <w:jc w:val="center"/>
        <w:rPr>
          <w:rFonts w:ascii="Arial" w:hAnsi="Arial" w:cs="Arial"/>
          <w:b/>
          <w:sz w:val="30"/>
          <w:szCs w:val="30"/>
        </w:rPr>
      </w:pPr>
      <w:r w:rsidRPr="005B1899">
        <w:rPr>
          <w:rFonts w:ascii="Arial" w:hAnsi="Arial" w:cs="Arial"/>
          <w:b/>
          <w:sz w:val="30"/>
          <w:szCs w:val="30"/>
        </w:rPr>
        <w:t>BODI YA MKONGE TANZANIA</w:t>
      </w:r>
    </w:p>
    <w:p w:rsidR="00441F33" w:rsidRPr="005B1899" w:rsidRDefault="005B1899" w:rsidP="005B1899">
      <w:pPr>
        <w:jc w:val="center"/>
        <w:rPr>
          <w:b/>
          <w:u w:val="single"/>
        </w:rPr>
      </w:pPr>
      <w:r w:rsidRPr="005B1899">
        <w:rPr>
          <w:rFonts w:ascii="Arial" w:hAnsi="Arial" w:cs="Arial"/>
          <w:b/>
          <w:sz w:val="30"/>
          <w:szCs w:val="30"/>
          <w:u w:val="single"/>
        </w:rPr>
        <w:t>TANGAZO LA</w:t>
      </w:r>
      <w:r>
        <w:rPr>
          <w:rFonts w:ascii="Arial" w:hAnsi="Arial" w:cs="Arial"/>
          <w:b/>
          <w:sz w:val="30"/>
          <w:szCs w:val="30"/>
          <w:u w:val="single"/>
        </w:rPr>
        <w:t xml:space="preserve"> KUONGEZA MUDA WA KUTUMA</w:t>
      </w:r>
      <w:r w:rsidRPr="005B1899">
        <w:rPr>
          <w:rFonts w:ascii="Arial" w:hAnsi="Arial" w:cs="Arial"/>
          <w:b/>
          <w:sz w:val="30"/>
          <w:szCs w:val="30"/>
          <w:u w:val="single"/>
        </w:rPr>
        <w:t xml:space="preserve"> MAOMBI YA MASHAMBA YA KULIMA MKONGE</w:t>
      </w:r>
    </w:p>
    <w:p w:rsidR="00441F33" w:rsidRDefault="00441F33"/>
    <w:p w:rsidR="00EB69D2" w:rsidRDefault="005B1899" w:rsidP="00EB69D2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Mkonge</w:t>
      </w:r>
      <w:proofErr w:type="spellEnd"/>
      <w:r>
        <w:rPr>
          <w:rFonts w:ascii="Arial" w:hAnsi="Arial" w:cs="Arial"/>
          <w:sz w:val="28"/>
          <w:szCs w:val="28"/>
        </w:rPr>
        <w:t xml:space="preserve"> Tanzania (TSB) </w:t>
      </w:r>
      <w:proofErr w:type="spellStart"/>
      <w:r>
        <w:rPr>
          <w:rFonts w:ascii="Arial" w:hAnsi="Arial" w:cs="Arial"/>
          <w:sz w:val="28"/>
          <w:szCs w:val="28"/>
        </w:rPr>
        <w:t>inawatangazia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watanzania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imeongeza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muda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kupokea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maombi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mashamba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ajili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kilimo</w:t>
      </w:r>
      <w:proofErr w:type="spellEnd"/>
      <w:r>
        <w:rPr>
          <w:rFonts w:ascii="Arial" w:hAnsi="Arial" w:cs="Arial"/>
          <w:sz w:val="28"/>
          <w:szCs w:val="28"/>
        </w:rPr>
        <w:t xml:space="preserve"> cha </w:t>
      </w:r>
      <w:proofErr w:type="spellStart"/>
      <w:r>
        <w:rPr>
          <w:rFonts w:ascii="Arial" w:hAnsi="Arial" w:cs="Arial"/>
          <w:sz w:val="28"/>
          <w:szCs w:val="28"/>
        </w:rPr>
        <w:t>mkonge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wakulima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wadogo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kuendeleza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kilimo</w:t>
      </w:r>
      <w:proofErr w:type="spellEnd"/>
      <w:r>
        <w:rPr>
          <w:rFonts w:ascii="Arial" w:hAnsi="Arial" w:cs="Arial"/>
          <w:sz w:val="28"/>
          <w:szCs w:val="28"/>
        </w:rPr>
        <w:t xml:space="preserve"> cha </w:t>
      </w:r>
      <w:proofErr w:type="spellStart"/>
      <w:r>
        <w:rPr>
          <w:rFonts w:ascii="Arial" w:hAnsi="Arial" w:cs="Arial"/>
          <w:sz w:val="28"/>
          <w:szCs w:val="28"/>
        </w:rPr>
        <w:t>mkonge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nchini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B69D2" w:rsidRDefault="004D00C6" w:rsidP="00EB69D2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waombaji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ambao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hawakufanikiwa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kuwasilisha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maombai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ndani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="00993EC0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uliowekwa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kwenye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tangazo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awali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wanaweza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107748">
        <w:rPr>
          <w:rFonts w:ascii="Arial" w:hAnsi="Arial" w:cs="Arial"/>
          <w:sz w:val="28"/>
          <w:szCs w:val="28"/>
        </w:rPr>
        <w:t>kufika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katika</w:t>
      </w:r>
      <w:proofErr w:type="spellEnd"/>
      <w:proofErr w:type="gram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ofisi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za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Bodi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ya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="005B1899">
        <w:rPr>
          <w:rFonts w:ascii="Arial" w:hAnsi="Arial" w:cs="Arial"/>
          <w:sz w:val="28"/>
          <w:szCs w:val="28"/>
        </w:rPr>
        <w:t>konge</w:t>
      </w:r>
      <w:proofErr w:type="spellEnd"/>
      <w:r w:rsidR="00993EC0">
        <w:rPr>
          <w:rFonts w:ascii="Arial" w:hAnsi="Arial" w:cs="Arial"/>
          <w:sz w:val="28"/>
          <w:szCs w:val="28"/>
        </w:rPr>
        <w:t xml:space="preserve"> Tanzania</w:t>
      </w:r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kwa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ajili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ya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kuchukua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fomu</w:t>
      </w:r>
      <w:proofErr w:type="spellEnd"/>
      <w:r w:rsidR="00227F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7FC6">
        <w:rPr>
          <w:rFonts w:ascii="Arial" w:hAnsi="Arial" w:cs="Arial"/>
          <w:sz w:val="28"/>
          <w:szCs w:val="28"/>
        </w:rPr>
        <w:t>maalum</w:t>
      </w:r>
      <w:proofErr w:type="spellEnd"/>
      <w:r w:rsidR="00227F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7FC6">
        <w:rPr>
          <w:rFonts w:ascii="Arial" w:hAnsi="Arial" w:cs="Arial"/>
          <w:sz w:val="28"/>
          <w:szCs w:val="28"/>
        </w:rPr>
        <w:t>za</w:t>
      </w:r>
      <w:proofErr w:type="spellEnd"/>
      <w:r w:rsidR="00227F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7FC6">
        <w:rPr>
          <w:rFonts w:ascii="Arial" w:hAnsi="Arial" w:cs="Arial"/>
          <w:sz w:val="28"/>
          <w:szCs w:val="28"/>
        </w:rPr>
        <w:t>maombi</w:t>
      </w:r>
      <w:proofErr w:type="spellEnd"/>
      <w:r w:rsidR="00227F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7FC6">
        <w:rPr>
          <w:rFonts w:ascii="Arial" w:hAnsi="Arial" w:cs="Arial"/>
          <w:sz w:val="28"/>
          <w:szCs w:val="28"/>
        </w:rPr>
        <w:t>ya</w:t>
      </w:r>
      <w:proofErr w:type="spellEnd"/>
      <w:r w:rsidR="00227F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7FC6">
        <w:rPr>
          <w:rFonts w:ascii="Arial" w:hAnsi="Arial" w:cs="Arial"/>
          <w:sz w:val="28"/>
          <w:szCs w:val="28"/>
        </w:rPr>
        <w:t>shamba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107748">
        <w:rPr>
          <w:rFonts w:ascii="Arial" w:hAnsi="Arial" w:cs="Arial"/>
          <w:sz w:val="28"/>
          <w:szCs w:val="28"/>
        </w:rPr>
        <w:t>Vilevile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fomu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za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maombi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7748">
        <w:rPr>
          <w:rFonts w:ascii="Arial" w:hAnsi="Arial" w:cs="Arial"/>
          <w:sz w:val="28"/>
          <w:szCs w:val="28"/>
        </w:rPr>
        <w:t>zinapatikana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katika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tovuti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ya</w:t>
      </w:r>
      <w:proofErr w:type="spellEnd"/>
      <w:r w:rsidR="001077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D36A0">
        <w:rPr>
          <w:rFonts w:ascii="Arial" w:hAnsi="Arial" w:cs="Arial"/>
          <w:sz w:val="28"/>
          <w:szCs w:val="28"/>
        </w:rPr>
        <w:t>Wizara</w:t>
      </w:r>
      <w:proofErr w:type="spellEnd"/>
      <w:r w:rsidR="007D36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D36A0">
        <w:rPr>
          <w:rFonts w:ascii="Arial" w:hAnsi="Arial" w:cs="Arial"/>
          <w:sz w:val="28"/>
          <w:szCs w:val="28"/>
        </w:rPr>
        <w:t>ya</w:t>
      </w:r>
      <w:proofErr w:type="spellEnd"/>
      <w:r w:rsidR="007D36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D36A0">
        <w:rPr>
          <w:rFonts w:ascii="Arial" w:hAnsi="Arial" w:cs="Arial"/>
          <w:sz w:val="28"/>
          <w:szCs w:val="28"/>
        </w:rPr>
        <w:t>Kilimo</w:t>
      </w:r>
      <w:proofErr w:type="spellEnd"/>
      <w:r w:rsidR="007D36A0">
        <w:rPr>
          <w:rFonts w:ascii="Arial" w:hAnsi="Arial" w:cs="Arial"/>
          <w:sz w:val="28"/>
          <w:szCs w:val="28"/>
        </w:rPr>
        <w:t xml:space="preserve"> (</w:t>
      </w:r>
      <w:hyperlink r:id="rId5" w:history="1">
        <w:r w:rsidR="00EB69D2" w:rsidRPr="007021E3">
          <w:rPr>
            <w:rStyle w:val="Hyperlink"/>
            <w:rFonts w:ascii="Arial" w:hAnsi="Arial" w:cs="Arial"/>
            <w:sz w:val="28"/>
            <w:szCs w:val="28"/>
          </w:rPr>
          <w:t>www.kilimo.go.tz</w:t>
        </w:r>
      </w:hyperlink>
      <w:r w:rsidR="007D36A0">
        <w:rPr>
          <w:rFonts w:ascii="Arial" w:hAnsi="Arial" w:cs="Arial"/>
          <w:sz w:val="28"/>
          <w:szCs w:val="28"/>
        </w:rPr>
        <w:t>)</w:t>
      </w:r>
    </w:p>
    <w:p w:rsidR="000E0D54" w:rsidRDefault="005B1899" w:rsidP="00EB69D2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Baada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kujaza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fomu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irejeshwe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katika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ofisi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Mkonge</w:t>
      </w:r>
      <w:proofErr w:type="spellEnd"/>
      <w:r>
        <w:rPr>
          <w:rFonts w:ascii="Arial" w:hAnsi="Arial" w:cs="Arial"/>
          <w:sz w:val="28"/>
          <w:szCs w:val="28"/>
        </w:rPr>
        <w:t xml:space="preserve"> Tanzania</w:t>
      </w:r>
      <w:r w:rsidR="00991EE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91EE7">
        <w:rPr>
          <w:rFonts w:ascii="Arial" w:hAnsi="Arial" w:cs="Arial"/>
          <w:sz w:val="28"/>
          <w:szCs w:val="28"/>
        </w:rPr>
        <w:t>Mkonge</w:t>
      </w:r>
      <w:proofErr w:type="spellEnd"/>
      <w:r w:rsidR="00991EE7">
        <w:rPr>
          <w:rFonts w:ascii="Arial" w:hAnsi="Arial" w:cs="Arial"/>
          <w:sz w:val="28"/>
          <w:szCs w:val="28"/>
        </w:rPr>
        <w:t xml:space="preserve"> House)</w:t>
      </w:r>
      <w:r>
        <w:rPr>
          <w:rFonts w:ascii="Arial" w:hAnsi="Arial" w:cs="Arial"/>
          <w:sz w:val="28"/>
          <w:szCs w:val="28"/>
        </w:rPr>
        <w:t xml:space="preserve"> zilizopo</w:t>
      </w:r>
      <w:r w:rsidR="000E0D54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Barabara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Uhuru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Usagara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0E0D54" w:rsidRPr="000E0D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0D54">
        <w:rPr>
          <w:rFonts w:ascii="Arial" w:hAnsi="Arial" w:cs="Arial"/>
          <w:sz w:val="28"/>
          <w:szCs w:val="28"/>
        </w:rPr>
        <w:t>Jijini</w:t>
      </w:r>
      <w:proofErr w:type="spellEnd"/>
      <w:r w:rsidR="000E0D54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Tanga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kabla</w:t>
      </w:r>
      <w:proofErr w:type="spellEnd"/>
      <w:r>
        <w:rPr>
          <w:rFonts w:ascii="Arial" w:hAnsi="Arial" w:cs="Arial"/>
          <w:sz w:val="28"/>
          <w:szCs w:val="28"/>
        </w:rPr>
        <w:t xml:space="preserve"> au </w:t>
      </w:r>
      <w:proofErr w:type="spellStart"/>
      <w:r>
        <w:rPr>
          <w:rFonts w:ascii="Arial" w:hAnsi="Arial" w:cs="Arial"/>
          <w:sz w:val="28"/>
          <w:szCs w:val="28"/>
        </w:rPr>
        <w:t>ifikapo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69D2">
        <w:rPr>
          <w:rFonts w:ascii="Arial" w:hAnsi="Arial" w:cs="Arial"/>
          <w:sz w:val="28"/>
          <w:szCs w:val="28"/>
        </w:rPr>
        <w:t>tarehe</w:t>
      </w:r>
      <w:proofErr w:type="spellEnd"/>
      <w:r w:rsidR="00EB69D2">
        <w:rPr>
          <w:rFonts w:ascii="Arial" w:hAnsi="Arial" w:cs="Arial"/>
          <w:sz w:val="28"/>
          <w:szCs w:val="28"/>
        </w:rPr>
        <w:t xml:space="preserve"> </w:t>
      </w:r>
      <w:r w:rsidR="00993EC0">
        <w:rPr>
          <w:rFonts w:ascii="Arial" w:hAnsi="Arial" w:cs="Arial"/>
          <w:b/>
          <w:sz w:val="28"/>
          <w:szCs w:val="28"/>
        </w:rPr>
        <w:t xml:space="preserve">10 </w:t>
      </w:r>
      <w:proofErr w:type="spellStart"/>
      <w:r w:rsidR="00993EC0">
        <w:rPr>
          <w:rFonts w:ascii="Arial" w:hAnsi="Arial" w:cs="Arial"/>
          <w:b/>
          <w:sz w:val="28"/>
          <w:szCs w:val="28"/>
        </w:rPr>
        <w:t>Februa</w:t>
      </w:r>
      <w:r w:rsidRPr="002C5DD9">
        <w:rPr>
          <w:rFonts w:ascii="Arial" w:hAnsi="Arial" w:cs="Arial"/>
          <w:b/>
          <w:sz w:val="28"/>
          <w:szCs w:val="28"/>
        </w:rPr>
        <w:t>ri</w:t>
      </w:r>
      <w:proofErr w:type="spellEnd"/>
      <w:r w:rsidRPr="002C5DD9">
        <w:rPr>
          <w:rFonts w:ascii="Arial" w:hAnsi="Arial" w:cs="Arial"/>
          <w:b/>
          <w:sz w:val="28"/>
          <w:szCs w:val="28"/>
        </w:rPr>
        <w:t xml:space="preserve"> 202</w:t>
      </w:r>
      <w:r w:rsidR="003C28EA">
        <w:rPr>
          <w:rFonts w:ascii="Arial" w:hAnsi="Arial" w:cs="Arial"/>
          <w:b/>
          <w:sz w:val="28"/>
          <w:szCs w:val="28"/>
        </w:rPr>
        <w:t>1</w:t>
      </w:r>
      <w:r w:rsidR="000E0D54">
        <w:rPr>
          <w:rFonts w:ascii="Arial" w:hAnsi="Arial" w:cs="Arial"/>
          <w:sz w:val="28"/>
          <w:szCs w:val="28"/>
        </w:rPr>
        <w:t>.</w:t>
      </w:r>
      <w:proofErr w:type="gramEnd"/>
      <w:r w:rsidR="000E0D54">
        <w:rPr>
          <w:rFonts w:ascii="Arial" w:hAnsi="Arial" w:cs="Arial"/>
          <w:sz w:val="28"/>
          <w:szCs w:val="28"/>
        </w:rPr>
        <w:t xml:space="preserve"> </w:t>
      </w:r>
    </w:p>
    <w:p w:rsidR="00EB69D2" w:rsidRDefault="000E0D54" w:rsidP="00EB69D2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Maombi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r w:rsidR="005B1899">
        <w:rPr>
          <w:rFonts w:ascii="Arial" w:hAnsi="Arial" w:cs="Arial"/>
          <w:sz w:val="28"/>
          <w:szCs w:val="28"/>
        </w:rPr>
        <w:t>tum</w:t>
      </w:r>
      <w:r>
        <w:rPr>
          <w:rFonts w:ascii="Arial" w:hAnsi="Arial" w:cs="Arial"/>
          <w:sz w:val="28"/>
          <w:szCs w:val="28"/>
        </w:rPr>
        <w:t>we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kwa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anuani</w:t>
      </w:r>
      <w:proofErr w:type="spellEnd"/>
      <w:r w:rsidR="005B18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1899">
        <w:rPr>
          <w:rFonts w:ascii="Arial" w:hAnsi="Arial" w:cs="Arial"/>
          <w:sz w:val="28"/>
          <w:szCs w:val="28"/>
        </w:rPr>
        <w:t>ifuatayo</w:t>
      </w:r>
      <w:proofErr w:type="spellEnd"/>
      <w:r w:rsidR="005B1899">
        <w:rPr>
          <w:rFonts w:ascii="Arial" w:hAnsi="Arial" w:cs="Arial"/>
          <w:sz w:val="28"/>
          <w:szCs w:val="28"/>
        </w:rPr>
        <w:t>:</w:t>
      </w:r>
    </w:p>
    <w:p w:rsidR="00993EC0" w:rsidRDefault="005B1899" w:rsidP="00EB69D2">
      <w:pPr>
        <w:contextualSpacing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Mkurugenzi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0D54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kuu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</w:p>
    <w:p w:rsidR="00993EC0" w:rsidRDefault="005B1899" w:rsidP="00EB69D2">
      <w:pPr>
        <w:contextualSpacing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Mkonge</w:t>
      </w:r>
      <w:proofErr w:type="spellEnd"/>
      <w:r>
        <w:rPr>
          <w:rFonts w:ascii="Arial" w:hAnsi="Arial" w:cs="Arial"/>
          <w:sz w:val="28"/>
          <w:szCs w:val="28"/>
        </w:rPr>
        <w:t xml:space="preserve"> Tanzania, </w:t>
      </w:r>
    </w:p>
    <w:p w:rsidR="00EB69D2" w:rsidRDefault="005B1899" w:rsidP="00EB69D2">
      <w:pPr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S.L.P 277 </w:t>
      </w:r>
      <w:proofErr w:type="spellStart"/>
      <w:r>
        <w:rPr>
          <w:rFonts w:ascii="Arial" w:hAnsi="Arial" w:cs="Arial"/>
          <w:sz w:val="28"/>
          <w:szCs w:val="28"/>
        </w:rPr>
        <w:t>Tanga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B1899" w:rsidRDefault="005B1899" w:rsidP="00EB69D2">
      <w:pPr>
        <w:contextualSpacing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Barua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pepe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="002C5DD9" w:rsidRPr="007021E3">
          <w:rPr>
            <w:rStyle w:val="Hyperlink"/>
            <w:rFonts w:ascii="Arial" w:hAnsi="Arial" w:cs="Arial"/>
            <w:sz w:val="28"/>
            <w:szCs w:val="28"/>
          </w:rPr>
          <w:t>dg@sisalboard.go.tz</w:t>
        </w:r>
      </w:hyperlink>
    </w:p>
    <w:p w:rsidR="002C5DD9" w:rsidRDefault="00D73E78" w:rsidP="00EB69D2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Kwa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maelezo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zaidi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piga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 w:rsidR="002C5DD9">
        <w:rPr>
          <w:rFonts w:ascii="Arial" w:hAnsi="Arial" w:cs="Arial"/>
          <w:sz w:val="28"/>
          <w:szCs w:val="28"/>
        </w:rPr>
        <w:t>imu</w:t>
      </w:r>
      <w:proofErr w:type="spellEnd"/>
      <w:r w:rsidR="002C5DD9">
        <w:rPr>
          <w:rFonts w:ascii="Arial" w:hAnsi="Arial" w:cs="Arial"/>
          <w:sz w:val="28"/>
          <w:szCs w:val="28"/>
        </w:rPr>
        <w:t xml:space="preserve">: </w:t>
      </w:r>
      <w:r w:rsidR="004D00C6">
        <w:rPr>
          <w:rFonts w:ascii="Arial" w:hAnsi="Arial" w:cs="Arial"/>
          <w:sz w:val="28"/>
          <w:szCs w:val="28"/>
        </w:rPr>
        <w:t>0652956444 au 0738754336</w:t>
      </w:r>
    </w:p>
    <w:p w:rsidR="002C5DD9" w:rsidRDefault="002C5DD9" w:rsidP="00EB69D2">
      <w:pPr>
        <w:jc w:val="both"/>
      </w:pPr>
    </w:p>
    <w:sectPr w:rsidR="002C5DD9" w:rsidSect="0074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F33"/>
    <w:rsid w:val="000E0D54"/>
    <w:rsid w:val="000F07D9"/>
    <w:rsid w:val="00107748"/>
    <w:rsid w:val="001B2639"/>
    <w:rsid w:val="00227FC6"/>
    <w:rsid w:val="002C5DD9"/>
    <w:rsid w:val="003C28EA"/>
    <w:rsid w:val="00441F33"/>
    <w:rsid w:val="004D00C6"/>
    <w:rsid w:val="005B1899"/>
    <w:rsid w:val="005C1357"/>
    <w:rsid w:val="00747CDD"/>
    <w:rsid w:val="007D36A0"/>
    <w:rsid w:val="009049A5"/>
    <w:rsid w:val="00991EE7"/>
    <w:rsid w:val="00993EC0"/>
    <w:rsid w:val="00A60345"/>
    <w:rsid w:val="00A87192"/>
    <w:rsid w:val="00B21C19"/>
    <w:rsid w:val="00BE65EA"/>
    <w:rsid w:val="00D73E78"/>
    <w:rsid w:val="00DA0C1B"/>
    <w:rsid w:val="00DF0A0A"/>
    <w:rsid w:val="00EB69D2"/>
    <w:rsid w:val="00EC3AD4"/>
    <w:rsid w:val="00F6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9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@sisalboard.go.tz" TargetMode="External"/><Relationship Id="rId5" Type="http://schemas.openxmlformats.org/officeDocument/2006/relationships/hyperlink" Target="http://www.kilimo.go.t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2021-01-04T11:49:00Z</dcterms:created>
  <dcterms:modified xsi:type="dcterms:W3CDTF">2021-01-25T13:41:00Z</dcterms:modified>
</cp:coreProperties>
</file>