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</w:rPr>
      </w:pPr>
      <w:r>
        <w:rPr>
          <w:rFonts w:hint="eastAsia"/>
        </w:rPr>
        <w:t>滚动字幕的检测与拼接</w:t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刘哲泽 大三 南开大学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实验要求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在一段视频中，对于一个给定的字幕区域，判断其是否为滚动字幕。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对于滚动字幕，将其拼接为完整的字幕条。</w:t>
      </w:r>
    </w:p>
    <w:p>
      <w:pPr>
        <w:pStyle w:val="11"/>
        <w:numPr>
          <w:ilvl w:val="0"/>
          <w:numId w:val="2"/>
        </w:numPr>
        <w:ind w:firstLineChars="0"/>
      </w:pPr>
      <w:r>
        <w:rPr>
          <w:rFonts w:hint="eastAsia"/>
        </w:rPr>
        <w:t>对于固定字幕，直接将其输出。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我借助了opencv完成了实验（opencv 4.9.0，Visual Studio 2022，windows 11）。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实验内容</w:t>
      </w:r>
    </w:p>
    <w:p>
      <w:pPr>
        <w:numPr>
          <w:numId w:val="0"/>
        </w:numPr>
        <w:rPr>
          <w:rFonts w:hint="eastAsia"/>
        </w:rPr>
      </w:pP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判断是否为滚动字幕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确定字幕区域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根据图片，人工确定[x,y,width,height]，以确定字幕区域。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滚动字幕判断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我使用了一个启发式的判断方法，来区分滚动字幕和固定字幕。该步骤在第（二）节第3小节得到good_matches之后。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首先定义一个map，它的key值为两点间的L1距离，value值为出现次数。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map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double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&gt; count;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//L1距离 出现次数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然后，遍历good_matches，计算match的两个点间的L1距离，并加入map中：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i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; i &lt; good_matches.size(); i++)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  <w:lang w:val="en-US" w:eastAsia="zh-CN"/>
              </w:rPr>
              <w:t>......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x1 = kps1[good_matches[i].queryIdx].pt.x;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y1 = kps1[good_matches[i].queryIdx].pt.y;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x2 = kps2[good_matches[i].trainIdx].pt.x;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y2 = kps2[good_matches[i].trainIdx].pt.y;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  <w:lang w:val="en-US" w:eastAsia="zh-CN"/>
              </w:rPr>
              <w:t>L1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abs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(x1 - x2)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abs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(y1 - y2);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(count.find(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  <w:lang w:val="en-US" w:eastAsia="zh-CN"/>
              </w:rPr>
              <w:t>L1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) == count.end())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FFFFF"/>
              </w:rPr>
              <w:t>//key不存在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 count.insert(pair&lt;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double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&gt;(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  <w:lang w:val="en-US" w:eastAsia="zh-CN"/>
              </w:rPr>
              <w:t>L1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double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&gt;::iterator it = count.find(</w:t>
            </w:r>
            <w:r>
              <w:rPr>
                <w:rFonts w:hint="eastAsia" w:ascii="Consolas" w:hAnsi="Consolas" w:eastAsia="宋体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  <w:lang w:val="en-US" w:eastAsia="zh-CN"/>
              </w:rPr>
              <w:t>L1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 it-&gt;second = it-&gt;second +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接着，根据value值，对map从大到小排序：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8F8F8"/>
              </w:rPr>
              <w:t>vector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&lt; pair&lt;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double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&gt; &gt; vec;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shd w:val="clear" w:fill="FFFFFF"/>
              </w:rPr>
              <w:t>map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double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&gt;::iterator it = count.begin(); it != count.end(); it++)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 vec.push_back(pair&lt;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double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&gt;(it-&gt;first, it-&gt;second));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sort(vec.begin(), vec.end(), [](pair&lt;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double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&gt;a, pair&lt;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double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&gt;b) {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a.second &gt; b.second; });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最后，判断出现次数最大的L1距离，是否小于60（经验值），如果小于，判断为固定字幕，退出；否则，认定为滚动字幕，继续接下来的步骤。vec.size() == 0是为了避免vec为空而出现异常。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right="0" w:rightChars="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/*==========判断是否为滚动字幕===========*/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(vec.size() == 0 || vec[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].second 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60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//根据相似点匹配数量进行判断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cout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endl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cout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"================================="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endl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cout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"           不是滚动字幕"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endl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cout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"================================="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endl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Mat res;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vconcat(image2, image1, res);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imwrite(output_fix, res);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return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cout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endl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cout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"================================="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endl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cout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"           是滚动字幕"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endl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cout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"================================="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&lt;&lt;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endl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我选择这种启发式判断方法的依据是，滚动字幕匹配到的特征点，具有平移关系，所以具有相同L1距离的滚动字幕的匹配特征点的数量应该比固定字幕的多。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滚动字幕的拼接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我自定义一个函数用于滚动字幕的拼接，其中有四个参数：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left: 要拼接的左边图的地址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 right: 要拼接的右边图的地址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Rect roi: 字幕区域</w:t>
      </w:r>
    </w:p>
    <w:p>
      <w:pPr>
        <w:numPr>
          <w:ilvl w:val="1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 processed: 右图是否已经根据roi裁剪过（这是为了能够连续拼接多张图）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mystitch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left,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right, Rect roi,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bool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processed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false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)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接下来对该函数的实现进行介绍：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读取图片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设置保存地址，如果为滚动字幕，存储在output_roll中；反正存储在output_fix中；接着进行对图片的预处理操作，首先使用imread读取图片，然后对右图进行裁剪得到字幕区域；根据传入的processed，判断左图是否需要裁剪，并根据判断结果进行不同操作。注意，最终image1存储的是右图的字幕区域。image2存储的是左图的字幕区域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output_roll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"result/roll.jpg"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output_fix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"result/fix.jpg"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[预处理]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Mat src1 = imread(left);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Mat src2 = imread(right);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/*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* 提取 ROI 区域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* x y width height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*/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//获取ROI区域，这是要拼接的滚动字幕区域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Mat image1 = src2(roi);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//右图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Mat image2;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//左图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(processed)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image2 = src1;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//如果传入的是未处理的原始图像，直接赋值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//（为了能够多次拼接）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image2 = src1(roi);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imwrite(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"result/right.jpg"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, image1);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9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imwrite(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"result/left.jpg"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, image2);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计算特征点和描述子</w:t>
      </w:r>
      <w:bookmarkStart w:id="0" w:name="_Ref9788"/>
      <w:r>
        <w:rPr>
          <w:rStyle w:val="10"/>
          <w:rFonts w:hint="eastAsia"/>
          <w:lang w:val="en-US" w:eastAsia="zh-CN"/>
        </w:rPr>
        <w:footnoteReference w:id="0"/>
      </w:r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我使用了SIFT算法进行图片特征点的检测，得到图片image1和image2的特征点集合kps1和kps2。SIFT检测器得到的KeyPoint的内容如下：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关键点的坐标位置 </w:t>
      </w:r>
      <w:r>
        <w:rPr>
          <w:rFonts w:hint="eastAsia"/>
          <w:lang w:val="en-US" w:eastAsia="zh-CN"/>
        </w:rPr>
        <w:t>（x, y）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关键点的尺度大小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关键点的方向</w:t>
      </w:r>
      <w:r>
        <w:rPr>
          <w:rFonts w:hint="eastAsia"/>
          <w:lang w:val="en-US" w:eastAsia="zh-CN"/>
        </w:rPr>
        <w:t>角度（为每个特征点指定方向，以实现图像旋转的不变性）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关键点的响应值 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表示关键点的显著性</w:t>
      </w:r>
      <w:r>
        <w:rPr>
          <w:rFonts w:hint="eastAsia"/>
          <w:lang w:val="en-US" w:eastAsia="zh-CN"/>
        </w:rPr>
        <w:t>），SIFT默认以0.03作为阈值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其他可能的属性或描述符</w:t>
      </w:r>
    </w:p>
    <w:p>
      <w:pPr>
        <w:numPr>
          <w:numId w:val="0"/>
        </w:numPr>
        <w:ind w:leftChars="0"/>
        <w:jc w:val="center"/>
      </w:pPr>
      <w:r>
        <w:drawing>
          <wp:inline distT="0" distB="0" distL="114300" distR="114300">
            <wp:extent cx="3825240" cy="990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KeyPoint的值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 xml:space="preserve">得到特征点后，就可以进行特征描述子的计算。在特征点（KeyPoint）周围选取 16x16 的邻域。将它为 16 个 4x4 大小的子块。对于每个子块，创建包含 8 个 bin </w:t>
      </w:r>
      <w:r>
        <w:rPr>
          <w:rStyle w:val="10"/>
          <w:rFonts w:hint="eastAsia"/>
          <w:lang w:val="en-US" w:eastAsia="zh-CN"/>
        </w:rPr>
        <w:footnoteReference w:id="1"/>
      </w:r>
      <w:r>
        <w:rPr>
          <w:rFonts w:hint="eastAsia"/>
          <w:lang w:val="en-US" w:eastAsia="zh-CN"/>
        </w:rPr>
        <w:t>的方向直方图。因此总共有 128 个 bin 值可用（如下图中的cols = 128）。由这 128 个形成的向量构成了特征点描述子。如下所示，特征描述子记录了特征点的一些信息，比如“rows = 475”表示共有475个特征点。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4320540" cy="8458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 xml:space="preserve"> 特征描述子部分内容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[SIFT]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//检测特征点 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Ptr&lt;SIFT&gt; detector = SIFT::create();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vector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&lt;KeyPoint&gt; kps1, kps2;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detector-&gt;detect(image1, kps1);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detector-&gt;detect(image2, kps2);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//计算特征描述符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Mat descriptors1;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Mat descriptors2;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detector-&gt;compute(image1, kps1, descriptors1);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detector-&gt;compute(image2, kps2, descriptors2);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//绘制特征点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//draw_feature(image1, kps1, descriptors1);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//draw_feature(image2, kps2, descriptors2);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[SIFT]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匹配特征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使用opencv的BruteForce匹配器进行特征匹配。其中的knnMatch函数，对于每个查询特征描述子，它会计算与其最接近的k个训练特征描述子，并返回这k个最近邻的距离。这样可以得到更多的匹配结果，但也可能包含一些不太准确的匹配。（使用knnMatch函数时，设置k=2，然后可以计算最近距离与第二最近距离的比率。如果比率大于 0.8，则忽略它们。根据脚注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NOTEREF _Ref9788 \h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1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，这样做消除了大约 90％的错误匹配，而同时只去除了 5％的正确匹配）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[BruteForce Matcher]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//创建特征点匹配器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Ptr&lt;DescriptorMatcher&gt; matcher = DescriptorMatcher::create(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"BruteForce"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//进行特征匹配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/*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class DMatch{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...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int queryIdx; // 特征点在第一幅图像中的索引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int trainIdx; // 特征点在第二幅图像中的索引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float distance; // 两个特征点之间的距离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};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*/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vector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&lt;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vector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&lt;DMatch&gt;&gt; matches;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vector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&lt;DMatch&gt; good_matches;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//matcher-&gt;match(descriptors1, descriptors2, matches);//vector&lt;DMatch&gt; matches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matcher-&gt;knnMatch(descriptors1, descriptors2, matches,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2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//k=2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Lowe's algorithm,获取优秀匹配点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i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 i &lt; matches.size(); i++)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if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(matches[i][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].distance &gt;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0.8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* matches[i][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].distance)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//最近距离与第二最近距离的比率，大于 0.8，则忽略它们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//消除了大约 90％的错误匹配，而同时只去除了 5％的正确匹配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else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 good_matches.push_back(matches[i][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]);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}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right="0" w:rightChars="0"/>
              <w:jc w:val="left"/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根据匹配到的特征，计算单应性矩阵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首先，得到源点和目的点：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vector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&lt;Point2f&gt; srcPoints, dstPoints;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i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; i &lt; good_matches.size(); i++)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srcPoints.push_back(kps1[good_matches[i].queryIdx].pt);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dstPoints.push_back(kps2[good_matches[i].trainIdx].pt);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然后使用opencv的RANSAC 算法计算单应性矩阵，用于透视校正或图像对齐：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14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Mat H = findHomography(srcPoints, dstPoints, RANSAC);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对图片进行透视变换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首先，使用opencv的warpPerspective方法对右侧图像（image1）进行透视变换，设置变换后的图片宽度为原始图像的两倍，高度相同：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//对图像进行透视变换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Mat imageTransform1, imageTransform2;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shd w:val="clear" w:fill="F8F8F8"/>
              </w:rPr>
              <w:t>//warpPerspective(image1, imageTransform1, H, Size(image1.cols + image2.cols, image2.rows));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5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shd w:val="clear" w:fill="FFFFFF"/>
              </w:rPr>
              <w:t> warpPerspective(image1, imageTransform1, H, Size(image1.cols + image2.cols, image2.rows));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得到的某个右图输出如下所示：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325" cy="389890"/>
            <wp:effectExtent l="0" t="0" r="571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 xml:space="preserve"> 透视变换</w:t>
      </w:r>
      <w:r>
        <w:rPr>
          <w:rFonts w:hint="eastAsia"/>
          <w:lang w:val="en-US" w:eastAsia="zh-CN"/>
        </w:rPr>
        <w:t>1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然后，将左侧图像拷贝到透视变换的图像中：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//图像拷贝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//创建拼接后的图,需提前计算图的大小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dst_width = imageTransform1.cols;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//取最右点的长度为拼接图的长度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dst_height = image2.rows;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Mat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dst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(dst_height, dst_width, CV_8UC3);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dst.setTo(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imageTransform1.copyTo(dst(Rect(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, imageTransform1.cols, imageTransform1.rows)));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6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image2.copyTo(dst(Rect(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, image2.cols, image2.rows)));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//复制到左边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得到的图像如下所示：</w:t>
      </w: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7325" cy="389890"/>
            <wp:effectExtent l="0" t="0" r="571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 xml:space="preserve"> 透视变换2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注意到右侧有黑边，为了美观也为了能够拼接多个滚动字幕，我进行了消除黑色区域的操作。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其他操作</w:t>
      </w:r>
    </w:p>
    <w:p>
      <w:pPr>
        <w:numPr>
          <w:ilvl w:val="1"/>
          <w:numId w:val="8"/>
        </w:numPr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去除右侧黑色区域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定义了一个函数delete_black，用于消除右侧的黑色区域，如下所示，先将RGB图像转为灰度图像，然后再转为二值图像，接着我利用opencv自带的函数boundingRect进行分割，得到一个矩形框，该矩形块包含的是非黑色区域内容，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_Ref16525 \h </w:instrText>
      </w:r>
      <w:r>
        <w:rPr>
          <w:rFonts w:hint="eastAsia"/>
          <w:lang w:val="en-US" w:eastAsia="zh-CN"/>
        </w:rPr>
        <w:fldChar w:fldCharType="separate"/>
      </w:r>
      <w:r>
        <w:t>图 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所示。接着只保留矩形框区域即可，最终得到的图如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_Ref16704 \h </w:instrText>
      </w:r>
      <w:r>
        <w:rPr>
          <w:rFonts w:hint="eastAsia"/>
          <w:lang w:val="en-US" w:eastAsia="zh-CN"/>
        </w:rPr>
        <w:fldChar w:fldCharType="separate"/>
      </w:r>
      <w:r>
        <w:t>图 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所示。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ab/>
        <w:t>（Sample1/016660.jpg Sample1/016717.jpg 165, 520, 550, 50）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void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4078F2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delete_black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(Mat&amp; image)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//去除右侧黑边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rs = image.rows;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int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cs = image.cols;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try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转换为灰度图像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Mat grayImage;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cvtColor(image, grayImage, cv::COLOR_BGR2GRAY);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阈值处理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Mat binaryImage;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threshold(grayImage, binaryImage,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1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255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, cv::THRESH_BINARY);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 使用boundingRect确定黑边范围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Rect boundingRect = cv::boundingRect(binaryImage);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 // 在原始图像上绘制边界矩形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//rectangle(image, boundingRect, cv::Scalar(0, 255, 0), 2);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image = image(boundingRect);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//show(image);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//cout &lt;&lt; rs &lt;&lt; " " &lt;&lt; cs &lt;&lt; endl;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//cout &lt;&lt; image.rows &lt;&lt; " " &lt;&lt; image.cols &lt;&lt; endl;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A626A4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catch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(Exception e) {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cout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&lt;&lt; e.err;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7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}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7325" cy="389890"/>
            <wp:effectExtent l="0" t="0" r="571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bookmarkStart w:id="1" w:name="_Ref16525"/>
      <w:bookmarkStart w:id="2" w:name="_Ref16365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  <w:bookmarkEnd w:id="1"/>
      <w:r>
        <w:rPr>
          <w:rFonts w:hint="eastAsia"/>
          <w:lang w:eastAsia="zh-CN"/>
        </w:rPr>
        <w:t xml:space="preserve"> 矩形框</w:t>
      </w:r>
      <w:bookmarkEnd w:id="2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8595" cy="570230"/>
            <wp:effectExtent l="0" t="0" r="444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7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bookmarkStart w:id="3" w:name="_Ref16704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  <w:bookmarkEnd w:id="3"/>
      <w:r>
        <w:rPr>
          <w:rFonts w:hint="eastAsia"/>
          <w:lang w:eastAsia="zh-CN"/>
        </w:rPr>
        <w:t xml:space="preserve"> 拼接结果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去除了黑框以后，就能进行以拼接结果作为左图，新的图作为右图，进行连续拼接了。（如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_Ref18282 \h </w:instrText>
      </w:r>
      <w:r>
        <w:rPr>
          <w:rFonts w:hint="eastAsia"/>
          <w:lang w:val="en-US" w:eastAsia="zh-CN"/>
        </w:rPr>
        <w:fldChar w:fldCharType="separate"/>
      </w:r>
      <w:r>
        <w:t>图 7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所示）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（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_Ref16704 \h </w:instrText>
      </w:r>
      <w:r>
        <w:rPr>
          <w:rFonts w:hint="eastAsia"/>
          <w:lang w:val="en-US" w:eastAsia="zh-CN"/>
        </w:rPr>
        <w:fldChar w:fldCharType="separate"/>
      </w:r>
      <w:r>
        <w:t>图 6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 xml:space="preserve"> Sample1/016816.jpg 165, 520, 550, 50）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/>
                <w:iCs/>
                <w:caps w:val="0"/>
                <w:color w:val="A0A1A7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//连续拼接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 left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"result/roll.jpg"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FFFFF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C184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string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right =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0A14F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"Sample1/016816.jpg"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;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FFFFF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8"/>
              </w:numPr>
              <w:suppressLineNumbers w:val="0"/>
              <w:pBdr>
                <w:top w:val="none" w:color="auto" w:sz="0" w:space="0"/>
                <w:left w:val="single" w:color="6CE26C" w:sz="12" w:space="6"/>
                <w:bottom w:val="none" w:color="auto" w:sz="0" w:space="0"/>
                <w:right w:val="none" w:color="auto" w:sz="0" w:space="0"/>
              </w:pBdr>
              <w:shd w:val="clear" w:fill="F8F8F8"/>
              <w:spacing w:before="0" w:beforeAutospacing="0" w:after="0" w:afterAutospacing="0" w:line="216" w:lineRule="atLeast"/>
              <w:ind w:left="540" w:right="0" w:hanging="360"/>
              <w:jc w:val="left"/>
              <w:rPr>
                <w:color w:val="5C5C5C"/>
              </w:rPr>
            </w:pP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 mystitch(left, right, roi[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986801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0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], 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0184BB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true</w:t>
            </w:r>
            <w:r>
              <w:rPr>
                <w:rFonts w:hint="default" w:ascii="Consolas" w:hAnsi="Consolas" w:eastAsia="Consolas" w:cs="Consolas"/>
                <w:i w:val="0"/>
                <w:iCs w:val="0"/>
                <w:caps w:val="0"/>
                <w:color w:val="5C5C5C"/>
                <w:spacing w:val="0"/>
                <w:sz w:val="16"/>
                <w:szCs w:val="16"/>
                <w:bdr w:val="none" w:color="auto" w:sz="0" w:space="0"/>
                <w:shd w:val="clear" w:fill="F8F8F8"/>
              </w:rPr>
              <w:t>);</w:t>
            </w:r>
          </w:p>
          <w:p>
            <w:pPr>
              <w:numPr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5264785" cy="389255"/>
            <wp:effectExtent l="0" t="0" r="825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8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default" w:eastAsiaTheme="minorEastAsia"/>
          <w:lang w:val="en-US" w:eastAsia="zh-CN"/>
        </w:rPr>
      </w:pPr>
      <w:bookmarkStart w:id="4" w:name="_Ref18282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  <w:bookmarkEnd w:id="4"/>
      <w:r>
        <w:rPr>
          <w:rFonts w:hint="eastAsia"/>
          <w:lang w:eastAsia="zh-CN"/>
        </w:rPr>
        <w:t xml:space="preserve"> 多次拼接</w:t>
      </w:r>
      <w:r>
        <w:rPr>
          <w:rFonts w:hint="eastAsia"/>
          <w:lang w:val="en-US" w:eastAsia="zh-CN"/>
        </w:rPr>
        <w:t>结果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测试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测试1：滚动字幕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9" name="图片 9" descr="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lef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 xml:space="preserve"> left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10" name="图片 10" descr="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righ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  <w:lang w:eastAsia="zh-CN"/>
        </w:rPr>
        <w:t xml:space="preserve"> right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28160" cy="381000"/>
            <wp:effectExtent l="0" t="0" r="0" b="0"/>
            <wp:docPr id="11" name="图片 11" descr="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roll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  <w:lang w:eastAsia="zh-CN"/>
        </w:rPr>
        <w:t xml:space="preserve"> 合并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测试2：固定字幕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这两个数据是玩自己创建</w:t>
      </w:r>
      <w:r>
        <w:rPr>
          <w:rStyle w:val="10"/>
          <w:rFonts w:hint="eastAsia"/>
          <w:lang w:val="en-US" w:eastAsia="zh-CN"/>
        </w:rPr>
        <w:footnoteReference w:id="2"/>
      </w:r>
      <w:r>
        <w:rPr>
          <w:rFonts w:hint="eastAsia"/>
          <w:lang w:val="en-US" w:eastAsia="zh-CN"/>
        </w:rPr>
        <w:t>。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5300" cy="289560"/>
            <wp:effectExtent l="0" t="0" r="7620" b="0"/>
            <wp:docPr id="12" name="图片 12" descr="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lef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  <w:lang w:eastAsia="zh-CN"/>
        </w:rPr>
        <w:t xml:space="preserve"> left</w:t>
      </w:r>
    </w:p>
    <w:p>
      <w:pPr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305300" cy="289560"/>
            <wp:effectExtent l="0" t="0" r="7620" b="0"/>
            <wp:docPr id="13" name="图片 13" descr="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righ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  <w:lang w:eastAsia="zh-CN"/>
        </w:rPr>
        <w:t xml:space="preserve"> right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判定为固定字幕，我将两个图片</w:t>
      </w:r>
      <w:bookmarkStart w:id="5" w:name="_GoBack"/>
      <w:bookmarkEnd w:id="5"/>
      <w:r>
        <w:rPr>
          <w:rFonts w:hint="eastAsia"/>
          <w:lang w:val="en-US" w:eastAsia="zh-CN"/>
        </w:rPr>
        <w:t>上下拼接，然后保存拼接后的图片。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05300" cy="579120"/>
            <wp:effectExtent l="0" t="0" r="7620" b="0"/>
            <wp:docPr id="21" name="图片 21" descr="f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fix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  <w:lang w:eastAsia="zh-CN"/>
        </w:rPr>
        <w:t xml:space="preserve"> 固定</w:t>
      </w:r>
    </w:p>
    <w:p>
      <w:pPr>
        <w:numPr>
          <w:ilvl w:val="0"/>
          <w:numId w:val="19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测试3：多个滚动字幕拼接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14" name="图片 14" descr="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lef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  <w:lang w:eastAsia="zh-CN"/>
        </w:rPr>
        <w:t xml:space="preserve"> left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15" name="图片 15" descr="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righ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default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  <w:lang w:eastAsia="zh-CN"/>
        </w:rPr>
        <w:t xml:space="preserve"> right</w:t>
      </w:r>
      <w:r>
        <w:rPr>
          <w:rFonts w:hint="eastAsia"/>
          <w:lang w:val="en-US" w:eastAsia="zh-CN"/>
        </w:rPr>
        <w:t>1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16" name="图片 16" descr="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righ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  <w:lang w:eastAsia="zh-CN"/>
        </w:rPr>
        <w:t xml:space="preserve"> right2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350520"/>
            <wp:effectExtent l="0" t="0" r="1270" b="0"/>
            <wp:docPr id="17" name="图片 17" descr="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roll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17</w:t>
      </w:r>
      <w:r>
        <w:fldChar w:fldCharType="end"/>
      </w:r>
      <w:r>
        <w:rPr>
          <w:rFonts w:hint="eastAsia"/>
          <w:lang w:eastAsia="zh-CN"/>
        </w:rPr>
        <w:t xml:space="preserve"> 合并</w:t>
      </w:r>
    </w:p>
    <w:p>
      <w:pPr>
        <w:numPr>
          <w:ilvl w:val="0"/>
          <w:numId w:val="19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：距离很近的滚动字幕，判断为 是滚动字幕</w:t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22" name="图片 22" descr="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lef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  <w:lang w:eastAsia="zh-CN"/>
        </w:rPr>
        <w:t xml:space="preserve"> left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23" name="图片 23" descr="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right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19</w:t>
      </w:r>
      <w:r>
        <w:fldChar w:fldCharType="end"/>
      </w:r>
      <w:r>
        <w:rPr>
          <w:rFonts w:hint="eastAsia"/>
          <w:lang w:eastAsia="zh-CN"/>
        </w:rPr>
        <w:t xml:space="preserve"> right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24" name="图片 24" descr="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roll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20</w:t>
      </w:r>
      <w:r>
        <w:fldChar w:fldCharType="end"/>
      </w:r>
      <w:r>
        <w:rPr>
          <w:rFonts w:hint="eastAsia"/>
          <w:lang w:eastAsia="zh-CN"/>
        </w:rPr>
        <w:t xml:space="preserve"> 合并</w:t>
      </w:r>
    </w:p>
    <w:p>
      <w:pPr>
        <w:numPr>
          <w:ilvl w:val="0"/>
          <w:numId w:val="1"/>
        </w:num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存在问题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</w:t>
      </w: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：距离很远的滚动字幕，判断为 不是滚动字幕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我的算法，会将此种情况的字幕，判断为固定字幕。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18" name="图片 18" descr="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ef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21</w:t>
      </w:r>
      <w:r>
        <w:fldChar w:fldCharType="end"/>
      </w:r>
      <w:r>
        <w:rPr>
          <w:rFonts w:hint="eastAsia"/>
          <w:lang w:eastAsia="zh-CN"/>
        </w:rPr>
        <w:t xml:space="preserve"> left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91000" cy="381000"/>
            <wp:effectExtent l="0" t="0" r="0" b="0"/>
            <wp:docPr id="19" name="图片 19" descr="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right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22</w:t>
      </w:r>
      <w:r>
        <w:fldChar w:fldCharType="end"/>
      </w:r>
      <w:r>
        <w:rPr>
          <w:rFonts w:hint="eastAsia"/>
          <w:lang w:eastAsia="zh-CN"/>
        </w:rPr>
        <w:t xml:space="preserve"> right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判断为固定字幕：</w:t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91000" cy="762000"/>
            <wp:effectExtent l="0" t="0" r="0" b="0"/>
            <wp:docPr id="20" name="图片 20" descr="f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fix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jc w:val="center"/>
        <w:rPr>
          <w:rFonts w:hint="eastAsia" w:eastAsiaTheme="minor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23</w:t>
      </w:r>
      <w:r>
        <w:fldChar w:fldCharType="end"/>
      </w:r>
      <w:r>
        <w:rPr>
          <w:rFonts w:hint="eastAsia"/>
          <w:lang w:eastAsia="zh-CN"/>
        </w:rPr>
        <w:t xml:space="preserve"> 固定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测试6：两个不同帧但相同的固定字幕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  <w:t>我的算法会将此种情况，判断为滚动字幕。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48000" cy="182880"/>
            <wp:effectExtent l="0" t="0" r="0" b="0"/>
            <wp:docPr id="25" name="图片 25" descr="lef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lef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24</w:t>
      </w:r>
      <w:r>
        <w:fldChar w:fldCharType="end"/>
      </w:r>
      <w:r>
        <w:rPr>
          <w:rFonts w:hint="eastAsia"/>
          <w:lang w:eastAsia="zh-CN"/>
        </w:rPr>
        <w:t xml:space="preserve"> left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48000" cy="182880"/>
            <wp:effectExtent l="0" t="0" r="0" b="0"/>
            <wp:docPr id="26" name="图片 26" descr="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right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25</w:t>
      </w:r>
      <w:r>
        <w:fldChar w:fldCharType="end"/>
      </w:r>
      <w:r>
        <w:rPr>
          <w:rFonts w:hint="eastAsia"/>
          <w:lang w:eastAsia="zh-CN"/>
        </w:rPr>
        <w:t xml:space="preserve"> right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055620" cy="182880"/>
            <wp:effectExtent l="0" t="0" r="7620" b="0"/>
            <wp:docPr id="29" name="图片 29" descr="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roll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jc w:val="center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26</w:t>
      </w:r>
      <w:r>
        <w:fldChar w:fldCharType="end"/>
      </w:r>
      <w:r>
        <w:rPr>
          <w:rFonts w:hint="eastAsia"/>
          <w:lang w:eastAsia="zh-CN"/>
        </w:rPr>
        <w:t xml:space="preserve"> 合并</w:t>
      </w:r>
    </w:p>
    <w:p>
      <w:pPr>
        <w:numPr>
          <w:ilvl w:val="0"/>
          <w:numId w:val="20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思考</w:t>
      </w:r>
    </w:p>
    <w:p>
      <w:pPr>
        <w:numPr>
          <w:ilvl w:val="0"/>
          <w:numId w:val="21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给定的样本不含有下面情况的固定字幕，即两帧的固定字幕不同。</w:t>
      </w:r>
    </w:p>
    <w:p>
      <w:pPr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686175" cy="1934845"/>
            <wp:effectExtent l="0" t="0" r="1905" b="635"/>
            <wp:docPr id="30" name="图片 30" descr="202405010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0240501025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23005" cy="1954530"/>
            <wp:effectExtent l="0" t="0" r="10795" b="11430"/>
            <wp:docPr id="31" name="图片 31" descr="202405010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024050103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的算法会将距离很长的两帧的滚动字幕判定为固定字幕，以及会将不同帧但内容相同的固定字幕判定为滚动字幕；我觉得这两种情况应当不予讨论，我认为滚动字幕总有一部分文字相同，而固定字幕应当具有不同文字。另一方面，我暂时找不出这个问题的解决办法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遇到的主要问题，就是如何区分滚动字幕和固定字幕，我放到了最后才解决这个问题。我是假设滚动字幕的字体是平移过去的，因此滚动字幕的匹配特征点应当具有大量相等的距离，我也是基于此来进行二者的区分的。除此之外，我还有另外一个想法，滚动字幕应当有部分连续的字体相同，因此可以识别出字体，然后进行判断，但此种方法未进行实践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21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目前未能很好的理解单应性矩阵以及透视变换的原理，对它们的理解仅仅停留在单应性矩阵是确定四个点位置，并在不同的视图角度中均能确定这四个位置；透视变换是将图片将图片投影到一个新的视平面，即投影映射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6">
    <w:p>
      <w:r>
        <w:separator/>
      </w:r>
    </w:p>
  </w:footnote>
  <w:footnote w:type="continuationSeparator" w:id="7">
    <w:p>
      <w:r>
        <w:continuationSeparator/>
      </w:r>
    </w:p>
  </w:footnote>
  <w:footnote w:id="0">
    <w:p>
      <w:pPr>
        <w:pStyle w:val="4"/>
        <w:snapToGrid w:val="0"/>
        <w:rPr>
          <w:rFonts w:hint="default" w:eastAsiaTheme="minorEastAsia"/>
          <w:lang w:val="en-US" w:eastAsia="zh-CN"/>
        </w:rPr>
      </w:pPr>
      <w:r>
        <w:rPr>
          <w:rStyle w:val="10"/>
        </w:rPr>
        <w:footnoteRef/>
      </w:r>
      <w:r>
        <w:t xml:space="preserve"> </w:t>
      </w:r>
      <w:r>
        <w:rPr>
          <w:rFonts w:hint="eastAsia"/>
          <w:lang w:val="en-US" w:eastAsia="zh-CN"/>
        </w:rPr>
        <w:t>该小节和第3小节内容的原理来自</w:t>
      </w:r>
      <w:r>
        <w:t>D.Lowe</w:t>
      </w:r>
      <w:r>
        <w:rPr>
          <w:rFonts w:hint="eastAsia"/>
        </w:rPr>
        <w:t> 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论文</w:t>
      </w:r>
      <w:r>
        <w:rPr>
          <w:rFonts w:hint="default"/>
        </w:rPr>
        <w:t>Distinctive Image Features from Scale-Invariant Keypoints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本人未阅读，在此仅作为说明。</w:t>
      </w:r>
    </w:p>
  </w:footnote>
  <w:footnote w:id="1">
    <w:p>
      <w:pPr>
        <w:pStyle w:val="4"/>
        <w:snapToGrid w:val="0"/>
        <w:rPr>
          <w:rFonts w:hint="eastAsia" w:eastAsiaTheme="minorEastAsia"/>
          <w:lang w:eastAsia="zh-CN"/>
        </w:rPr>
      </w:pPr>
      <w:r>
        <w:rPr>
          <w:rStyle w:val="10"/>
        </w:rPr>
        <w:footnoteRef/>
      </w:r>
      <w:r>
        <w:t xml:space="preserve"> bin值指的是方向直方图中每个柱子的值，用来表示该子块内的梯度方向信息</w:t>
      </w:r>
      <w:r>
        <w:rPr>
          <w:rFonts w:hint="eastAsia"/>
          <w:lang w:eastAsia="zh-CN"/>
        </w:rPr>
        <w:t>。</w:t>
      </w:r>
    </w:p>
  </w:footnote>
  <w:footnote w:id="2">
    <w:p>
      <w:pPr>
        <w:pStyle w:val="4"/>
        <w:snapToGrid w:val="0"/>
        <w:rPr>
          <w:rFonts w:hint="default"/>
          <w:lang w:val="en-US" w:eastAsia="zh-CN"/>
        </w:rPr>
      </w:pPr>
      <w:r>
        <w:rPr>
          <w:rStyle w:val="10"/>
        </w:rPr>
        <w:footnoteRef/>
      </w:r>
      <w:r>
        <w:rPr>
          <w:rFonts w:hint="default"/>
          <w:lang w:val="en-US" w:eastAsia="zh-CN"/>
        </w:rPr>
        <w:t>https://tv.cctv.com/2024/05/01/VIDEyGVj8XoEEcIFwer6XKy5240501.shtml?spm=C45404.P9Z56wAyBcZ2.E8JlE0NUktSy.2</w:t>
      </w:r>
      <w:r>
        <w:rPr>
          <w:rFonts w:hint="eastAsia"/>
          <w:lang w:val="en-US" w:eastAsia="zh-CN"/>
        </w:rPr>
        <w:t>中的2:51和3:11的截图。</w:t>
      </w:r>
    </w:p>
    <w:p>
      <w:pPr>
        <w:pStyle w:val="4"/>
        <w:snapToGrid w:val="0"/>
      </w:pP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EBD7C09"/>
    <w:multiLevelType w:val="multilevel"/>
    <w:tmpl w:val="9EBD7C0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B30FD917"/>
    <w:multiLevelType w:val="singleLevel"/>
    <w:tmpl w:val="B30FD917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B57BB9D6"/>
    <w:multiLevelType w:val="multilevel"/>
    <w:tmpl w:val="B57BB9D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C2DC8CA8"/>
    <w:multiLevelType w:val="multilevel"/>
    <w:tmpl w:val="C2DC8CA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C3CED643"/>
    <w:multiLevelType w:val="multilevel"/>
    <w:tmpl w:val="C3CED6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D15EB99A"/>
    <w:multiLevelType w:val="singleLevel"/>
    <w:tmpl w:val="D15EB99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4CBDC45"/>
    <w:multiLevelType w:val="singleLevel"/>
    <w:tmpl w:val="D4CBDC45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7">
    <w:nsid w:val="E4F1E707"/>
    <w:multiLevelType w:val="multilevel"/>
    <w:tmpl w:val="E4F1E7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033F2D3C"/>
    <w:multiLevelType w:val="multilevel"/>
    <w:tmpl w:val="033F2D3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F71338F"/>
    <w:multiLevelType w:val="multilevel"/>
    <w:tmpl w:val="1F71338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2642D353"/>
    <w:multiLevelType w:val="multilevel"/>
    <w:tmpl w:val="2642D35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3A8DD9A8"/>
    <w:multiLevelType w:val="multilevel"/>
    <w:tmpl w:val="3A8DD9A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455EED4C"/>
    <w:multiLevelType w:val="multilevel"/>
    <w:tmpl w:val="455EED4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494666F3"/>
    <w:multiLevelType w:val="multilevel"/>
    <w:tmpl w:val="494666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4">
    <w:nsid w:val="496D3EC4"/>
    <w:multiLevelType w:val="singleLevel"/>
    <w:tmpl w:val="496D3EC4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>
    <w:nsid w:val="4DF25AA3"/>
    <w:multiLevelType w:val="singleLevel"/>
    <w:tmpl w:val="4DF25AA3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16">
    <w:nsid w:val="593340B5"/>
    <w:multiLevelType w:val="singleLevel"/>
    <w:tmpl w:val="593340B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5B6A1A53"/>
    <w:multiLevelType w:val="singleLevel"/>
    <w:tmpl w:val="5B6A1A5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5C22283C"/>
    <w:multiLevelType w:val="multilevel"/>
    <w:tmpl w:val="5C22283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9">
    <w:nsid w:val="5FFF92E2"/>
    <w:multiLevelType w:val="multilevel"/>
    <w:tmpl w:val="5FFF92E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0">
    <w:nsid w:val="70FFEF03"/>
    <w:multiLevelType w:val="multilevel"/>
    <w:tmpl w:val="70FFEF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4"/>
  </w:num>
  <w:num w:numId="2">
    <w:abstractNumId w:val="8"/>
  </w:num>
  <w:num w:numId="3">
    <w:abstractNumId w:val="6"/>
  </w:num>
  <w:num w:numId="4">
    <w:abstractNumId w:val="5"/>
  </w:num>
  <w:num w:numId="5">
    <w:abstractNumId w:val="18"/>
  </w:num>
  <w:num w:numId="6">
    <w:abstractNumId w:val="13"/>
  </w:num>
  <w:num w:numId="7">
    <w:abstractNumId w:val="9"/>
  </w:num>
  <w:num w:numId="8">
    <w:abstractNumId w:val="10"/>
  </w:num>
  <w:num w:numId="9">
    <w:abstractNumId w:val="3"/>
  </w:num>
  <w:num w:numId="10">
    <w:abstractNumId w:val="17"/>
  </w:num>
  <w:num w:numId="11">
    <w:abstractNumId w:val="0"/>
  </w:num>
  <w:num w:numId="12">
    <w:abstractNumId w:val="20"/>
  </w:num>
  <w:num w:numId="13">
    <w:abstractNumId w:val="4"/>
  </w:num>
  <w:num w:numId="14">
    <w:abstractNumId w:val="2"/>
  </w:num>
  <w:num w:numId="15">
    <w:abstractNumId w:val="12"/>
  </w:num>
  <w:num w:numId="16">
    <w:abstractNumId w:val="19"/>
  </w:num>
  <w:num w:numId="17">
    <w:abstractNumId w:val="11"/>
  </w:num>
  <w:num w:numId="18">
    <w:abstractNumId w:val="7"/>
  </w:num>
  <w:num w:numId="19">
    <w:abstractNumId w:val="15"/>
  </w:num>
  <w:num w:numId="20">
    <w:abstractNumId w:val="1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6"/>
    <w:footnote w:id="7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c2YTYxNTFiNGM1Zjc3NTVlZThhNTA1YWY4Y2E3YjcifQ=="/>
  </w:docVars>
  <w:rsids>
    <w:rsidRoot w:val="00172A27"/>
    <w:rsid w:val="00C11035"/>
    <w:rsid w:val="011A0E57"/>
    <w:rsid w:val="01D84888"/>
    <w:rsid w:val="01DA49C0"/>
    <w:rsid w:val="026F3751"/>
    <w:rsid w:val="03641C8C"/>
    <w:rsid w:val="03801346"/>
    <w:rsid w:val="03BB5AEA"/>
    <w:rsid w:val="03BC0591"/>
    <w:rsid w:val="048E0D02"/>
    <w:rsid w:val="04B50EB1"/>
    <w:rsid w:val="055677A9"/>
    <w:rsid w:val="05FD2D82"/>
    <w:rsid w:val="06CC1FFF"/>
    <w:rsid w:val="07272090"/>
    <w:rsid w:val="08042EF8"/>
    <w:rsid w:val="085D5509"/>
    <w:rsid w:val="09555336"/>
    <w:rsid w:val="095F3982"/>
    <w:rsid w:val="0A550D11"/>
    <w:rsid w:val="0AD100C7"/>
    <w:rsid w:val="0B804A93"/>
    <w:rsid w:val="0BD42167"/>
    <w:rsid w:val="0BF9614F"/>
    <w:rsid w:val="0CA65D5A"/>
    <w:rsid w:val="0CA80935"/>
    <w:rsid w:val="0D001176"/>
    <w:rsid w:val="0D195CE5"/>
    <w:rsid w:val="0D3E0307"/>
    <w:rsid w:val="0D924941"/>
    <w:rsid w:val="0DB37F58"/>
    <w:rsid w:val="0FED4217"/>
    <w:rsid w:val="1056229E"/>
    <w:rsid w:val="10633135"/>
    <w:rsid w:val="106C0458"/>
    <w:rsid w:val="11654848"/>
    <w:rsid w:val="131A57A1"/>
    <w:rsid w:val="139C6D6F"/>
    <w:rsid w:val="1482522C"/>
    <w:rsid w:val="14A171E4"/>
    <w:rsid w:val="14D32B17"/>
    <w:rsid w:val="16084170"/>
    <w:rsid w:val="160A4FD3"/>
    <w:rsid w:val="162F7641"/>
    <w:rsid w:val="165E3157"/>
    <w:rsid w:val="17926624"/>
    <w:rsid w:val="17BE3A0F"/>
    <w:rsid w:val="17EE5BFF"/>
    <w:rsid w:val="181F34F9"/>
    <w:rsid w:val="18DE20F6"/>
    <w:rsid w:val="192A2F29"/>
    <w:rsid w:val="1A611335"/>
    <w:rsid w:val="1A716EDA"/>
    <w:rsid w:val="1A9C6F0C"/>
    <w:rsid w:val="1AC23AEC"/>
    <w:rsid w:val="1B1D158C"/>
    <w:rsid w:val="1B2F4BF4"/>
    <w:rsid w:val="1B495A57"/>
    <w:rsid w:val="1B8B53F1"/>
    <w:rsid w:val="1C6C5D0E"/>
    <w:rsid w:val="1CAF2521"/>
    <w:rsid w:val="1D6C0388"/>
    <w:rsid w:val="1D8320AB"/>
    <w:rsid w:val="1E1A37D9"/>
    <w:rsid w:val="1E82430E"/>
    <w:rsid w:val="2006579B"/>
    <w:rsid w:val="200D73FD"/>
    <w:rsid w:val="205630F0"/>
    <w:rsid w:val="20D22EE3"/>
    <w:rsid w:val="215F6BAA"/>
    <w:rsid w:val="218F6BFE"/>
    <w:rsid w:val="222A508E"/>
    <w:rsid w:val="22AB3C8E"/>
    <w:rsid w:val="22BC05F6"/>
    <w:rsid w:val="23457079"/>
    <w:rsid w:val="235F1ED6"/>
    <w:rsid w:val="23F46855"/>
    <w:rsid w:val="240F3CE2"/>
    <w:rsid w:val="24561911"/>
    <w:rsid w:val="246951F4"/>
    <w:rsid w:val="2492221D"/>
    <w:rsid w:val="24A6719D"/>
    <w:rsid w:val="24C43A4E"/>
    <w:rsid w:val="258B453E"/>
    <w:rsid w:val="25F63DD5"/>
    <w:rsid w:val="26B11D6D"/>
    <w:rsid w:val="27C329AA"/>
    <w:rsid w:val="27D60CF0"/>
    <w:rsid w:val="27D942F3"/>
    <w:rsid w:val="28695D40"/>
    <w:rsid w:val="28947AA4"/>
    <w:rsid w:val="28EA2A33"/>
    <w:rsid w:val="299D161D"/>
    <w:rsid w:val="29D7735C"/>
    <w:rsid w:val="2B2757A4"/>
    <w:rsid w:val="2B3D63C5"/>
    <w:rsid w:val="2B6B0121"/>
    <w:rsid w:val="2B9110AF"/>
    <w:rsid w:val="2C2D78F8"/>
    <w:rsid w:val="2C31247C"/>
    <w:rsid w:val="2C333389"/>
    <w:rsid w:val="2C5D7E7E"/>
    <w:rsid w:val="2C803320"/>
    <w:rsid w:val="2C8F2CCE"/>
    <w:rsid w:val="2F203910"/>
    <w:rsid w:val="2F8031A7"/>
    <w:rsid w:val="302124A8"/>
    <w:rsid w:val="30CA3523"/>
    <w:rsid w:val="314B17D2"/>
    <w:rsid w:val="315A29F7"/>
    <w:rsid w:val="325C77C0"/>
    <w:rsid w:val="327815DD"/>
    <w:rsid w:val="327C5181"/>
    <w:rsid w:val="32AE72E8"/>
    <w:rsid w:val="32B316AA"/>
    <w:rsid w:val="32DA0453"/>
    <w:rsid w:val="32F04CDF"/>
    <w:rsid w:val="32F25901"/>
    <w:rsid w:val="330F0D81"/>
    <w:rsid w:val="33104575"/>
    <w:rsid w:val="33D0525E"/>
    <w:rsid w:val="33E93F48"/>
    <w:rsid w:val="3426509A"/>
    <w:rsid w:val="343B467F"/>
    <w:rsid w:val="34873C48"/>
    <w:rsid w:val="35A149B6"/>
    <w:rsid w:val="361C403D"/>
    <w:rsid w:val="36864A43"/>
    <w:rsid w:val="36BA3408"/>
    <w:rsid w:val="3745111A"/>
    <w:rsid w:val="3796787A"/>
    <w:rsid w:val="37B8145D"/>
    <w:rsid w:val="37F343F6"/>
    <w:rsid w:val="382F08A1"/>
    <w:rsid w:val="389B2805"/>
    <w:rsid w:val="397A26D1"/>
    <w:rsid w:val="39D8513B"/>
    <w:rsid w:val="3A95134C"/>
    <w:rsid w:val="3AEA6EE1"/>
    <w:rsid w:val="3BC53B26"/>
    <w:rsid w:val="3BFF48B4"/>
    <w:rsid w:val="3C1744FA"/>
    <w:rsid w:val="3C2A41BC"/>
    <w:rsid w:val="3C7B0826"/>
    <w:rsid w:val="3D625BCA"/>
    <w:rsid w:val="3D7F02E4"/>
    <w:rsid w:val="3DC93812"/>
    <w:rsid w:val="3E2E356B"/>
    <w:rsid w:val="3E6C3332"/>
    <w:rsid w:val="3EC001C5"/>
    <w:rsid w:val="3F292036"/>
    <w:rsid w:val="3F2A1843"/>
    <w:rsid w:val="3F2D0C53"/>
    <w:rsid w:val="404162A2"/>
    <w:rsid w:val="40644F5E"/>
    <w:rsid w:val="40DD73AD"/>
    <w:rsid w:val="414219B0"/>
    <w:rsid w:val="41746A12"/>
    <w:rsid w:val="41AF2209"/>
    <w:rsid w:val="41FF591E"/>
    <w:rsid w:val="42466E14"/>
    <w:rsid w:val="4255489F"/>
    <w:rsid w:val="426A3041"/>
    <w:rsid w:val="4317637A"/>
    <w:rsid w:val="43425DD9"/>
    <w:rsid w:val="44692AB7"/>
    <w:rsid w:val="447E1290"/>
    <w:rsid w:val="456B006A"/>
    <w:rsid w:val="457018BC"/>
    <w:rsid w:val="457968D7"/>
    <w:rsid w:val="460100DC"/>
    <w:rsid w:val="46BD7F6D"/>
    <w:rsid w:val="47841A42"/>
    <w:rsid w:val="47E71A41"/>
    <w:rsid w:val="484235FD"/>
    <w:rsid w:val="484A4A39"/>
    <w:rsid w:val="491B1373"/>
    <w:rsid w:val="499D4CCA"/>
    <w:rsid w:val="4A9026C8"/>
    <w:rsid w:val="4AA401C9"/>
    <w:rsid w:val="4B28541F"/>
    <w:rsid w:val="4B9F6E4A"/>
    <w:rsid w:val="4BCF0FFC"/>
    <w:rsid w:val="4BDB73CE"/>
    <w:rsid w:val="4C53424A"/>
    <w:rsid w:val="4C672115"/>
    <w:rsid w:val="4CEF6BD0"/>
    <w:rsid w:val="4E53042B"/>
    <w:rsid w:val="4E6A78E3"/>
    <w:rsid w:val="4EEF44CD"/>
    <w:rsid w:val="4F091ADF"/>
    <w:rsid w:val="4F315B3F"/>
    <w:rsid w:val="4FF41062"/>
    <w:rsid w:val="504C4E40"/>
    <w:rsid w:val="50EF62F5"/>
    <w:rsid w:val="50F07699"/>
    <w:rsid w:val="5107796B"/>
    <w:rsid w:val="51F16466"/>
    <w:rsid w:val="528950C3"/>
    <w:rsid w:val="53470203"/>
    <w:rsid w:val="5416495C"/>
    <w:rsid w:val="54B0418B"/>
    <w:rsid w:val="552029A3"/>
    <w:rsid w:val="554C1927"/>
    <w:rsid w:val="55AA299A"/>
    <w:rsid w:val="55C52BA2"/>
    <w:rsid w:val="56520719"/>
    <w:rsid w:val="56DE7349"/>
    <w:rsid w:val="57132A5D"/>
    <w:rsid w:val="575D03F2"/>
    <w:rsid w:val="587E2031"/>
    <w:rsid w:val="58847AF3"/>
    <w:rsid w:val="591C5F7E"/>
    <w:rsid w:val="5965011A"/>
    <w:rsid w:val="59774475"/>
    <w:rsid w:val="597C5162"/>
    <w:rsid w:val="597E3525"/>
    <w:rsid w:val="597F1861"/>
    <w:rsid w:val="59D13249"/>
    <w:rsid w:val="59D466BA"/>
    <w:rsid w:val="5ACC2521"/>
    <w:rsid w:val="5B1F79D3"/>
    <w:rsid w:val="5B6234AA"/>
    <w:rsid w:val="5B774997"/>
    <w:rsid w:val="5BCA76D8"/>
    <w:rsid w:val="5C787020"/>
    <w:rsid w:val="5CA3700C"/>
    <w:rsid w:val="5CE274EF"/>
    <w:rsid w:val="5E4F795C"/>
    <w:rsid w:val="5E981792"/>
    <w:rsid w:val="5F1154E5"/>
    <w:rsid w:val="5F410697"/>
    <w:rsid w:val="609B4956"/>
    <w:rsid w:val="60D92E34"/>
    <w:rsid w:val="60FA07B7"/>
    <w:rsid w:val="61B30330"/>
    <w:rsid w:val="61B40295"/>
    <w:rsid w:val="623D6323"/>
    <w:rsid w:val="62CC243F"/>
    <w:rsid w:val="630E6A00"/>
    <w:rsid w:val="631A170A"/>
    <w:rsid w:val="63534C92"/>
    <w:rsid w:val="635B35F3"/>
    <w:rsid w:val="63BA3107"/>
    <w:rsid w:val="63F33A65"/>
    <w:rsid w:val="649D2AE2"/>
    <w:rsid w:val="64C7149A"/>
    <w:rsid w:val="64E959FD"/>
    <w:rsid w:val="65271AB4"/>
    <w:rsid w:val="665C06E5"/>
    <w:rsid w:val="66843050"/>
    <w:rsid w:val="66893AD2"/>
    <w:rsid w:val="669971F6"/>
    <w:rsid w:val="6712276E"/>
    <w:rsid w:val="67282ABA"/>
    <w:rsid w:val="67B4096C"/>
    <w:rsid w:val="687E60F4"/>
    <w:rsid w:val="68C95784"/>
    <w:rsid w:val="6914486D"/>
    <w:rsid w:val="69F4681A"/>
    <w:rsid w:val="6A4D56EB"/>
    <w:rsid w:val="6A760EA1"/>
    <w:rsid w:val="6A8A1C18"/>
    <w:rsid w:val="6A9E0E04"/>
    <w:rsid w:val="6B3F6E8E"/>
    <w:rsid w:val="6BE034F2"/>
    <w:rsid w:val="6C337FD4"/>
    <w:rsid w:val="6C562E2F"/>
    <w:rsid w:val="6C5D5EAE"/>
    <w:rsid w:val="6C6A1488"/>
    <w:rsid w:val="6C8E5A8C"/>
    <w:rsid w:val="6CDE4E79"/>
    <w:rsid w:val="6D011D5E"/>
    <w:rsid w:val="6F1435B4"/>
    <w:rsid w:val="6F3C7CE5"/>
    <w:rsid w:val="6F5D5823"/>
    <w:rsid w:val="6FC66971"/>
    <w:rsid w:val="700853C0"/>
    <w:rsid w:val="70A173F7"/>
    <w:rsid w:val="71073E66"/>
    <w:rsid w:val="719751F8"/>
    <w:rsid w:val="72A252EE"/>
    <w:rsid w:val="7368424D"/>
    <w:rsid w:val="73FE786D"/>
    <w:rsid w:val="7410293C"/>
    <w:rsid w:val="74146CD7"/>
    <w:rsid w:val="74881276"/>
    <w:rsid w:val="74AD5145"/>
    <w:rsid w:val="751C1388"/>
    <w:rsid w:val="75D04333"/>
    <w:rsid w:val="75EC62BB"/>
    <w:rsid w:val="76687D8D"/>
    <w:rsid w:val="7682346D"/>
    <w:rsid w:val="76857CCE"/>
    <w:rsid w:val="76F27ED2"/>
    <w:rsid w:val="771A3308"/>
    <w:rsid w:val="776369FB"/>
    <w:rsid w:val="77946BAE"/>
    <w:rsid w:val="77BD1462"/>
    <w:rsid w:val="782E3B07"/>
    <w:rsid w:val="7838395E"/>
    <w:rsid w:val="784E4535"/>
    <w:rsid w:val="790627FA"/>
    <w:rsid w:val="79215D64"/>
    <w:rsid w:val="792C7EE4"/>
    <w:rsid w:val="799B52C3"/>
    <w:rsid w:val="7A3F3423"/>
    <w:rsid w:val="7AA36182"/>
    <w:rsid w:val="7AC94B95"/>
    <w:rsid w:val="7B514CA1"/>
    <w:rsid w:val="7BB514DD"/>
    <w:rsid w:val="7C0E12FE"/>
    <w:rsid w:val="7C482C94"/>
    <w:rsid w:val="7CFC6873"/>
    <w:rsid w:val="7DC3101F"/>
    <w:rsid w:val="7DD22B2D"/>
    <w:rsid w:val="7DD24FDA"/>
    <w:rsid w:val="7E4B05E8"/>
    <w:rsid w:val="7E6F2369"/>
    <w:rsid w:val="7EAA127C"/>
    <w:rsid w:val="7ED11282"/>
    <w:rsid w:val="7EE84C49"/>
    <w:rsid w:val="7F135872"/>
    <w:rsid w:val="7FAF62DF"/>
    <w:rsid w:val="7FFD1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paragraph" w:styleId="4">
    <w:name w:val="footnote text"/>
    <w:basedOn w:val="1"/>
    <w:uiPriority w:val="0"/>
    <w:pPr>
      <w:snapToGrid w:val="0"/>
      <w:jc w:val="left"/>
    </w:pPr>
    <w:rPr>
      <w:sz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footnote reference"/>
    <w:basedOn w:val="7"/>
    <w:uiPriority w:val="0"/>
    <w:rPr>
      <w:vertAlign w:val="superscript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jpe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2024-05-02T14:50:00Z</dcterms:created>
  <dc:creator>LZZ</dc:creator>
  <cp:lastModifiedBy>刘哲泽</cp:lastModifiedBy>
  <dcterms:modified xsi:type="dcterms:W3CDTF">2024-05-03T11:44:42Z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2237D744DA2C45AB90F39454F9BA3D24_12</vt:lpwstr>
  </property>
</Properties>
</file>