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SalesPulse — Azure Admin Guide</w:t>
      </w:r>
    </w:p>
    <w:p>
      <w:pPr>
        <w:jc w:val="center"/>
      </w:pPr>
      <w:r>
        <w:rPr>
          <w:color w:val="444444"/>
          <w:sz w:val="22"/>
        </w:rPr>
        <w:t>Day-to-day operations · Configuration · Monitoring · Access management · Environment Variables</w:t>
      </w:r>
    </w:p>
    <w:p>
      <w:r>
        <w:rPr>
          <w:sz w:val="18"/>
        </w:rPr>
        <w:t>Contact: nlaaroubi@nyaaa.com  |  Last updated: 2026-05-24</w:t>
        <w:br/>
        <w:t>Azure Subscription: e287db16-b6ae-415e-bd52-41c8ec5a8f08  |  Resource Group: rg-nlaaroubi-sbx-eus2-001</w:t>
      </w:r>
    </w:p>
    <w:p>
      <w:r>
        <w:br w:type="page"/>
      </w:r>
    </w:p>
    <w:p>
      <w:pPr>
        <w:pStyle w:val="Heading1"/>
        <w:jc w:val="left"/>
      </w:pPr>
      <w:r>
        <w:t>1. Quick Reference — All Admin URLs</w:t>
      </w:r>
    </w:p>
    <w:tbl>
      <w:tblPr>
        <w:tblStyle w:val="LightShading-Accent1"/>
        <w:tblW w:type="auto" w:w="0"/>
        <w:tblLook w:firstColumn="1" w:firstRow="1" w:lastColumn="0" w:lastRow="0" w:noHBand="0" w:noVBand="1" w:val="04A0"/>
      </w:tblPr>
      <w:tblGrid>
        <w:gridCol w:w="4986"/>
        <w:gridCol w:w="4986"/>
      </w:tblGrid>
      <w:tr>
        <w:tc>
          <w:tcPr>
            <w:tcW w:type="dxa" w:w="4986"/>
          </w:tcPr>
          <w:p>
            <w:r>
              <w:rPr>
                <w:b/>
                <w:sz w:val="20"/>
              </w:rPr>
              <w:t>Page</w:t>
            </w:r>
          </w:p>
        </w:tc>
        <w:tc>
          <w:tcPr>
            <w:tcW w:type="dxa" w:w="4986"/>
          </w:tcPr>
          <w:p>
            <w:r>
              <w:rPr>
                <w:b/>
                <w:sz w:val="20"/>
              </w:rPr>
              <w:t>Exact URL</w:t>
            </w:r>
          </w:p>
        </w:tc>
      </w:tr>
      <w:tr>
        <w:tc>
          <w:tcPr>
            <w:tcW w:type="dxa" w:w="4986"/>
          </w:tcPr>
          <w:p>
            <w:r>
              <w:rPr>
                <w:sz w:val="18"/>
              </w:rPr>
              <w:t>SalesPulse — Live Application</w:t>
            </w:r>
          </w:p>
        </w:tc>
        <w:tc>
          <w:tcPr>
            <w:tcW w:type="dxa" w:w="4986"/>
          </w:tcPr>
          <w:p>
            <w:r>
              <w:rPr>
                <w:sz w:val="18"/>
              </w:rPr>
              <w:t>https://salespulse-nyaaa.azurewebsites.net</w:t>
            </w:r>
          </w:p>
        </w:tc>
      </w:tr>
      <w:tr>
        <w:tc>
          <w:tcPr>
            <w:tcW w:type="dxa" w:w="4986"/>
          </w:tcPr>
          <w:p>
            <w:r>
              <w:rPr>
                <w:sz w:val="18"/>
              </w:rPr>
              <w:t>SalesPulse — Admin Panel</w:t>
            </w:r>
          </w:p>
        </w:tc>
        <w:tc>
          <w:tcPr>
            <w:tcW w:type="dxa" w:w="4986"/>
          </w:tcPr>
          <w:p>
            <w:r>
              <w:rPr>
                <w:sz w:val="18"/>
              </w:rPr>
              <w:t>https://salespulse-nyaaa.azurewebsites.net/admin</w:t>
            </w:r>
          </w:p>
        </w:tc>
      </w:tr>
      <w:tr>
        <w:tc>
          <w:tcPr>
            <w:tcW w:type="dxa" w:w="4986"/>
          </w:tcPr>
          <w:p>
            <w:r>
              <w:rPr>
                <w:sz w:val="18"/>
              </w:rPr>
              <w:t>SalesPulse — App Service Overview</w:t>
            </w:r>
          </w:p>
        </w:tc>
        <w:tc>
          <w:tcPr>
            <w:tcW w:type="dxa" w:w="4986"/>
          </w:tcPr>
          <w:p>
            <w:r>
              <w:rPr>
                <w:sz w:val="18"/>
              </w:rPr>
              <w:t>https://portal.azure.com/#@nyaaa.com/resource/subscriptions/e287db16-b6ae-415e-bd52-41c8ec5a8f08/resourceGroups/rg-nlaaroubi-sbx-eus2-001/providers/Microsoft.Web/sites/salespulse-nyaaa/appServices</w:t>
            </w:r>
          </w:p>
        </w:tc>
      </w:tr>
      <w:tr>
        <w:tc>
          <w:tcPr>
            <w:tcW w:type="dxa" w:w="4986"/>
          </w:tcPr>
          <w:p>
            <w:r>
              <w:rPr>
                <w:sz w:val="18"/>
              </w:rPr>
              <w:t>SalesPulse — Environment Variables</w:t>
            </w:r>
          </w:p>
        </w:tc>
        <w:tc>
          <w:tcPr>
            <w:tcW w:type="dxa" w:w="4986"/>
          </w:tcPr>
          <w:p>
            <w:r>
              <w:rPr>
                <w:sz w:val="18"/>
              </w:rPr>
              <w:t>https://portal.azure.com/#@nyaaa.com/resource/subscriptions/e287db16-b6ae-415e-bd52-41c8ec5a8f08/resourceGroups/rg-nlaaroubi-sbx-eus2-001/providers/Microsoft.Web/sites/salespulse-nyaaa/environmentVariablesAppSettings</w:t>
            </w:r>
          </w:p>
        </w:tc>
      </w:tr>
      <w:tr>
        <w:tc>
          <w:tcPr>
            <w:tcW w:type="dxa" w:w="4986"/>
          </w:tcPr>
          <w:p>
            <w:r>
              <w:rPr>
                <w:sz w:val="18"/>
              </w:rPr>
              <w:t>SalesPulse — Managed Identity</w:t>
            </w:r>
          </w:p>
        </w:tc>
        <w:tc>
          <w:tcPr>
            <w:tcW w:type="dxa" w:w="4986"/>
          </w:tcPr>
          <w:p>
            <w:r>
              <w:rPr>
                <w:sz w:val="18"/>
              </w:rPr>
              <w:t>https://portal.azure.com/#@nyaaa.com/resource/subscriptions/e287db16-b6ae-415e-bd52-41c8ec5a8f08/resourceGroups/rg-nlaaroubi-sbx-eus2-001/providers/Microsoft.Web/sites/salespulse-nyaaa/msi</w:t>
            </w:r>
          </w:p>
        </w:tc>
      </w:tr>
      <w:tr>
        <w:tc>
          <w:tcPr>
            <w:tcW w:type="dxa" w:w="4986"/>
          </w:tcPr>
          <w:p>
            <w:r>
              <w:rPr>
                <w:sz w:val="18"/>
              </w:rPr>
              <w:t>SalesPulse — Scale Up</w:t>
            </w:r>
          </w:p>
        </w:tc>
        <w:tc>
          <w:tcPr>
            <w:tcW w:type="dxa" w:w="4986"/>
          </w:tcPr>
          <w:p>
            <w:r>
              <w:rPr>
                <w:sz w:val="18"/>
              </w:rPr>
              <w:t>https://portal.azure.com/#@nyaaa.com/resource/subscriptions/e287db16-b6ae-415e-bd52-41c8ec5a8f08/resourceGroups/rg-nlaaroubi-sbx-eus2-001/providers/Microsoft.Web/sites/salespulse-nyaaa/scaleup</w:t>
            </w:r>
          </w:p>
        </w:tc>
      </w:tr>
      <w:tr>
        <w:tc>
          <w:tcPr>
            <w:tcW w:type="dxa" w:w="4986"/>
          </w:tcPr>
          <w:p>
            <w:r>
              <w:rPr>
                <w:sz w:val="18"/>
              </w:rPr>
              <w:t>SalesPulse — Log Stream</w:t>
            </w:r>
          </w:p>
        </w:tc>
        <w:tc>
          <w:tcPr>
            <w:tcW w:type="dxa" w:w="4986"/>
          </w:tcPr>
          <w:p>
            <w:r>
              <w:rPr>
                <w:sz w:val="18"/>
              </w:rPr>
              <w:t>https://portal.azure.com/#@nyaaa.com/resource/subscriptions/e287db16-b6ae-415e-bd52-41c8ec5a8f08/resourceGroups/rg-nlaaroubi-sbx-eus2-001/providers/Microsoft.Web/sites/salespulse-nyaaa/logStream</w:t>
            </w:r>
          </w:p>
        </w:tc>
      </w:tr>
      <w:tr>
        <w:tc>
          <w:tcPr>
            <w:tcW w:type="dxa" w:w="4986"/>
          </w:tcPr>
          <w:p>
            <w:r>
              <w:rPr>
                <w:sz w:val="18"/>
              </w:rPr>
              <w:t>SalesPulse — Deployment Center</w:t>
            </w:r>
          </w:p>
        </w:tc>
        <w:tc>
          <w:tcPr>
            <w:tcW w:type="dxa" w:w="4986"/>
          </w:tcPr>
          <w:p>
            <w:r>
              <w:rPr>
                <w:sz w:val="18"/>
              </w:rPr>
              <w:t>https://portal.azure.com/#@nyaaa.com/resource/subscriptions/e287db16-b6ae-415e-bd52-41c8ec5a8f08/resourceGroups/rg-nlaaroubi-sbx-eus2-001/providers/Microsoft.Web/sites/salespulse-nyaaa/vstscd</w:t>
            </w:r>
          </w:p>
        </w:tc>
      </w:tr>
      <w:tr>
        <w:tc>
          <w:tcPr>
            <w:tcW w:type="dxa" w:w="4986"/>
          </w:tcPr>
          <w:p>
            <w:r>
              <w:rPr>
                <w:sz w:val="18"/>
              </w:rPr>
              <w:t>SalesPulse — Access Control / IAM</w:t>
            </w:r>
          </w:p>
        </w:tc>
        <w:tc>
          <w:tcPr>
            <w:tcW w:type="dxa" w:w="4986"/>
          </w:tcPr>
          <w:p>
            <w:r>
              <w:rPr>
                <w:sz w:val="18"/>
              </w:rPr>
              <w:t>https://portal.azure.com/#@nyaaa.com/resource/subscriptions/e287db16-b6ae-415e-bd52-41c8ec5a8f08/resourceGroups/rg-nlaaroubi-sbx-eus2-001/providers/Microsoft.Web/sites/salespulse-nyaaa/users</w:t>
            </w:r>
          </w:p>
        </w:tc>
      </w:tr>
      <w:tr>
        <w:tc>
          <w:tcPr>
            <w:tcW w:type="dxa" w:w="4986"/>
          </w:tcPr>
          <w:p>
            <w:r>
              <w:rPr>
                <w:sz w:val="18"/>
              </w:rPr>
              <w:t>SalesPulse DR — App Service Overview</w:t>
            </w:r>
          </w:p>
        </w:tc>
        <w:tc>
          <w:tcPr>
            <w:tcW w:type="dxa" w:w="4986"/>
          </w:tcPr>
          <w:p>
            <w:r>
              <w:rPr>
                <w:sz w:val="18"/>
              </w:rPr>
              <w:t>https://portal.azure.com/#@nyaaa.com/resource/subscriptions/e287db16-b6ae-415e-bd52-41c8ec5a8f08/resourceGroups/rg-nlaaroubi-sbx-eus2-001/providers/Microsoft.Web/sites/salespulse-nyaaa-dr/appServices</w:t>
            </w:r>
          </w:p>
        </w:tc>
      </w:tr>
      <w:tr>
        <w:tc>
          <w:tcPr>
            <w:tcW w:type="dxa" w:w="4986"/>
          </w:tcPr>
          <w:p>
            <w:r>
              <w:rPr>
                <w:sz w:val="18"/>
              </w:rPr>
              <w:t>SalesPulse DR — Environment Variables</w:t>
            </w:r>
          </w:p>
        </w:tc>
        <w:tc>
          <w:tcPr>
            <w:tcW w:type="dxa" w:w="4986"/>
          </w:tcPr>
          <w:p>
            <w:r>
              <w:rPr>
                <w:sz w:val="18"/>
              </w:rPr>
              <w:t>https://portal.azure.com/#@nyaaa.com/resource/subscriptions/e287db16-b6ae-415e-bd52-41c8ec5a8f08/resourceGroups/rg-nlaaroubi-sbx-eus2-001/providers/Microsoft.Web/sites/salespulse-nyaaa-dr/environmentVariablesAppSettings</w:t>
            </w:r>
          </w:p>
        </w:tc>
      </w:tr>
      <w:tr>
        <w:tc>
          <w:tcPr>
            <w:tcW w:type="dxa" w:w="4986"/>
          </w:tcPr>
          <w:p>
            <w:r>
              <w:rPr>
                <w:sz w:val="18"/>
              </w:rPr>
              <w:t>SalesPulse DR — Live Application</w:t>
            </w:r>
          </w:p>
        </w:tc>
        <w:tc>
          <w:tcPr>
            <w:tcW w:type="dxa" w:w="4986"/>
          </w:tcPr>
          <w:p>
            <w:r>
              <w:rPr>
                <w:sz w:val="18"/>
              </w:rPr>
              <w:t>https://salespulse-nyaaa-dr.azurewebsites.net</w:t>
            </w:r>
          </w:p>
        </w:tc>
      </w:tr>
      <w:tr>
        <w:tc>
          <w:tcPr>
            <w:tcW w:type="dxa" w:w="4986"/>
          </w:tcPr>
          <w:p>
            <w:r>
              <w:rPr>
                <w:sz w:val="18"/>
              </w:rPr>
              <w:t>PostgreSQL (Shared) Primary — Overview</w:t>
            </w:r>
          </w:p>
        </w:tc>
        <w:tc>
          <w:tcPr>
            <w:tcW w:type="dxa" w:w="4986"/>
          </w:tcPr>
          <w:p>
            <w:r>
              <w:rPr>
                <w:sz w:val="18"/>
              </w:rPr>
              <w:t>https://portal.azure.com/#@nyaaa.com/resource/subscriptions/e287db16-b6ae-415e-bd52-41c8ec5a8f08/resourceGroups/rg-nlaaroubi-sbx-eus2-001/providers/Microsoft.DBforPostgreSQL/flexibleServers/fslapp-pg/overview</w:t>
            </w:r>
          </w:p>
        </w:tc>
      </w:tr>
      <w:tr>
        <w:tc>
          <w:tcPr>
            <w:tcW w:type="dxa" w:w="4986"/>
          </w:tcPr>
          <w:p>
            <w:r>
              <w:rPr>
                <w:sz w:val="18"/>
              </w:rPr>
              <w:t>PostgreSQL (Shared) Primary — Networking</w:t>
            </w:r>
          </w:p>
        </w:tc>
        <w:tc>
          <w:tcPr>
            <w:tcW w:type="dxa" w:w="4986"/>
          </w:tcPr>
          <w:p>
            <w:r>
              <w:rPr>
                <w:sz w:val="18"/>
              </w:rPr>
              <w:t>https://portal.azure.com/#@nyaaa.com/resource/subscriptions/e287db16-b6ae-415e-bd52-41c8ec5a8f08/resourceGroups/rg-nlaaroubi-sbx-eus2-001/providers/Microsoft.DBforPostgreSQL/flexibleServers/fslapp-pg/networking</w:t>
            </w:r>
          </w:p>
        </w:tc>
      </w:tr>
      <w:tr>
        <w:tc>
          <w:tcPr>
            <w:tcW w:type="dxa" w:w="4986"/>
          </w:tcPr>
          <w:p>
            <w:r>
              <w:rPr>
                <w:sz w:val="18"/>
              </w:rPr>
              <w:t>PostgreSQL (Shared) DR — Overview</w:t>
            </w:r>
          </w:p>
        </w:tc>
        <w:tc>
          <w:tcPr>
            <w:tcW w:type="dxa" w:w="4986"/>
          </w:tcPr>
          <w:p>
            <w:r>
              <w:rPr>
                <w:sz w:val="18"/>
              </w:rPr>
              <w:t>https://portal.azure.com/#@nyaaa.com/resource/subscriptions/e287db16-b6ae-415e-bd52-41c8ec5a8f08/resourceGroups/rg-nlaaroubi-sbx-eus2-001/providers/Microsoft.DBforPostgreSQL/flexibleServers/fslapp-pg-dr/overview</w:t>
            </w:r>
          </w:p>
        </w:tc>
      </w:tr>
      <w:tr>
        <w:tc>
          <w:tcPr>
            <w:tcW w:type="dxa" w:w="4986"/>
          </w:tcPr>
          <w:p>
            <w:r>
              <w:rPr>
                <w:sz w:val="18"/>
              </w:rPr>
              <w:t>Salesforce — Connected Apps Setup</w:t>
            </w:r>
          </w:p>
        </w:tc>
        <w:tc>
          <w:tcPr>
            <w:tcW w:type="dxa" w:w="4986"/>
          </w:tcPr>
          <w:p>
            <w:r>
              <w:rPr>
                <w:sz w:val="18"/>
              </w:rPr>
              <w:t>https://aaawcny.lightning.force.com/lightning/setup/ConnectedApplication/home</w:t>
            </w:r>
          </w:p>
        </w:tc>
      </w:tr>
      <w:tr>
        <w:tc>
          <w:tcPr>
            <w:tcW w:type="dxa" w:w="4986"/>
          </w:tcPr>
          <w:p>
            <w:r>
              <w:rPr>
                <w:sz w:val="18"/>
              </w:rPr>
              <w:t>Anthropic Console — API Keys</w:t>
            </w:r>
          </w:p>
        </w:tc>
        <w:tc>
          <w:tcPr>
            <w:tcW w:type="dxa" w:w="4986"/>
          </w:tcPr>
          <w:p>
            <w:r>
              <w:rPr>
                <w:sz w:val="18"/>
              </w:rPr>
              <w:t>https://console.anthropic.com/settings/keys</w:t>
            </w:r>
          </w:p>
        </w:tc>
      </w:tr>
      <w:tr>
        <w:tc>
          <w:tcPr>
            <w:tcW w:type="dxa" w:w="4986"/>
          </w:tcPr>
          <w:p>
            <w:r>
              <w:rPr>
                <w:sz w:val="18"/>
              </w:rPr>
              <w:t>OpenAI Platform — API Keys</w:t>
            </w:r>
          </w:p>
        </w:tc>
        <w:tc>
          <w:tcPr>
            <w:tcW w:type="dxa" w:w="4986"/>
          </w:tcPr>
          <w:p>
            <w:r>
              <w:rPr>
                <w:sz w:val="18"/>
              </w:rPr>
              <w:t>https://platform.openai.com/api-keys</w:t>
            </w:r>
          </w:p>
        </w:tc>
      </w:tr>
      <w:tr>
        <w:tc>
          <w:tcPr>
            <w:tcW w:type="dxa" w:w="4986"/>
          </w:tcPr>
          <w:p>
            <w:r>
              <w:rPr>
                <w:sz w:val="18"/>
              </w:rPr>
              <w:t>Google AI Studio — API Keys</w:t>
            </w:r>
          </w:p>
        </w:tc>
        <w:tc>
          <w:tcPr>
            <w:tcW w:type="dxa" w:w="4986"/>
          </w:tcPr>
          <w:p>
            <w:r>
              <w:rPr>
                <w:sz w:val="18"/>
              </w:rPr>
              <w:t>https://aistudio.google.com/app/apikey</w:t>
            </w:r>
          </w:p>
        </w:tc>
      </w:tr>
      <w:tr>
        <w:tc>
          <w:tcPr>
            <w:tcW w:type="dxa" w:w="4986"/>
          </w:tcPr>
          <w:p>
            <w:r>
              <w:rPr>
                <w:sz w:val="18"/>
              </w:rPr>
              <w:t>Google Cloud Console — Maps API Keys</w:t>
            </w:r>
          </w:p>
        </w:tc>
        <w:tc>
          <w:tcPr>
            <w:tcW w:type="dxa" w:w="4986"/>
          </w:tcPr>
          <w:p>
            <w:r>
              <w:rPr>
                <w:sz w:val="18"/>
              </w:rPr>
              <w:t>https://console.cloud.google.com/apis/credentials</w:t>
            </w:r>
          </w:p>
        </w:tc>
      </w:tr>
      <w:tr>
        <w:tc>
          <w:tcPr>
            <w:tcW w:type="dxa" w:w="4986"/>
          </w:tcPr>
          <w:p>
            <w:r>
              <w:rPr>
                <w:sz w:val="18"/>
              </w:rPr>
              <w:t>GitHub — Personal Access Tokens</w:t>
            </w:r>
          </w:p>
        </w:tc>
        <w:tc>
          <w:tcPr>
            <w:tcW w:type="dxa" w:w="4986"/>
          </w:tcPr>
          <w:p>
            <w:r>
              <w:rPr>
                <w:sz w:val="18"/>
              </w:rPr>
              <w:t>https://github.com/settings/tokens</w:t>
            </w:r>
          </w:p>
        </w:tc>
      </w:tr>
    </w:tbl>
    <w:p/>
    <w:p>
      <w:pPr>
        <w:pStyle w:val="Heading1"/>
        <w:jc w:val="left"/>
      </w:pPr>
      <w:r>
        <w:t>2. Infrastructure Overview</w:t>
      </w:r>
    </w:p>
    <w:p>
      <w:r>
        <w:rPr>
          <w:sz w:val="22"/>
        </w:rPr>
        <w:t>SalesPulse is a FastAPI app on Azure App Service (West US 2, Basic B2). It uses the SAME shared PostgreSQL server as FSLAPP (fslapp-pg in East US 2) — schema: sales. DR is handled by salespulse-nyaaa-dr (West US 2, P1v3 — one tier above primary for headroom).</w:t>
      </w:r>
    </w:p>
    <w:p>
      <w:r>
        <w:drawing>
          <wp:inline xmlns:a="http://schemas.openxmlformats.org/drawingml/2006/main" xmlns:pic="http://schemas.openxmlformats.org/drawingml/2006/picture">
            <wp:extent cx="5943600" cy="3232643"/>
            <wp:docPr id="1" name="Picture 1"/>
            <wp:cNvGraphicFramePr>
              <a:graphicFrameLocks noChangeAspect="1"/>
            </wp:cNvGraphicFramePr>
            <a:graphic>
              <a:graphicData uri="http://schemas.openxmlformats.org/drawingml/2006/picture">
                <pic:pic>
                  <pic:nvPicPr>
                    <pic:cNvPr id="0" name="SalesPulse_Infrastructure_Diagram.png"/>
                    <pic:cNvPicPr/>
                  </pic:nvPicPr>
                  <pic:blipFill>
                    <a:blip r:embed="rId9"/>
                    <a:stretch>
                      <a:fillRect/>
                    </a:stretch>
                  </pic:blipFill>
                  <pic:spPr>
                    <a:xfrm>
                      <a:off x="0" y="0"/>
                      <a:ext cx="5943600" cy="3232643"/>
                    </a:xfrm>
                    <a:prstGeom prst="rect"/>
                  </pic:spPr>
                </pic:pic>
              </a:graphicData>
            </a:graphic>
          </wp:inline>
        </w:drawing>
      </w:r>
    </w:p>
    <w:p>
      <w:pPr>
        <w:jc w:val="center"/>
      </w:pPr>
      <w:r>
        <w:rPr>
          <w:i/>
          <w:sz w:val="18"/>
        </w:rPr>
        <w:t>Figure 1 — SalesPulse Azure DR Infrastructure (shares fslapp-pg database with FSLAPP)</w:t>
      </w:r>
    </w:p>
    <w:p>
      <w:r>
        <w:rPr>
          <w:b/>
          <w:color w:val="CC0000"/>
          <w:sz w:val="20"/>
        </w:rPr>
        <w:t>🔴  SHARED DATABASE: fslapp-pg and fslapp-pg-dr are shared with FSLAPP. Any DB-level change (firewall, server restart, failover) affects BOTH apps. Always coordinate with the FSLAPP team before touching the database.</w:t>
      </w:r>
    </w:p>
    <w:p>
      <w:pPr>
        <w:pStyle w:val="Heading2"/>
        <w:jc w:val="left"/>
      </w:pPr>
      <w:r>
        <w:t>Resource Inventory</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rPr>
                <w:b/>
                <w:sz w:val="20"/>
              </w:rPr>
              <w:t>Resource</w:t>
            </w:r>
          </w:p>
        </w:tc>
        <w:tc>
          <w:tcPr>
            <w:tcW w:type="dxa" w:w="2493"/>
          </w:tcPr>
          <w:p>
            <w:r>
              <w:rPr>
                <w:b/>
                <w:sz w:val="20"/>
              </w:rPr>
              <w:t>Type</w:t>
            </w:r>
          </w:p>
        </w:tc>
        <w:tc>
          <w:tcPr>
            <w:tcW w:type="dxa" w:w="2493"/>
          </w:tcPr>
          <w:p>
            <w:r>
              <w:rPr>
                <w:b/>
                <w:sz w:val="20"/>
              </w:rPr>
              <w:t>Region</w:t>
            </w:r>
          </w:p>
        </w:tc>
        <w:tc>
          <w:tcPr>
            <w:tcW w:type="dxa" w:w="2493"/>
          </w:tcPr>
          <w:p>
            <w:r>
              <w:rPr>
                <w:b/>
                <w:sz w:val="20"/>
              </w:rPr>
              <w:t>URL / Hostname</w:t>
            </w:r>
          </w:p>
        </w:tc>
      </w:tr>
      <w:tr>
        <w:tc>
          <w:tcPr>
            <w:tcW w:type="dxa" w:w="2493"/>
          </w:tcPr>
          <w:p>
            <w:r>
              <w:rPr>
                <w:sz w:val="20"/>
              </w:rPr>
              <w:t>salespulse-nyaaa</w:t>
            </w:r>
          </w:p>
        </w:tc>
        <w:tc>
          <w:tcPr>
            <w:tcW w:type="dxa" w:w="2493"/>
          </w:tcPr>
          <w:p>
            <w:r>
              <w:rPr>
                <w:sz w:val="20"/>
              </w:rPr>
              <w:t>App Service PRIMARY</w:t>
            </w:r>
          </w:p>
        </w:tc>
        <w:tc>
          <w:tcPr>
            <w:tcW w:type="dxa" w:w="2493"/>
          </w:tcPr>
          <w:p>
            <w:r>
              <w:rPr>
                <w:sz w:val="20"/>
              </w:rPr>
              <w:t>West US 2</w:t>
            </w:r>
          </w:p>
        </w:tc>
        <w:tc>
          <w:tcPr>
            <w:tcW w:type="dxa" w:w="2493"/>
          </w:tcPr>
          <w:p>
            <w:r>
              <w:rPr>
                <w:sz w:val="20"/>
              </w:rPr>
              <w:t>https://salespulse-nyaaa.azurewebsites.net</w:t>
            </w:r>
          </w:p>
        </w:tc>
      </w:tr>
      <w:tr>
        <w:tc>
          <w:tcPr>
            <w:tcW w:type="dxa" w:w="2493"/>
          </w:tcPr>
          <w:p>
            <w:r>
              <w:rPr>
                <w:sz w:val="20"/>
              </w:rPr>
              <w:t>salespulse-nyaaa-dr</w:t>
            </w:r>
          </w:p>
        </w:tc>
        <w:tc>
          <w:tcPr>
            <w:tcW w:type="dxa" w:w="2493"/>
          </w:tcPr>
          <w:p>
            <w:r>
              <w:rPr>
                <w:sz w:val="20"/>
              </w:rPr>
              <w:t>App Service DR</w:t>
            </w:r>
          </w:p>
        </w:tc>
        <w:tc>
          <w:tcPr>
            <w:tcW w:type="dxa" w:w="2493"/>
          </w:tcPr>
          <w:p>
            <w:r>
              <w:rPr>
                <w:sz w:val="20"/>
              </w:rPr>
              <w:t>West US 2</w:t>
            </w:r>
          </w:p>
        </w:tc>
        <w:tc>
          <w:tcPr>
            <w:tcW w:type="dxa" w:w="2493"/>
          </w:tcPr>
          <w:p>
            <w:r>
              <w:rPr>
                <w:sz w:val="20"/>
              </w:rPr>
              <w:t>https://salespulse-nyaaa-dr.azurewebsites.net</w:t>
            </w:r>
          </w:p>
        </w:tc>
      </w:tr>
      <w:tr>
        <w:tc>
          <w:tcPr>
            <w:tcW w:type="dxa" w:w="2493"/>
          </w:tcPr>
          <w:p>
            <w:r>
              <w:rPr>
                <w:sz w:val="20"/>
              </w:rPr>
              <w:t>fslapp-pg</w:t>
            </w:r>
          </w:p>
        </w:tc>
        <w:tc>
          <w:tcPr>
            <w:tcW w:type="dxa" w:w="2493"/>
          </w:tcPr>
          <w:p>
            <w:r>
              <w:rPr>
                <w:sz w:val="20"/>
              </w:rPr>
              <w:t>PostgreSQL SHARED PRIMARY</w:t>
            </w:r>
          </w:p>
        </w:tc>
        <w:tc>
          <w:tcPr>
            <w:tcW w:type="dxa" w:w="2493"/>
          </w:tcPr>
          <w:p>
            <w:r>
              <w:rPr>
                <w:sz w:val="20"/>
              </w:rPr>
              <w:t>East US 2</w:t>
            </w:r>
          </w:p>
        </w:tc>
        <w:tc>
          <w:tcPr>
            <w:tcW w:type="dxa" w:w="2493"/>
          </w:tcPr>
          <w:p>
            <w:r>
              <w:rPr>
                <w:sz w:val="20"/>
              </w:rPr>
              <w:t>fslapp-pg.postgres.database.azure.com  (schema: sales)</w:t>
            </w:r>
          </w:p>
        </w:tc>
      </w:tr>
      <w:tr>
        <w:tc>
          <w:tcPr>
            <w:tcW w:type="dxa" w:w="2493"/>
          </w:tcPr>
          <w:p>
            <w:r>
              <w:rPr>
                <w:sz w:val="20"/>
              </w:rPr>
              <w:t>fslapp-pg-dr</w:t>
            </w:r>
          </w:p>
        </w:tc>
        <w:tc>
          <w:tcPr>
            <w:tcW w:type="dxa" w:w="2493"/>
          </w:tcPr>
          <w:p>
            <w:r>
              <w:rPr>
                <w:sz w:val="20"/>
              </w:rPr>
              <w:t>PostgreSQL SHARED DR</w:t>
            </w:r>
          </w:p>
        </w:tc>
        <w:tc>
          <w:tcPr>
            <w:tcW w:type="dxa" w:w="2493"/>
          </w:tcPr>
          <w:p>
            <w:r>
              <w:rPr>
                <w:sz w:val="20"/>
              </w:rPr>
              <w:t>East US 2</w:t>
            </w:r>
          </w:p>
        </w:tc>
        <w:tc>
          <w:tcPr>
            <w:tcW w:type="dxa" w:w="2493"/>
          </w:tcPr>
          <w:p>
            <w:r>
              <w:rPr>
                <w:sz w:val="20"/>
              </w:rPr>
              <w:t>fslapp-pg-dr.postgres.database.azure.com</w:t>
            </w:r>
          </w:p>
        </w:tc>
      </w:tr>
    </w:tbl>
    <w:p>
      <w:r>
        <w:br w:type="page"/>
      </w:r>
    </w:p>
    <w:p>
      <w:pPr>
        <w:pStyle w:val="Heading1"/>
        <w:jc w:val="left"/>
      </w:pPr>
      <w:r>
        <w:t>3. App Service — Day-to-Day Admin</w:t>
      </w:r>
    </w:p>
    <w:p>
      <w:pPr>
        <w:pStyle w:val="Heading2"/>
        <w:jc w:val="left"/>
      </w:pPr>
      <w:r>
        <w:t>3.1  Check App Status</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https://portal.azure.com/#@nyaaa.com/resource/subscriptions/e287db16-b6ae-415e-bd52-41c8ec5a8f08/resourceGroups/rg-nlaaroubi-sbx-eus2-001/providers/Microsoft.Web/sites/salespulse-nyaaa/appServices</w:t>
      </w:r>
    </w:p>
    <w:p>
      <w:pPr>
        <w:pStyle w:val="ListNumber"/>
      </w:pPr>
      <w:r>
        <w:rPr>
          <w:sz w:val="22"/>
        </w:rPr>
        <w:t>Status = Running (green). If Stopped → click Start.</w:t>
      </w:r>
    </w:p>
    <w:p>
      <w:pPr>
        <w:pStyle w:val="ListNumber"/>
      </w:pPr>
      <w:r>
        <w:rPr>
          <w:sz w:val="22"/>
        </w:rPr>
        <w:t>Runtime status = Healthy confirms the Python process is responding.</w:t>
      </w:r>
    </w:p>
    <w:p>
      <w:pPr>
        <w:pStyle w:val="Heading2"/>
        <w:jc w:val="left"/>
      </w:pPr>
      <w:r>
        <w:t>3.2  Restart the App</w:t>
      </w:r>
    </w:p>
    <w:p>
      <w:r>
        <w:rPr>
          <w:b/>
          <w:color w:val="FF8C00"/>
          <w:sz w:val="20"/>
        </w:rPr>
        <w:t>⚠  Restart causes ~15 seconds of downtime.</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https://portal.azure.com/#@nyaaa.com/resource/subscriptions/e287db16-b6ae-415e-bd52-41c8ec5a8f08/resourceGroups/rg-nlaaroubi-sbx-eus2-001/providers/Microsoft.Web/sites/salespulse-nyaaa/appServices</w:t>
      </w:r>
      <w:r>
        <w:rPr>
          <w:sz w:val="22"/>
        </w:rPr>
        <w:t xml:space="preserve">  →  → click Restart → confirm dialog</w:t>
      </w:r>
    </w:p>
    <w:p>
      <w:pPr>
        <w:pStyle w:val="ListNumber"/>
      </w:pPr>
      <w:r>
        <w:rPr>
          <w:sz w:val="22"/>
        </w:rPr>
        <w:t xml:space="preserve">Verify after 30s: </w:t>
      </w:r>
      <w:r>
        <w:rPr>
          <w:b/>
          <w:color w:val="005ACC"/>
          <w:sz w:val="20"/>
        </w:rPr>
        <w:t>https://salespulse-nyaaa.azurewebsites.net</w:t>
      </w:r>
    </w:p>
    <w:p>
      <w:pPr>
        <w:pStyle w:val="Heading2"/>
        <w:jc w:val="left"/>
      </w:pPr>
      <w:r>
        <w:t>3.3  Change Environment Variables</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https://portal.azure.com/#@nyaaa.com/resource/subscriptions/e287db16-b6ae-415e-bd52-41c8ec5a8f08/resourceGroups/rg-nlaaroubi-sbx-eus2-001/providers/Microsoft.Web/sites/salespulse-nyaaa/environmentVariablesAppSettings</w:t>
      </w:r>
    </w:p>
    <w:p>
      <w:pPr>
        <w:pStyle w:val="ListNumber"/>
      </w:pPr>
      <w:r>
        <w:rPr>
          <w:sz w:val="22"/>
        </w:rPr>
        <w:t>ADD: + Add → Name and Value → Apply</w:t>
      </w:r>
    </w:p>
    <w:p>
      <w:pPr>
        <w:pStyle w:val="ListNumber"/>
      </w:pPr>
      <w:r>
        <w:rPr>
          <w:sz w:val="22"/>
        </w:rPr>
        <w:t>EDIT: click variable name → change Value → Apply</w:t>
      </w:r>
    </w:p>
    <w:p>
      <w:pPr>
        <w:pStyle w:val="ListNumber"/>
      </w:pPr>
      <w:r>
        <w:rPr>
          <w:sz w:val="22"/>
        </w:rPr>
        <w:t>DELETE: trash icon → Apply</w:t>
      </w:r>
    </w:p>
    <w:p>
      <w:r>
        <w:rPr>
          <w:b/>
          <w:color w:val="FF8C00"/>
          <w:sz w:val="20"/>
        </w:rPr>
        <w:t>⚠  Every Apply triggers an automatic restart (~15s downtime).</w:t>
      </w:r>
    </w:p>
    <w:p>
      <w:pPr>
        <w:pStyle w:val="Heading2"/>
        <w:jc w:val="left"/>
      </w:pPr>
      <w:r>
        <w:t>3.4  View Live Logs</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https://portal.azure.com/#@nyaaa.com/resource/subscriptions/e287db16-b6ae-415e-bd52-41c8ec5a8f08/resourceGroups/rg-nlaaroubi-sbx-eus2-001/providers/Microsoft.Web/sites/salespulse-nyaaa/logStream</w:t>
      </w:r>
    </w:p>
    <w:p>
      <w:pPr>
        <w:pStyle w:val="ListNumber"/>
      </w:pPr>
      <w:r>
        <w:rPr>
          <w:sz w:val="22"/>
        </w:rPr>
        <w:t>Logs = Runtime,  Lookback = Last 30 minutes</w:t>
      </w:r>
    </w:p>
    <w:p>
      <w:pPr>
        <w:pStyle w:val="ListNumber"/>
      </w:pPr>
      <w:r>
        <w:rPr>
          <w:sz w:val="22"/>
        </w:rPr>
        <w:t>Lines with 500 or 'Traceback' = error.</w:t>
      </w:r>
    </w:p>
    <w:p>
      <w:pPr>
        <w:pStyle w:val="Heading2"/>
        <w:jc w:val="left"/>
      </w:pPr>
      <w:r>
        <w:t>3.5  Scale the App</w:t>
      </w:r>
    </w:p>
    <w:p>
      <w:pPr>
        <w:pStyle w:val="ListNumber"/>
      </w:pPr>
      <w:r>
        <w:rPr>
          <w:sz w:val="22"/>
        </w:rPr>
        <w:t xml:space="preserve">Scale UP: </w:t>
      </w:r>
      <w:r>
        <w:rPr>
          <w:b/>
          <w:color w:val="005ACC"/>
          <w:sz w:val="20"/>
        </w:rPr>
        <w:t>https://portal.azure.com/#@nyaaa.com/resource/subscriptions/e287db16-b6ae-415e-bd52-41c8ec5a8f08/resourceGroups/rg-nlaaroubi-sbx-eus2-001/providers/Microsoft.Web/sites/salespulse-nyaaa/scaleup</w:t>
      </w:r>
      <w:r>
        <w:rPr>
          <w:sz w:val="22"/>
        </w:rPr>
        <w:t xml:space="preserve">  →  → select tier → click Select</w:t>
      </w:r>
    </w:p>
    <w:p>
      <w:r>
        <w:rPr>
          <w:sz w:val="22"/>
        </w:rPr>
        <w:t>Current tier: Basic B2 (2 vCPU, 3.5 GB RAM). Scale to P1v3 or higher for production load.</w:t>
      </w:r>
    </w:p>
    <w:p>
      <w:r>
        <w:rPr>
          <w:b/>
          <w:color w:val="FF8C00"/>
          <w:sz w:val="20"/>
        </w:rPr>
        <w:t>⚠  Basic B2 does not support VNet integration or auto-scale. Upgrade to P1v3 for those features.</w:t>
      </w:r>
    </w:p>
    <w:p>
      <w:pPr>
        <w:pStyle w:val="Heading2"/>
        <w:jc w:val="left"/>
      </w:pPr>
      <w:r>
        <w:t>3.6  Deploy New Code</w:t>
      </w:r>
    </w:p>
    <w:p>
      <w:pPr>
        <w:pStyle w:val="ListNumber"/>
      </w:pPr>
      <w:r>
        <w:rPr>
          <w:sz w:val="22"/>
        </w:rPr>
        <w:t xml:space="preserve">Monitor: </w:t>
      </w:r>
      <w:r>
        <w:rPr>
          <w:b/>
          <w:color w:val="005ACC"/>
          <w:sz w:val="20"/>
        </w:rPr>
        <w:t>https://portal.azure.com/#@nyaaa.com/resource/subscriptions/e287db16-b6ae-415e-bd52-41c8ec5a8f08/resourceGroups/rg-nlaaroubi-sbx-eus2-001/providers/Microsoft.Web/sites/salespulse-nyaaa/vstscd</w:t>
      </w:r>
    </w:p>
    <w:p>
      <w:pPr>
        <w:ind w:left="432"/>
      </w:pPr>
      <w:r>
        <w:rPr>
          <w:rFonts w:ascii="Courier New" w:hAnsi="Courier New"/>
          <w:color w:val="1A1A1A"/>
          <w:sz w:val="18"/>
        </w:rPr>
        <w:t>git push origin main  # build takes ~3 minutes</w:t>
      </w:r>
    </w:p>
    <w:p>
      <w:r>
        <w:br w:type="page"/>
      </w:r>
    </w:p>
    <w:p>
      <w:pPr>
        <w:pStyle w:val="Heading1"/>
        <w:jc w:val="left"/>
      </w:pPr>
      <w:r>
        <w:t>4. Environment Variables — Complete Reference</w:t>
      </w:r>
    </w:p>
    <w:p>
      <w:r>
        <w:rPr>
          <w:sz w:val="22"/>
        </w:rPr>
        <w:t>All secrets and config are App Settings on the App Service. SalesPulse and FSLAPP share many of the same external services (Salesforce, AI, Google Maps) but each app has its own App Service with its own copy of the settings.</w:t>
      </w:r>
    </w:p>
    <w:p>
      <w:pPr>
        <w:pStyle w:val="ListNumber"/>
      </w:pPr>
      <w:r>
        <w:rPr>
          <w:sz w:val="22"/>
        </w:rPr>
        <w:t xml:space="preserve">Set variables at: </w:t>
      </w:r>
      <w:r>
        <w:rPr>
          <w:b/>
          <w:color w:val="005ACC"/>
          <w:sz w:val="20"/>
        </w:rPr>
        <w:t>https://portal.azure.com/#@nyaaa.com/resource/subscriptions/e287db16-b6ae-415e-bd52-41c8ec5a8f08/resourceGroups/rg-nlaaroubi-sbx-eus2-001/providers/Microsoft.Web/sites/salespulse-nyaaa/environmentVariablesAppSettings</w:t>
      </w:r>
    </w:p>
    <w:p>
      <w:pPr>
        <w:pStyle w:val="ListNumber"/>
      </w:pPr>
      <w:r>
        <w:rPr>
          <w:sz w:val="22"/>
        </w:rPr>
        <w:t xml:space="preserve">DR app variables at: </w:t>
      </w:r>
      <w:r>
        <w:rPr>
          <w:b/>
          <w:color w:val="005ACC"/>
          <w:sz w:val="20"/>
        </w:rPr>
        <w:t>https://portal.azure.com/#@nyaaa.com/resource/subscriptions/e287db16-b6ae-415e-bd52-41c8ec5a8f08/resourceGroups/rg-nlaaroubi-sbx-eus2-001/providers/Microsoft.Web/sites/salespulse-nyaaa-dr/environmentVariablesAppSettings</w:t>
      </w:r>
      <w:r>
        <w:rPr>
          <w:sz w:val="22"/>
        </w:rPr>
        <w:t xml:space="preserve">  →  → must mirror primary exactly</w:t>
      </w:r>
    </w:p>
    <w:p/>
    <w:p>
      <w:pPr>
        <w:pStyle w:val="Heading2"/>
        <w:jc w:val="left"/>
      </w:pPr>
      <w:r>
        <w:t>4.1  Admin &amp; Security</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ADMIN_PIN</w:t>
            </w:r>
          </w:p>
        </w:tc>
        <w:tc>
          <w:tcPr>
            <w:tcW w:type="dxa" w:w="1994"/>
          </w:tcPr>
          <w:p>
            <w:r>
              <w:rPr>
                <w:b/>
                <w:color w:val="CC0000"/>
                <w:sz w:val="16"/>
              </w:rPr>
              <w:t>YES</w:t>
            </w:r>
          </w:p>
        </w:tc>
        <w:tc>
          <w:tcPr>
            <w:tcW w:type="dxa" w:w="1994"/>
          </w:tcPr>
          <w:p>
            <w:r>
              <w:rPr>
                <w:sz w:val="16"/>
              </w:rPr>
              <w:t>4-digit PIN protecting the /admin panel. Without this, no one can log in.</w:t>
            </w:r>
          </w:p>
        </w:tc>
        <w:tc>
          <w:tcPr>
            <w:tcW w:type="dxa" w:w="1994"/>
          </w:tcPr>
          <w:p>
            <w:r>
              <w:rPr>
                <w:sz w:val="16"/>
              </w:rPr>
              <w:t>4 digits. Example: 5183</w:t>
            </w:r>
          </w:p>
        </w:tc>
        <w:tc>
          <w:tcPr>
            <w:tcW w:type="dxa" w:w="1994"/>
          </w:tcPr>
          <w:p>
            <w:r>
              <w:rPr>
                <w:sz w:val="16"/>
              </w:rPr>
              <w:t>Choose any 4-digit PIN. Can differ from FSLAPP's PIN. Store in 1Password.</w:t>
            </w:r>
          </w:p>
        </w:tc>
      </w:tr>
    </w:tbl>
    <w:p/>
    <w:p>
      <w:pPr>
        <w:pStyle w:val="Heading2"/>
        <w:jc w:val="left"/>
      </w:pPr>
      <w:r>
        <w:t>4.2  PostgreSQL Database Connection</w:t>
      </w:r>
    </w:p>
    <w:p>
      <w:r>
        <w:rPr>
          <w:sz w:val="22"/>
        </w:rPr>
        <w:t>SalesPulse uses the same shared fslapp-pg server as FSLAPP, but only accesses the 'sales' schema.</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FSLAPP_PG_HOST</w:t>
            </w:r>
          </w:p>
        </w:tc>
        <w:tc>
          <w:tcPr>
            <w:tcW w:type="dxa" w:w="1994"/>
          </w:tcPr>
          <w:p>
            <w:r>
              <w:rPr>
                <w:b/>
                <w:color w:val="CC0000"/>
                <w:sz w:val="16"/>
              </w:rPr>
              <w:t>YES</w:t>
            </w:r>
          </w:p>
        </w:tc>
        <w:tc>
          <w:tcPr>
            <w:tcW w:type="dxa" w:w="1994"/>
          </w:tcPr>
          <w:p>
            <w:r>
              <w:rPr>
                <w:sz w:val="16"/>
              </w:rPr>
              <w:t>Primary PostgreSQL hostname. Same server as FSLAPP — fslapp-pg. SalesPulse reads/writes only to the 'sales' schema within this server.</w:t>
            </w:r>
          </w:p>
        </w:tc>
        <w:tc>
          <w:tcPr>
            <w:tcW w:type="dxa" w:w="1994"/>
          </w:tcPr>
          <w:p>
            <w:r>
              <w:rPr>
                <w:sz w:val="16"/>
              </w:rPr>
              <w:t>Example: fslapp-pg.postgres.database.azure.com</w:t>
            </w:r>
          </w:p>
        </w:tc>
        <w:tc>
          <w:tcPr>
            <w:tcW w:type="dxa" w:w="1994"/>
          </w:tcPr>
          <w:p>
            <w:r>
              <w:rPr>
                <w:sz w:val="16"/>
              </w:rPr>
              <w:t>Open: https://portal.azure.com/#@nyaaa.com/resource/subscriptions/e287db16-b6ae-415e-bd52-41c8ec5a8f08/resourceGroups/rg-nlaaroubi-sbx-eus2-001/providers/Microsoft.DBforPostgreSQL/flexibleServers/fslapp-pg/overview → copy Server name. Same value as FSLAPP — it's the same shared server.</w:t>
            </w:r>
          </w:p>
        </w:tc>
      </w:tr>
      <w:tr>
        <w:tc>
          <w:tcPr>
            <w:tcW w:type="dxa" w:w="1994"/>
          </w:tcPr>
          <w:p>
            <w:r>
              <w:rPr>
                <w:b/>
                <w:sz w:val="16"/>
              </w:rPr>
              <w:t>FSLAPP_PG_DR_HOST</w:t>
            </w:r>
          </w:p>
        </w:tc>
        <w:tc>
          <w:tcPr>
            <w:tcW w:type="dxa" w:w="1994"/>
          </w:tcPr>
          <w:p>
            <w:r>
              <w:rPr>
                <w:b/>
                <w:color w:val="CC0000"/>
                <w:sz w:val="16"/>
              </w:rPr>
              <w:t>YES</w:t>
            </w:r>
          </w:p>
        </w:tc>
        <w:tc>
          <w:tcPr>
            <w:tcW w:type="dxa" w:w="1994"/>
          </w:tcPr>
          <w:p>
            <w:r>
              <w:rPr>
                <w:sz w:val="16"/>
              </w:rPr>
              <w:t>DR PostgreSQL hostname — same shared server as FSLAPP DR.</w:t>
            </w:r>
          </w:p>
        </w:tc>
        <w:tc>
          <w:tcPr>
            <w:tcW w:type="dxa" w:w="1994"/>
          </w:tcPr>
          <w:p>
            <w:r>
              <w:rPr>
                <w:sz w:val="16"/>
              </w:rPr>
              <w:t>Example: fslapp-pg-dr.postgres.database.azure.com</w:t>
            </w:r>
          </w:p>
        </w:tc>
        <w:tc>
          <w:tcPr>
            <w:tcW w:type="dxa" w:w="1994"/>
          </w:tcPr>
          <w:p>
            <w:r>
              <w:rPr>
                <w:sz w:val="16"/>
              </w:rPr>
              <w:t>Open: https://portal.azure.com/#@nyaaa.com/resource/subscriptions/e287db16-b6ae-415e-bd52-41c8ec5a8f08/resourceGroups/rg-nlaaroubi-sbx-eus2-001/providers/Microsoft.DBforPostgreSQL/flexibleServers/fslapp-pg-dr/overview → copy Server name.</w:t>
            </w:r>
          </w:p>
        </w:tc>
      </w:tr>
      <w:tr>
        <w:tc>
          <w:tcPr>
            <w:tcW w:type="dxa" w:w="1994"/>
          </w:tcPr>
          <w:p>
            <w:r>
              <w:rPr>
                <w:b/>
                <w:sz w:val="16"/>
              </w:rPr>
              <w:t>FSLAPP_PG_DATABASE</w:t>
            </w:r>
          </w:p>
        </w:tc>
        <w:tc>
          <w:tcPr>
            <w:tcW w:type="dxa" w:w="1994"/>
          </w:tcPr>
          <w:p>
            <w:r>
              <w:rPr>
                <w:b/>
                <w:color w:val="CC0000"/>
                <w:sz w:val="16"/>
              </w:rPr>
              <w:t>YES</w:t>
            </w:r>
          </w:p>
        </w:tc>
        <w:tc>
          <w:tcPr>
            <w:tcW w:type="dxa" w:w="1994"/>
          </w:tcPr>
          <w:p>
            <w:r>
              <w:rPr>
                <w:sz w:val="16"/>
              </w:rPr>
              <w:t>Database name. Same as FSLAPP — all schemas share one database.</w:t>
            </w:r>
          </w:p>
        </w:tc>
        <w:tc>
          <w:tcPr>
            <w:tcW w:type="dxa" w:w="1994"/>
          </w:tcPr>
          <w:p>
            <w:r>
              <w:rPr>
                <w:sz w:val="16"/>
              </w:rPr>
              <w:t>Fixed value: fslapp</w:t>
            </w:r>
          </w:p>
        </w:tc>
        <w:tc>
          <w:tcPr>
            <w:tcW w:type="dxa" w:w="1994"/>
          </w:tcPr>
          <w:p>
            <w:r>
              <w:rPr>
                <w:sz w:val="16"/>
              </w:rPr>
              <w:t>Fixed — always 'fslapp'.</w:t>
            </w:r>
          </w:p>
        </w:tc>
      </w:tr>
      <w:tr>
        <w:tc>
          <w:tcPr>
            <w:tcW w:type="dxa" w:w="1994"/>
          </w:tcPr>
          <w:p>
            <w:r>
              <w:rPr>
                <w:b/>
                <w:sz w:val="16"/>
              </w:rPr>
              <w:t>FSLAPP_PG_USER</w:t>
            </w:r>
          </w:p>
        </w:tc>
        <w:tc>
          <w:tcPr>
            <w:tcW w:type="dxa" w:w="1994"/>
          </w:tcPr>
          <w:p>
            <w:r>
              <w:rPr>
                <w:b/>
                <w:color w:val="CC0000"/>
                <w:sz w:val="16"/>
              </w:rPr>
              <w:t>YES</w:t>
            </w:r>
          </w:p>
        </w:tc>
        <w:tc>
          <w:tcPr>
            <w:tcW w:type="dxa" w:w="1994"/>
          </w:tcPr>
          <w:p>
            <w:r>
              <w:rPr>
                <w:sz w:val="16"/>
              </w:rPr>
              <w:t>The Managed Identity name this App Service presents when connecting to PostgreSQL. Different from FSLAPP — this is the salespulse-nyaaa identity.</w:t>
            </w:r>
          </w:p>
        </w:tc>
        <w:tc>
          <w:tcPr>
            <w:tcW w:type="dxa" w:w="1994"/>
          </w:tcPr>
          <w:p>
            <w:r>
              <w:rPr>
                <w:sz w:val="16"/>
              </w:rPr>
              <w:t>App Service name: salespulse-nyaaa</w:t>
            </w:r>
          </w:p>
        </w:tc>
        <w:tc>
          <w:tcPr>
            <w:tcW w:type="dxa" w:w="1994"/>
          </w:tcPr>
          <w:p>
            <w:r>
              <w:rPr>
                <w:sz w:val="16"/>
              </w:rPr>
              <w:t>Open: https://portal.azure.com/#@nyaaa.com/resource/subscriptions/e287db16-b6ae-415e-bd52-41c8ec5a8f08/resourceGroups/rg-nlaaroubi-sbx-eus2-001/providers/Microsoft.Web/sites/salespulse-nyaaa/msi — the 'Name' under System Assigned is the value.</w:t>
            </w:r>
          </w:p>
        </w:tc>
      </w:tr>
      <w:tr>
        <w:tc>
          <w:tcPr>
            <w:tcW w:type="dxa" w:w="1994"/>
          </w:tcPr>
          <w:p>
            <w:r>
              <w:rPr>
                <w:b/>
                <w:sz w:val="16"/>
              </w:rPr>
              <w:t>FSLAPP_PG_AUTH</w:t>
            </w:r>
          </w:p>
        </w:tc>
        <w:tc>
          <w:tcPr>
            <w:tcW w:type="dxa" w:w="1994"/>
          </w:tcPr>
          <w:p>
            <w:r>
              <w:rPr>
                <w:b/>
                <w:color w:val="CC0000"/>
                <w:sz w:val="16"/>
              </w:rPr>
              <w:t>YES</w:t>
            </w:r>
          </w:p>
        </w:tc>
        <w:tc>
          <w:tcPr>
            <w:tcW w:type="dxa" w:w="1994"/>
          </w:tcPr>
          <w:p>
            <w:r>
              <w:rPr>
                <w:sz w:val="16"/>
              </w:rPr>
              <w:t>Authentication method. Must be 'entra' for Managed Identity.</w:t>
            </w:r>
          </w:p>
        </w:tc>
        <w:tc>
          <w:tcPr>
            <w:tcW w:type="dxa" w:w="1994"/>
          </w:tcPr>
          <w:p>
            <w:r>
              <w:rPr>
                <w:sz w:val="16"/>
              </w:rPr>
              <w:t>Fixed value: entra</w:t>
            </w:r>
          </w:p>
        </w:tc>
        <w:tc>
          <w:tcPr>
            <w:tcW w:type="dxa" w:w="1994"/>
          </w:tcPr>
          <w:p>
            <w:r>
              <w:rPr>
                <w:sz w:val="16"/>
              </w:rPr>
              <w:t>Fixed — always 'entra'.</w:t>
            </w:r>
          </w:p>
        </w:tc>
      </w:tr>
      <w:tr>
        <w:tc>
          <w:tcPr>
            <w:tcW w:type="dxa" w:w="1994"/>
          </w:tcPr>
          <w:p>
            <w:r>
              <w:rPr>
                <w:b/>
                <w:sz w:val="16"/>
              </w:rPr>
              <w:t>FSLAPP_PG_SCHEMA</w:t>
            </w:r>
          </w:p>
        </w:tc>
        <w:tc>
          <w:tcPr>
            <w:tcW w:type="dxa" w:w="1994"/>
          </w:tcPr>
          <w:p>
            <w:r>
              <w:rPr>
                <w:sz w:val="16"/>
              </w:rPr>
              <w:t>no</w:t>
            </w:r>
          </w:p>
        </w:tc>
        <w:tc>
          <w:tcPr>
            <w:tcW w:type="dxa" w:w="1994"/>
          </w:tcPr>
          <w:p>
            <w:r>
              <w:rPr>
                <w:sz w:val="16"/>
              </w:rPr>
              <w:t>Default schema. SalesPulse uses the 'sales' schema.</w:t>
            </w:r>
          </w:p>
        </w:tc>
        <w:tc>
          <w:tcPr>
            <w:tcW w:type="dxa" w:w="1994"/>
          </w:tcPr>
          <w:p>
            <w:r>
              <w:rPr>
                <w:sz w:val="16"/>
              </w:rPr>
              <w:t>Value: sales</w:t>
            </w:r>
          </w:p>
        </w:tc>
        <w:tc>
          <w:tcPr>
            <w:tcW w:type="dxa" w:w="1994"/>
          </w:tcPr>
          <w:p>
            <w:r>
              <w:rPr>
                <w:sz w:val="16"/>
              </w:rPr>
              <w:t>Set to 'sales' for SalesPulse.</w:t>
            </w:r>
          </w:p>
        </w:tc>
      </w:tr>
    </w:tbl>
    <w:p/>
    <w:p>
      <w:pPr>
        <w:pStyle w:val="Heading2"/>
        <w:jc w:val="left"/>
      </w:pPr>
      <w:r>
        <w:t>4.3  Salesforce API</w:t>
      </w:r>
    </w:p>
    <w:p>
      <w:r>
        <w:rPr>
          <w:sz w:val="22"/>
        </w:rPr>
        <w:t>SalesPulse uses the same Salesforce org as FSLAPP to read opportunities, accounts, and membership data. Use the same Connected App credentials.</w:t>
      </w:r>
    </w:p>
    <w:p>
      <w:r>
        <w:rPr>
          <w:b/>
          <w:color w:val="0078D4"/>
          <w:sz w:val="20"/>
        </w:rPr>
        <w:t>ℹ  Find credentials at: https://aaawcny.lightning.force.com/lightning/setup/ConnectedApplication/home → 'FSLAPP API' Connected App → Manage Consumer Details</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SF_TOKEN_URL</w:t>
            </w:r>
          </w:p>
        </w:tc>
        <w:tc>
          <w:tcPr>
            <w:tcW w:type="dxa" w:w="1994"/>
          </w:tcPr>
          <w:p>
            <w:r>
              <w:rPr>
                <w:b/>
                <w:color w:val="CC0000"/>
                <w:sz w:val="16"/>
              </w:rPr>
              <w:t>YES</w:t>
            </w:r>
          </w:p>
        </w:tc>
        <w:tc>
          <w:tcPr>
            <w:tcW w:type="dxa" w:w="1994"/>
          </w:tcPr>
          <w:p>
            <w:r>
              <w:rPr>
                <w:sz w:val="16"/>
              </w:rPr>
              <w:t>Salesforce OAuth 2.0 token endpoint for getting API access tokens.</w:t>
            </w:r>
          </w:p>
        </w:tc>
        <w:tc>
          <w:tcPr>
            <w:tcW w:type="dxa" w:w="1994"/>
          </w:tcPr>
          <w:p>
            <w:r>
              <w:rPr>
                <w:sz w:val="16"/>
              </w:rPr>
              <w:t>https://login.salesforce.com/services/oauth2/token</w:t>
            </w:r>
          </w:p>
        </w:tc>
        <w:tc>
          <w:tcPr>
            <w:tcW w:type="dxa" w:w="1994"/>
          </w:tcPr>
          <w:p>
            <w:r>
              <w:rPr>
                <w:sz w:val="16"/>
              </w:rPr>
              <w:t>Fixed for production. Same value as FSLAPP.</w:t>
            </w:r>
          </w:p>
        </w:tc>
      </w:tr>
      <w:tr>
        <w:tc>
          <w:tcPr>
            <w:tcW w:type="dxa" w:w="1994"/>
          </w:tcPr>
          <w:p>
            <w:r>
              <w:rPr>
                <w:b/>
                <w:sz w:val="16"/>
              </w:rPr>
              <w:t>SF_CONSUMER_KEY</w:t>
            </w:r>
          </w:p>
        </w:tc>
        <w:tc>
          <w:tcPr>
            <w:tcW w:type="dxa" w:w="1994"/>
          </w:tcPr>
          <w:p>
            <w:r>
              <w:rPr>
                <w:b/>
                <w:color w:val="CC0000"/>
                <w:sz w:val="16"/>
              </w:rPr>
              <w:t>YES</w:t>
            </w:r>
          </w:p>
        </w:tc>
        <w:tc>
          <w:tcPr>
            <w:tcW w:type="dxa" w:w="1994"/>
          </w:tcPr>
          <w:p>
            <w:r>
              <w:rPr>
                <w:sz w:val="16"/>
              </w:rPr>
              <w:t>Connected App Consumer Key. Same shared Connected App as FSLAPP.</w:t>
            </w:r>
          </w:p>
        </w:tc>
        <w:tc>
          <w:tcPr>
            <w:tcW w:type="dxa" w:w="1994"/>
          </w:tcPr>
          <w:p>
            <w:r>
              <w:rPr>
                <w:sz w:val="16"/>
              </w:rPr>
              <w:t>Long alphanumeric string (50+ chars)</w:t>
            </w:r>
          </w:p>
        </w:tc>
        <w:tc>
          <w:tcPr>
            <w:tcW w:type="dxa" w:w="1994"/>
          </w:tcPr>
          <w:p>
            <w:r>
              <w:rPr>
                <w:sz w:val="16"/>
              </w:rPr>
              <w:t>https://aaawcny.lightning.force.com/lightning/setup/ConnectedApplication/home → 'FSLAPP API' → View → Manage Consumer Details → Consumer Key</w:t>
            </w:r>
          </w:p>
        </w:tc>
      </w:tr>
      <w:tr>
        <w:tc>
          <w:tcPr>
            <w:tcW w:type="dxa" w:w="1994"/>
          </w:tcPr>
          <w:p>
            <w:r>
              <w:rPr>
                <w:b/>
                <w:sz w:val="16"/>
              </w:rPr>
              <w:t>SF_CONSUMER_SECRET</w:t>
            </w:r>
          </w:p>
        </w:tc>
        <w:tc>
          <w:tcPr>
            <w:tcW w:type="dxa" w:w="1994"/>
          </w:tcPr>
          <w:p>
            <w:r>
              <w:rPr>
                <w:b/>
                <w:color w:val="CC0000"/>
                <w:sz w:val="16"/>
              </w:rPr>
              <w:t>YES</w:t>
            </w:r>
          </w:p>
        </w:tc>
        <w:tc>
          <w:tcPr>
            <w:tcW w:type="dxa" w:w="1994"/>
          </w:tcPr>
          <w:p>
            <w:r>
              <w:rPr>
                <w:sz w:val="16"/>
              </w:rPr>
              <w:t>Connected App Consumer Secret. Keep confidential.</w:t>
            </w:r>
          </w:p>
        </w:tc>
        <w:tc>
          <w:tcPr>
            <w:tcW w:type="dxa" w:w="1994"/>
          </w:tcPr>
          <w:p>
            <w:r>
              <w:rPr>
                <w:sz w:val="16"/>
              </w:rPr>
              <w:t>Alphanumeric string</w:t>
            </w:r>
          </w:p>
        </w:tc>
        <w:tc>
          <w:tcPr>
            <w:tcW w:type="dxa" w:w="1994"/>
          </w:tcPr>
          <w:p>
            <w:r>
              <w:rPr>
                <w:sz w:val="16"/>
              </w:rPr>
              <w:t>https://aaawcny.lightning.force.com/lightning/setup/ConnectedApplication/home → Consumer Secret → click to reveal</w:t>
            </w:r>
          </w:p>
        </w:tc>
      </w:tr>
      <w:tr>
        <w:tc>
          <w:tcPr>
            <w:tcW w:type="dxa" w:w="1994"/>
          </w:tcPr>
          <w:p>
            <w:r>
              <w:rPr>
                <w:b/>
                <w:sz w:val="16"/>
              </w:rPr>
              <w:t>SF_USERNAME</w:t>
            </w:r>
          </w:p>
        </w:tc>
        <w:tc>
          <w:tcPr>
            <w:tcW w:type="dxa" w:w="1994"/>
          </w:tcPr>
          <w:p>
            <w:r>
              <w:rPr>
                <w:b/>
                <w:color w:val="CC0000"/>
                <w:sz w:val="16"/>
              </w:rPr>
              <w:t>YES</w:t>
            </w:r>
          </w:p>
        </w:tc>
        <w:tc>
          <w:tcPr>
            <w:tcW w:type="dxa" w:w="1994"/>
          </w:tcPr>
          <w:p>
            <w:r>
              <w:rPr>
                <w:sz w:val="16"/>
              </w:rPr>
              <w:t>Salesforce API integration user's username.</w:t>
            </w:r>
          </w:p>
        </w:tc>
        <w:tc>
          <w:tcPr>
            <w:tcW w:type="dxa" w:w="1994"/>
          </w:tcPr>
          <w:p>
            <w:r>
              <w:rPr>
                <w:sz w:val="16"/>
              </w:rPr>
              <w:t>Email format. Example: api_user@aaawcny.com.fslapp</w:t>
            </w:r>
          </w:p>
        </w:tc>
        <w:tc>
          <w:tcPr>
            <w:tcW w:type="dxa" w:w="1994"/>
          </w:tcPr>
          <w:p>
            <w:r>
              <w:rPr>
                <w:sz w:val="16"/>
              </w:rPr>
              <w:t>https://aaawcny.lightning.force.com/lightning/setup/ManageUsers/home → find 'FSLAPP API' integration user → copy Username</w:t>
            </w:r>
          </w:p>
        </w:tc>
      </w:tr>
      <w:tr>
        <w:tc>
          <w:tcPr>
            <w:tcW w:type="dxa" w:w="1994"/>
          </w:tcPr>
          <w:p>
            <w:r>
              <w:rPr>
                <w:b/>
                <w:sz w:val="16"/>
              </w:rPr>
              <w:t>SF_PASSWORD</w:t>
            </w:r>
          </w:p>
        </w:tc>
        <w:tc>
          <w:tcPr>
            <w:tcW w:type="dxa" w:w="1994"/>
          </w:tcPr>
          <w:p>
            <w:r>
              <w:rPr>
                <w:b/>
                <w:color w:val="CC0000"/>
                <w:sz w:val="16"/>
              </w:rPr>
              <w:t>YES</w:t>
            </w:r>
          </w:p>
        </w:tc>
        <w:tc>
          <w:tcPr>
            <w:tcW w:type="dxa" w:w="1994"/>
          </w:tcPr>
          <w:p>
            <w:r>
              <w:rPr>
                <w:sz w:val="16"/>
              </w:rPr>
              <w:t>Salesforce API user's password (without security token).</w:t>
            </w:r>
          </w:p>
        </w:tc>
        <w:tc>
          <w:tcPr>
            <w:tcW w:type="dxa" w:w="1994"/>
          </w:tcPr>
          <w:p>
            <w:r>
              <w:rPr>
                <w:sz w:val="16"/>
              </w:rPr>
              <w:t>Password string</w:t>
            </w:r>
          </w:p>
        </w:tc>
        <w:tc>
          <w:tcPr>
            <w:tcW w:type="dxa" w:w="1994"/>
          </w:tcPr>
          <w:p>
            <w:r>
              <w:rPr>
                <w:sz w:val="16"/>
              </w:rPr>
              <w:t>https://aaawcny.lightning.force.com/lightning/setup/ManageUsers/home → user → Reset Password if forgotten</w:t>
            </w:r>
          </w:p>
        </w:tc>
      </w:tr>
      <w:tr>
        <w:tc>
          <w:tcPr>
            <w:tcW w:type="dxa" w:w="1994"/>
          </w:tcPr>
          <w:p>
            <w:r>
              <w:rPr>
                <w:b/>
                <w:sz w:val="16"/>
              </w:rPr>
              <w:t>SF_SECURITY_TOKEN</w:t>
            </w:r>
          </w:p>
        </w:tc>
        <w:tc>
          <w:tcPr>
            <w:tcW w:type="dxa" w:w="1994"/>
          </w:tcPr>
          <w:p>
            <w:r>
              <w:rPr>
                <w:b/>
                <w:color w:val="CC0000"/>
                <w:sz w:val="16"/>
              </w:rPr>
              <w:t>YES</w:t>
            </w:r>
          </w:p>
        </w:tc>
        <w:tc>
          <w:tcPr>
            <w:tcW w:type="dxa" w:w="1994"/>
          </w:tcPr>
          <w:p>
            <w:r>
              <w:rPr>
                <w:sz w:val="16"/>
              </w:rPr>
              <w:t>Salesforce security token appended to the password for API login. App sends: SF_PASSWORD + SF_SECURITY_TOKEN as the combined password.</w:t>
            </w:r>
          </w:p>
        </w:tc>
        <w:tc>
          <w:tcPr>
            <w:tcW w:type="dxa" w:w="1994"/>
          </w:tcPr>
          <w:p>
            <w:r>
              <w:rPr>
                <w:sz w:val="16"/>
              </w:rPr>
              <w:t>Alphanumeric (24 chars). Example: aBcDeFgH1234</w:t>
            </w:r>
          </w:p>
        </w:tc>
        <w:tc>
          <w:tcPr>
            <w:tcW w:type="dxa" w:w="1994"/>
          </w:tcPr>
          <w:p>
            <w:r>
              <w:rPr>
                <w:sz w:val="16"/>
              </w:rPr>
              <w:t>Log in as the API user → My Settings → Reset My Security Token → token emailed. Link: https://aaawcny.lightning.force.com/lightning/settings/personal/PersonalInformation/home</w:t>
            </w:r>
          </w:p>
        </w:tc>
      </w:tr>
    </w:tbl>
    <w:p/>
    <w:p>
      <w:pPr>
        <w:pStyle w:val="Heading2"/>
        <w:jc w:val="left"/>
      </w:pPr>
      <w:r>
        <w:t>4.4  AI / LLM API Keys</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ANTHROPIC_API_KEY</w:t>
            </w:r>
          </w:p>
        </w:tc>
        <w:tc>
          <w:tcPr>
            <w:tcW w:type="dxa" w:w="1994"/>
          </w:tcPr>
          <w:p>
            <w:r>
              <w:rPr>
                <w:b/>
                <w:color w:val="CC0000"/>
                <w:sz w:val="16"/>
              </w:rPr>
              <w:t>YES</w:t>
            </w:r>
          </w:p>
        </w:tc>
        <w:tc>
          <w:tcPr>
            <w:tcW w:type="dxa" w:w="1994"/>
          </w:tcPr>
          <w:p>
            <w:r>
              <w:rPr>
                <w:sz w:val="16"/>
              </w:rPr>
              <w:t>API key for Claude Sonnet 4.6. Powers AI analysis features in SalesPulse.</w:t>
            </w:r>
          </w:p>
        </w:tc>
        <w:tc>
          <w:tcPr>
            <w:tcW w:type="dxa" w:w="1994"/>
          </w:tcPr>
          <w:p>
            <w:r>
              <w:rPr>
                <w:sz w:val="16"/>
              </w:rPr>
              <w:t>Starts with 'sk-ant-'. Example: sk-ant-api03-XXXX... (108 chars)</w:t>
            </w:r>
          </w:p>
        </w:tc>
        <w:tc>
          <w:tcPr>
            <w:tcW w:type="dxa" w:w="1994"/>
          </w:tcPr>
          <w:p>
            <w:r>
              <w:rPr>
                <w:sz w:val="16"/>
              </w:rPr>
              <w:t>https://console.anthropic.com/settings/keys → Create Key → copy immediately.</w:t>
            </w:r>
          </w:p>
        </w:tc>
      </w:tr>
      <w:tr>
        <w:tc>
          <w:tcPr>
            <w:tcW w:type="dxa" w:w="1994"/>
          </w:tcPr>
          <w:p>
            <w:r>
              <w:rPr>
                <w:b/>
                <w:sz w:val="16"/>
              </w:rPr>
              <w:t>OPENAI_API_KEY</w:t>
            </w:r>
          </w:p>
        </w:tc>
        <w:tc>
          <w:tcPr>
            <w:tcW w:type="dxa" w:w="1994"/>
          </w:tcPr>
          <w:p>
            <w:r>
              <w:rPr>
                <w:b/>
                <w:color w:val="CC0000"/>
                <w:sz w:val="16"/>
              </w:rPr>
              <w:t>YES</w:t>
            </w:r>
          </w:p>
        </w:tc>
        <w:tc>
          <w:tcPr>
            <w:tcW w:type="dxa" w:w="1994"/>
          </w:tcPr>
          <w:p>
            <w:r>
              <w:rPr>
                <w:sz w:val="16"/>
              </w:rPr>
              <w:t>API key for GPT-4o. Secondary AI provider.</w:t>
            </w:r>
          </w:p>
        </w:tc>
        <w:tc>
          <w:tcPr>
            <w:tcW w:type="dxa" w:w="1994"/>
          </w:tcPr>
          <w:p>
            <w:r>
              <w:rPr>
                <w:sz w:val="16"/>
              </w:rPr>
              <w:t>Starts with 'sk-'. Example: sk-proj-XXXX...</w:t>
            </w:r>
          </w:p>
        </w:tc>
        <w:tc>
          <w:tcPr>
            <w:tcW w:type="dxa" w:w="1994"/>
          </w:tcPr>
          <w:p>
            <w:r>
              <w:rPr>
                <w:sz w:val="16"/>
              </w:rPr>
              <w:t>https://platform.openai.com/api-keys → Create new secret key → copy immediately.</w:t>
            </w:r>
          </w:p>
        </w:tc>
      </w:tr>
      <w:tr>
        <w:tc>
          <w:tcPr>
            <w:tcW w:type="dxa" w:w="1994"/>
          </w:tcPr>
          <w:p>
            <w:r>
              <w:rPr>
                <w:b/>
                <w:sz w:val="16"/>
              </w:rPr>
              <w:t>GOOGLE_AI_API_KEY</w:t>
            </w:r>
          </w:p>
        </w:tc>
        <w:tc>
          <w:tcPr>
            <w:tcW w:type="dxa" w:w="1994"/>
          </w:tcPr>
          <w:p>
            <w:r>
              <w:rPr>
                <w:b/>
                <w:color w:val="CC0000"/>
                <w:sz w:val="16"/>
              </w:rPr>
              <w:t>YES</w:t>
            </w:r>
          </w:p>
        </w:tc>
        <w:tc>
          <w:tcPr>
            <w:tcW w:type="dxa" w:w="1994"/>
          </w:tcPr>
          <w:p>
            <w:r>
              <w:rPr>
                <w:sz w:val="16"/>
              </w:rPr>
              <w:t>API key for Google Gemini. Third AI option.</w:t>
            </w:r>
          </w:p>
        </w:tc>
        <w:tc>
          <w:tcPr>
            <w:tcW w:type="dxa" w:w="1994"/>
          </w:tcPr>
          <w:p>
            <w:r>
              <w:rPr>
                <w:sz w:val="16"/>
              </w:rPr>
              <w:t>Starts with 'AIza'. Example: AIzaSyXXXX... (39 chars)</w:t>
            </w:r>
          </w:p>
        </w:tc>
        <w:tc>
          <w:tcPr>
            <w:tcW w:type="dxa" w:w="1994"/>
          </w:tcPr>
          <w:p>
            <w:r>
              <w:rPr>
                <w:sz w:val="16"/>
              </w:rPr>
              <w:t>https://aistudio.google.com/app/apikey → Create API Key → copy.</w:t>
            </w:r>
          </w:p>
        </w:tc>
      </w:tr>
      <w:tr>
        <w:tc>
          <w:tcPr>
            <w:tcW w:type="dxa" w:w="1994"/>
          </w:tcPr>
          <w:p>
            <w:r>
              <w:rPr>
                <w:b/>
                <w:sz w:val="16"/>
              </w:rPr>
              <w:t>GOOGLE_MAPS_API_KEY</w:t>
            </w:r>
          </w:p>
        </w:tc>
        <w:tc>
          <w:tcPr>
            <w:tcW w:type="dxa" w:w="1994"/>
          </w:tcPr>
          <w:p>
            <w:r>
              <w:rPr>
                <w:b/>
                <w:color w:val="CC0000"/>
                <w:sz w:val="16"/>
              </w:rPr>
              <w:t>YES</w:t>
            </w:r>
          </w:p>
        </w:tc>
        <w:tc>
          <w:tcPr>
            <w:tcW w:type="dxa" w:w="1994"/>
          </w:tcPr>
          <w:p>
            <w:r>
              <w:rPr>
                <w:sz w:val="16"/>
              </w:rPr>
              <w:t>Google Maps Platform key for location features.</w:t>
            </w:r>
          </w:p>
        </w:tc>
        <w:tc>
          <w:tcPr>
            <w:tcW w:type="dxa" w:w="1994"/>
          </w:tcPr>
          <w:p>
            <w:r>
              <w:rPr>
                <w:sz w:val="16"/>
              </w:rPr>
              <w:t>Starts with 'AIza'. Example: AIzaSyXXXX... (39 chars)</w:t>
            </w:r>
          </w:p>
        </w:tc>
        <w:tc>
          <w:tcPr>
            <w:tcW w:type="dxa" w:w="1994"/>
          </w:tcPr>
          <w:p>
            <w:r>
              <w:rPr>
                <w:sz w:val="16"/>
              </w:rPr>
              <w:t>https://console.cloud.google.com/apis/credentials → Create credentials → API key → restrict to Maps + Geocoding APIs.</w:t>
            </w:r>
          </w:p>
        </w:tc>
      </w:tr>
    </w:tbl>
    <w:p/>
    <w:p>
      <w:pPr>
        <w:pStyle w:val="Heading2"/>
        <w:jc w:val="left"/>
      </w:pPr>
      <w:r>
        <w:t>4.5  GitHub</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GITHUB_TOKEN</w:t>
            </w:r>
          </w:p>
        </w:tc>
        <w:tc>
          <w:tcPr>
            <w:tcW w:type="dxa" w:w="1994"/>
          </w:tcPr>
          <w:p>
            <w:r>
              <w:rPr>
                <w:b/>
                <w:color w:val="CC0000"/>
                <w:sz w:val="16"/>
              </w:rPr>
              <w:t>YES</w:t>
            </w:r>
          </w:p>
        </w:tc>
        <w:tc>
          <w:tcPr>
            <w:tcW w:type="dxa" w:w="1994"/>
          </w:tcPr>
          <w:p>
            <w:r>
              <w:rPr>
                <w:sz w:val="16"/>
              </w:rPr>
              <w:t>GitHub Personal Access Token for reading repo data and code version display.</w:t>
            </w:r>
          </w:p>
        </w:tc>
        <w:tc>
          <w:tcPr>
            <w:tcW w:type="dxa" w:w="1994"/>
          </w:tcPr>
          <w:p>
            <w:r>
              <w:rPr>
                <w:sz w:val="16"/>
              </w:rPr>
              <w:t>Starts with 'ghp_'. Example: ghp_XXXX... (40 chars)</w:t>
            </w:r>
          </w:p>
        </w:tc>
        <w:tc>
          <w:tcPr>
            <w:tcW w:type="dxa" w:w="1994"/>
          </w:tcPr>
          <w:p>
            <w:r>
              <w:rPr>
                <w:sz w:val="16"/>
              </w:rPr>
              <w:t>https://github.com/settings/tokens → Generate new token → Scopes: repo (read-only) → copy immediately.</w:t>
            </w:r>
          </w:p>
        </w:tc>
      </w:tr>
    </w:tbl>
    <w:p/>
    <w:p>
      <w:pPr>
        <w:pStyle w:val="Heading1"/>
        <w:jc w:val="left"/>
      </w:pPr>
      <w:r>
        <w:t>5. Managed Identity</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https://portal.azure.com/#@nyaaa.com/resource/subscriptions/e287db16-b6ae-415e-bd52-41c8ec5a8f08/resourceGroups/rg-nlaaroubi-sbx-eus2-001/providers/Microsoft.Web/sites/salespulse-nyaaa/msi</w:t>
      </w:r>
    </w:p>
    <w:p>
      <w:pPr>
        <w:pStyle w:val="ListNumber"/>
      </w:pPr>
      <w:r>
        <w:rPr>
          <w:sz w:val="22"/>
        </w:rPr>
        <w:t>System assigned: Status = On  (must stay On — if Off, all DB connections fail)</w:t>
      </w:r>
    </w:p>
    <w:p>
      <w:pPr>
        <w:pStyle w:val="ListNumber"/>
      </w:pPr>
      <w:r>
        <w:rPr>
          <w:sz w:val="22"/>
        </w:rPr>
        <w:t>Object (principal) ID — note this for registering in PostgreSQL</w:t>
      </w:r>
    </w:p>
    <w:p>
      <w:pPr>
        <w:pStyle w:val="Heading2"/>
        <w:jc w:val="left"/>
      </w:pPr>
      <w:r>
        <w:t>5.1  Register salespulse-nyaaa in PostgreSQL (one-time setup)</w:t>
      </w:r>
    </w:p>
    <w:p>
      <w:r>
        <w:rPr>
          <w:b/>
          <w:color w:val="FF8C00"/>
          <w:sz w:val="20"/>
        </w:rPr>
        <w:t>⚠  Already configured. Only run this if setting up a brand-new App Service instance.</w:t>
      </w:r>
    </w:p>
    <w:p>
      <w:pPr>
        <w:ind w:left="432"/>
      </w:pPr>
      <w:r>
        <w:rPr>
          <w:rFonts w:ascii="Courier New" w:hAnsi="Courier New"/>
          <w:color w:val="1A1A1A"/>
          <w:sz w:val="18"/>
        </w:rPr>
        <w:t>export PGPASSWORD=$(az account get-access-token \</w:t>
        <w:br/>
        <w:t xml:space="preserve">  --resource-type oss-rdbms --query accessToken -o tsv)</w:t>
        <w:br/>
        <w:br/>
        <w:t>PGSSLMODE=require psql \</w:t>
        <w:br/>
        <w:t xml:space="preserve">  -h fslapp-pg.postgres.database.azure.com \</w:t>
        <w:br/>
        <w:t xml:space="preserve">  -U nlaaroubi@nyaaa.com -d fslapp</w:t>
        <w:br/>
        <w:br/>
        <w:t>-- Register salespulse managed identity:</w:t>
        <w:br/>
        <w:t>SELECT * FROM pgaadauth_create_principal('salespulse-nyaaa', false, false);</w:t>
        <w:br/>
        <w:t>GRANT CONNECT ON DATABASE fslapp TO "salespulse-nyaaa";</w:t>
        <w:br/>
        <w:t>GRANT ALL ON SCHEMA sales TO "salespulse-nyaaa";</w:t>
        <w:br/>
        <w:t>ALTER DEFAULT PRIVILEGES IN SCHEMA sales</w:t>
        <w:br/>
        <w:t xml:space="preserve">  GRANT ALL ON TABLES TO "salespulse-nyaaa";</w:t>
      </w:r>
    </w:p>
    <w:p>
      <w:pPr>
        <w:pStyle w:val="Heading1"/>
        <w:jc w:val="left"/>
      </w:pPr>
      <w:r>
        <w:t>6. Access Control — IAM</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https://portal.azure.com/#@nyaaa.com/resource/subscriptions/e287db16-b6ae-415e-bd52-41c8ec5a8f08/resourceGroups/rg-nlaaroubi-sbx-eus2-001/providers/Microsoft.Web/sites/salespulse-nyaaa/users</w:t>
      </w:r>
    </w:p>
    <w:p>
      <w:pPr>
        <w:pStyle w:val="ListNumber"/>
      </w:pPr>
      <w:r>
        <w:rPr>
          <w:sz w:val="22"/>
        </w:rPr>
        <w:t>Role assignments tab → see users and roles.</w:t>
      </w:r>
    </w:p>
    <w:p>
      <w:pPr>
        <w:pStyle w:val="ListNumber"/>
      </w:pPr>
      <w:r>
        <w:rPr>
          <w:sz w:val="22"/>
        </w:rPr>
        <w:t>Add: + Add → Add role assignment → choose role → choose user → Review + assign</w:t>
      </w:r>
    </w:p>
    <w:p>
      <w:pPr>
        <w:pStyle w:val="ListNumber"/>
      </w:pPr>
      <w:r>
        <w:rPr>
          <w:sz w:val="22"/>
        </w:rPr>
        <w:t>Remove: check row → Delete</w:t>
      </w:r>
    </w:p>
    <w:p>
      <w:r>
        <w:br w:type="page"/>
      </w:r>
    </w:p>
    <w:p>
      <w:pPr>
        <w:pStyle w:val="Heading1"/>
        <w:jc w:val="left"/>
      </w:pPr>
      <w:r>
        <w:t>7. DR Failover — Step-by-Step</w:t>
      </w:r>
    </w:p>
    <w:p>
      <w:r>
        <w:rPr>
          <w:b/>
          <w:color w:val="CC0000"/>
          <w:sz w:val="20"/>
        </w:rPr>
        <w:t>🔴  SalesPulse and FSLAPP share fslapp-pg-dr. Failing over the DB affects BOTH apps. Coordinate with the FSLAPP team BEFORE starting a failover.</w:t>
      </w:r>
    </w:p>
    <w:p>
      <w:pPr>
        <w:pStyle w:val="Heading2"/>
        <w:jc w:val="left"/>
      </w:pPr>
      <w:r>
        <w:t>7.1  Activate DR App</w:t>
      </w:r>
    </w:p>
    <w:p>
      <w:pPr>
        <w:pStyle w:val="ListNumber"/>
      </w:pPr>
      <w:r>
        <w:rPr>
          <w:sz w:val="22"/>
        </w:rPr>
        <w:t xml:space="preserve">1. Confirm primary is down: </w:t>
      </w:r>
      <w:r>
        <w:rPr>
          <w:b/>
          <w:color w:val="005ACC"/>
          <w:sz w:val="20"/>
        </w:rPr>
        <w:t>https://salespulse-nyaaa.azurewebsites.net</w:t>
      </w:r>
    </w:p>
    <w:p>
      <w:pPr>
        <w:pStyle w:val="ListNumber"/>
      </w:pPr>
      <w:r>
        <w:rPr>
          <w:sz w:val="22"/>
        </w:rPr>
        <w:t xml:space="preserve">2. Open DR App Service: </w:t>
      </w:r>
      <w:r>
        <w:rPr>
          <w:b/>
          <w:color w:val="005ACC"/>
          <w:sz w:val="20"/>
        </w:rPr>
        <w:t>https://portal.azure.com/#@nyaaa.com/resource/subscriptions/e287db16-b6ae-415e-bd52-41c8ec5a8f08/resourceGroups/rg-nlaaroubi-sbx-eus2-001/providers/Microsoft.Web/sites/salespulse-nyaaa-dr/appServices</w:t>
      </w:r>
      <w:r>
        <w:rPr>
          <w:sz w:val="22"/>
        </w:rPr>
        <w:t xml:space="preserve">  →  → click Start if Stopped</w:t>
      </w:r>
    </w:p>
    <w:p>
      <w:pPr>
        <w:pStyle w:val="ListNumber"/>
      </w:pPr>
      <w:r>
        <w:rPr>
          <w:sz w:val="22"/>
        </w:rPr>
        <w:t xml:space="preserve">3. Change DR DB host: </w:t>
      </w:r>
      <w:r>
        <w:rPr>
          <w:b/>
          <w:color w:val="005ACC"/>
          <w:sz w:val="20"/>
        </w:rPr>
        <w:t>https://portal.azure.com/#@nyaaa.com/resource/subscriptions/e287db16-b6ae-415e-bd52-41c8ec5a8f08/resourceGroups/rg-nlaaroubi-sbx-eus2-001/providers/Microsoft.Web/sites/salespulse-nyaaa-dr/environmentVariablesAppSettings</w:t>
      </w:r>
      <w:r>
        <w:rPr>
          <w:sz w:val="22"/>
        </w:rPr>
        <w:t xml:space="preserve">  →  → FSLAPP_PG_HOST = fslapp-pg-dr.postgres.database.azure.com → Apply</w:t>
      </w:r>
    </w:p>
    <w:p>
      <w:pPr>
        <w:pStyle w:val="ListNumber"/>
      </w:pPr>
      <w:r>
        <w:rPr>
          <w:sz w:val="22"/>
        </w:rPr>
        <w:t xml:space="preserve">4. Verify: </w:t>
      </w:r>
      <w:r>
        <w:rPr>
          <w:b/>
          <w:color w:val="005ACC"/>
          <w:sz w:val="20"/>
        </w:rPr>
        <w:t>https://salespulse-nyaaa-dr.azurewebsites.net</w:t>
      </w:r>
    </w:p>
    <w:p>
      <w:pPr>
        <w:pStyle w:val="ListNumber"/>
      </w:pPr>
      <w:r>
        <w:rPr>
          <w:sz w:val="22"/>
        </w:rPr>
        <w:t>5. Update DNS CNAME → salespulse-nyaaa-dr.azurewebsites.net</w:t>
      </w:r>
    </w:p>
    <w:p>
      <w:pPr>
        <w:pStyle w:val="Heading2"/>
        <w:jc w:val="left"/>
      </w:pPr>
      <w:r>
        <w:t>7.2  Return to Primary</w:t>
      </w:r>
    </w:p>
    <w:p>
      <w:pPr>
        <w:pStyle w:val="ListNumber"/>
      </w:pPr>
      <w:r>
        <w:rPr>
          <w:sz w:val="22"/>
        </w:rPr>
        <w:t xml:space="preserve">1. Confirm primary DB ready: </w:t>
      </w:r>
      <w:r>
        <w:rPr>
          <w:b/>
          <w:color w:val="005ACC"/>
          <w:sz w:val="20"/>
        </w:rPr>
        <w:t>https://portal.azure.com/#@nyaaa.com/resource/subscriptions/e287db16-b6ae-415e-bd52-41c8ec5a8f08/resourceGroups/rg-nlaaroubi-sbx-eus2-001/providers/Microsoft.DBforPostgreSQL/flexibleServers/fslapp-pg/overview</w:t>
      </w:r>
      <w:r>
        <w:rPr>
          <w:sz w:val="22"/>
        </w:rPr>
        <w:t xml:space="preserve">  →  → Status = Ready</w:t>
      </w:r>
    </w:p>
    <w:p>
      <w:pPr>
        <w:pStyle w:val="ListNumber"/>
      </w:pPr>
      <w:r>
        <w:rPr>
          <w:sz w:val="22"/>
        </w:rPr>
        <w:t xml:space="preserve">2. Reset env var: </w:t>
      </w:r>
      <w:r>
        <w:rPr>
          <w:b/>
          <w:color w:val="005ACC"/>
          <w:sz w:val="20"/>
        </w:rPr>
        <w:t>https://portal.azure.com/#@nyaaa.com/resource/subscriptions/e287db16-b6ae-415e-bd52-41c8ec5a8f08/resourceGroups/rg-nlaaroubi-sbx-eus2-001/providers/Microsoft.Web/sites/salespulse-nyaaa-dr/environmentVariablesAppSettings</w:t>
      </w:r>
      <w:r>
        <w:rPr>
          <w:sz w:val="22"/>
        </w:rPr>
        <w:t xml:space="preserve">  →  → FSLAPP_PG_HOST = fslapp-pg.postgres.database.azure.com → Apply</w:t>
      </w:r>
    </w:p>
    <w:p>
      <w:pPr>
        <w:pStyle w:val="ListNumber"/>
      </w:pPr>
      <w:r>
        <w:rPr>
          <w:sz w:val="22"/>
        </w:rPr>
        <w:t>3. Revert DNS CNAME → salespulse-nyaaa.azurewebsites.net</w:t>
      </w:r>
    </w:p>
    <w:p>
      <w:pPr>
        <w:pStyle w:val="ListNumber"/>
      </w:pPr>
      <w:r>
        <w:rPr>
          <w:sz w:val="22"/>
        </w:rPr>
        <w:t xml:space="preserve">4. Verify: </w:t>
      </w:r>
      <w:r>
        <w:rPr>
          <w:b/>
          <w:color w:val="005ACC"/>
          <w:sz w:val="20"/>
        </w:rPr>
        <w:t>https://salespulse-nyaaa.azurewebsites.net</w:t>
      </w:r>
    </w:p>
    <w:p>
      <w:pPr>
        <w:pStyle w:val="Heading1"/>
        <w:jc w:val="left"/>
      </w:pPr>
      <w:r>
        <w:t>8. External Service Admin Links</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rPr>
                <w:b/>
                <w:sz w:val="18"/>
              </w:rPr>
              <w:t>Service</w:t>
            </w:r>
          </w:p>
        </w:tc>
        <w:tc>
          <w:tcPr>
            <w:tcW w:type="dxa" w:w="3324"/>
          </w:tcPr>
          <w:p>
            <w:r>
              <w:rPr>
                <w:b/>
                <w:sz w:val="18"/>
              </w:rPr>
              <w:t>Purpose in SalesPulse</w:t>
            </w:r>
          </w:p>
        </w:tc>
        <w:tc>
          <w:tcPr>
            <w:tcW w:type="dxa" w:w="3324"/>
          </w:tcPr>
          <w:p>
            <w:r>
              <w:rPr>
                <w:b/>
                <w:sz w:val="18"/>
              </w:rPr>
              <w:t>Admin URL</w:t>
            </w:r>
          </w:p>
        </w:tc>
      </w:tr>
      <w:tr>
        <w:tc>
          <w:tcPr>
            <w:tcW w:type="dxa" w:w="3324"/>
          </w:tcPr>
          <w:p>
            <w:r>
              <w:rPr>
                <w:sz w:val="18"/>
              </w:rPr>
              <w:t>Salesforce</w:t>
            </w:r>
          </w:p>
        </w:tc>
        <w:tc>
          <w:tcPr>
            <w:tcW w:type="dxa" w:w="3324"/>
          </w:tcPr>
          <w:p>
            <w:r>
              <w:rPr>
                <w:sz w:val="18"/>
              </w:rPr>
              <w:t>Opportunity, account, membership data</w:t>
            </w:r>
          </w:p>
        </w:tc>
        <w:tc>
          <w:tcPr>
            <w:tcW w:type="dxa" w:w="3324"/>
          </w:tcPr>
          <w:p>
            <w:r>
              <w:rPr>
                <w:sz w:val="18"/>
              </w:rPr>
              <w:t>https://aaawcny.lightning.force.com</w:t>
            </w:r>
          </w:p>
        </w:tc>
      </w:tr>
      <w:tr>
        <w:tc>
          <w:tcPr>
            <w:tcW w:type="dxa" w:w="3324"/>
          </w:tcPr>
          <w:p>
            <w:r>
              <w:rPr>
                <w:sz w:val="18"/>
              </w:rPr>
              <w:t>SF Setup → Apps</w:t>
            </w:r>
          </w:p>
        </w:tc>
        <w:tc>
          <w:tcPr>
            <w:tcW w:type="dxa" w:w="3324"/>
          </w:tcPr>
          <w:p>
            <w:r>
              <w:rPr>
                <w:sz w:val="18"/>
              </w:rPr>
              <w:t>Manage Connected App</w:t>
            </w:r>
          </w:p>
        </w:tc>
        <w:tc>
          <w:tcPr>
            <w:tcW w:type="dxa" w:w="3324"/>
          </w:tcPr>
          <w:p>
            <w:r>
              <w:rPr>
                <w:sz w:val="18"/>
              </w:rPr>
              <w:t>https://aaawcny.lightning.force.com/lightning/setup/ConnectedApplication/home</w:t>
            </w:r>
          </w:p>
        </w:tc>
      </w:tr>
      <w:tr>
        <w:tc>
          <w:tcPr>
            <w:tcW w:type="dxa" w:w="3324"/>
          </w:tcPr>
          <w:p>
            <w:r>
              <w:rPr>
                <w:sz w:val="18"/>
              </w:rPr>
              <w:t>Anthropic</w:t>
            </w:r>
          </w:p>
        </w:tc>
        <w:tc>
          <w:tcPr>
            <w:tcW w:type="dxa" w:w="3324"/>
          </w:tcPr>
          <w:p>
            <w:r>
              <w:rPr>
                <w:sz w:val="18"/>
              </w:rPr>
              <w:t>Claude Sonnet 4.6 (AI analysis)</w:t>
            </w:r>
          </w:p>
        </w:tc>
        <w:tc>
          <w:tcPr>
            <w:tcW w:type="dxa" w:w="3324"/>
          </w:tcPr>
          <w:p>
            <w:r>
              <w:rPr>
                <w:sz w:val="18"/>
              </w:rPr>
              <w:t>https://console.anthropic.com/settings/keys</w:t>
            </w:r>
          </w:p>
        </w:tc>
      </w:tr>
      <w:tr>
        <w:tc>
          <w:tcPr>
            <w:tcW w:type="dxa" w:w="3324"/>
          </w:tcPr>
          <w:p>
            <w:r>
              <w:rPr>
                <w:sz w:val="18"/>
              </w:rPr>
              <w:t>OpenAI</w:t>
            </w:r>
          </w:p>
        </w:tc>
        <w:tc>
          <w:tcPr>
            <w:tcW w:type="dxa" w:w="3324"/>
          </w:tcPr>
          <w:p>
            <w:r>
              <w:rPr>
                <w:sz w:val="18"/>
              </w:rPr>
              <w:t>GPT-4o (secondary AI)</w:t>
            </w:r>
          </w:p>
        </w:tc>
        <w:tc>
          <w:tcPr>
            <w:tcW w:type="dxa" w:w="3324"/>
          </w:tcPr>
          <w:p>
            <w:r>
              <w:rPr>
                <w:sz w:val="18"/>
              </w:rPr>
              <w:t>https://platform.openai.com/api-keys</w:t>
            </w:r>
          </w:p>
        </w:tc>
      </w:tr>
      <w:tr>
        <w:tc>
          <w:tcPr>
            <w:tcW w:type="dxa" w:w="3324"/>
          </w:tcPr>
          <w:p>
            <w:r>
              <w:rPr>
                <w:sz w:val="18"/>
              </w:rPr>
              <w:t>Google AI</w:t>
            </w:r>
          </w:p>
        </w:tc>
        <w:tc>
          <w:tcPr>
            <w:tcW w:type="dxa" w:w="3324"/>
          </w:tcPr>
          <w:p>
            <w:r>
              <w:rPr>
                <w:sz w:val="18"/>
              </w:rPr>
              <w:t>Gemini (third AI option)</w:t>
            </w:r>
          </w:p>
        </w:tc>
        <w:tc>
          <w:tcPr>
            <w:tcW w:type="dxa" w:w="3324"/>
          </w:tcPr>
          <w:p>
            <w:r>
              <w:rPr>
                <w:sz w:val="18"/>
              </w:rPr>
              <w:t>https://aistudio.google.com/app/apikey</w:t>
            </w:r>
          </w:p>
        </w:tc>
      </w:tr>
      <w:tr>
        <w:tc>
          <w:tcPr>
            <w:tcW w:type="dxa" w:w="3324"/>
          </w:tcPr>
          <w:p>
            <w:r>
              <w:rPr>
                <w:sz w:val="18"/>
              </w:rPr>
              <w:t>Google Maps</w:t>
            </w:r>
          </w:p>
        </w:tc>
        <w:tc>
          <w:tcPr>
            <w:tcW w:type="dxa" w:w="3324"/>
          </w:tcPr>
          <w:p>
            <w:r>
              <w:rPr>
                <w:sz w:val="18"/>
              </w:rPr>
              <w:t>Location features</w:t>
            </w:r>
          </w:p>
        </w:tc>
        <w:tc>
          <w:tcPr>
            <w:tcW w:type="dxa" w:w="3324"/>
          </w:tcPr>
          <w:p>
            <w:r>
              <w:rPr>
                <w:sz w:val="18"/>
              </w:rPr>
              <w:t>https://console.cloud.google.com/apis/credentials</w:t>
            </w:r>
          </w:p>
        </w:tc>
      </w:tr>
      <w:tr>
        <w:tc>
          <w:tcPr>
            <w:tcW w:type="dxa" w:w="3324"/>
          </w:tcPr>
          <w:p>
            <w:r>
              <w:rPr>
                <w:sz w:val="18"/>
              </w:rPr>
              <w:t>GitHub</w:t>
            </w:r>
          </w:p>
        </w:tc>
        <w:tc>
          <w:tcPr>
            <w:tcW w:type="dxa" w:w="3324"/>
          </w:tcPr>
          <w:p>
            <w:r>
              <w:rPr>
                <w:sz w:val="18"/>
              </w:rPr>
              <w:t>Code repo, deployment source</w:t>
            </w:r>
          </w:p>
        </w:tc>
        <w:tc>
          <w:tcPr>
            <w:tcW w:type="dxa" w:w="3324"/>
          </w:tcPr>
          <w:p>
            <w:r>
              <w:rPr>
                <w:sz w:val="18"/>
              </w:rPr>
              <w:t>https://github.com/settings/tokens</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