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CC139" w14:textId="77777777" w:rsidR="00797338" w:rsidRPr="00797338" w:rsidRDefault="00797338" w:rsidP="00797338">
      <w:pPr>
        <w:rPr>
          <w:rFonts w:ascii="Times New Roman" w:hAnsi="Times New Roman" w:cs="Times New Roman"/>
        </w:rPr>
      </w:pPr>
      <w:bookmarkStart w:id="0" w:name="_GoBack"/>
      <w:bookmarkEnd w:id="0"/>
      <w:r w:rsidRPr="00797338">
        <w:rPr>
          <w:rFonts w:ascii="Arial" w:hAnsi="Arial" w:cs="Arial"/>
          <w:b/>
          <w:bCs/>
          <w:color w:val="000000"/>
          <w:sz w:val="48"/>
          <w:szCs w:val="48"/>
          <w:shd w:val="clear" w:color="auto" w:fill="FFFF00"/>
        </w:rPr>
        <w:t>PROGRAMS</w:t>
      </w:r>
    </w:p>
    <w:p w14:paraId="05AD8752" w14:textId="77777777" w:rsidR="00797338" w:rsidRPr="00797338" w:rsidRDefault="00797338" w:rsidP="00797338">
      <w:pPr>
        <w:numPr>
          <w:ilvl w:val="0"/>
          <w:numId w:val="15"/>
        </w:numPr>
        <w:textAlignment w:val="baseline"/>
        <w:rPr>
          <w:rFonts w:ascii="Arial" w:hAnsi="Arial" w:cs="Arial"/>
          <w:b/>
          <w:bCs/>
          <w:color w:val="000000"/>
          <w:sz w:val="22"/>
          <w:szCs w:val="22"/>
        </w:rPr>
      </w:pPr>
      <w:r w:rsidRPr="00797338">
        <w:rPr>
          <w:rFonts w:ascii="Arial" w:hAnsi="Arial" w:cs="Arial"/>
          <w:b/>
          <w:bCs/>
          <w:color w:val="000000"/>
          <w:sz w:val="28"/>
          <w:szCs w:val="28"/>
        </w:rPr>
        <w:t>Curriculum:</w:t>
      </w:r>
      <w:r w:rsidRPr="00797338">
        <w:rPr>
          <w:rFonts w:ascii="Arial" w:hAnsi="Arial" w:cs="Arial"/>
          <w:color w:val="000000"/>
          <w:sz w:val="28"/>
          <w:szCs w:val="28"/>
        </w:rPr>
        <w:t xml:space="preserve"> We know that children learn best when they're actively engaged.  Children have the opportunity to discover their own special talents and best ways to learn while feeling valued for who they are, while having the guidance and freedom to learn in meaningful ways. We believe that all children are talented, capable and special, whether they enjoy music or math. We know they learn Science, Math, Reading and Writing concepts through hands-on, sensory-oriented activities. Creative </w:t>
      </w:r>
      <w:proofErr w:type="spellStart"/>
      <w:r w:rsidRPr="00797338">
        <w:rPr>
          <w:rFonts w:ascii="Arial" w:hAnsi="Arial" w:cs="Arial"/>
          <w:color w:val="000000"/>
          <w:sz w:val="28"/>
          <w:szCs w:val="28"/>
        </w:rPr>
        <w:t>Kidz</w:t>
      </w:r>
      <w:proofErr w:type="spellEnd"/>
      <w:r w:rsidRPr="00797338">
        <w:rPr>
          <w:rFonts w:ascii="Arial" w:hAnsi="Arial" w:cs="Arial"/>
          <w:color w:val="000000"/>
          <w:sz w:val="28"/>
          <w:szCs w:val="28"/>
        </w:rPr>
        <w:t>’ unique curriculum gives children the guidance and freedom to construct their own body of knowledge in ways most meaningful to them.</w:t>
      </w:r>
    </w:p>
    <w:p w14:paraId="6D2CFF92" w14:textId="77777777" w:rsidR="00797338" w:rsidRPr="00797338" w:rsidRDefault="00797338" w:rsidP="00797338">
      <w:pPr>
        <w:numPr>
          <w:ilvl w:val="0"/>
          <w:numId w:val="15"/>
        </w:numPr>
        <w:textAlignment w:val="baseline"/>
        <w:rPr>
          <w:rFonts w:ascii="Arial" w:hAnsi="Arial" w:cs="Arial"/>
          <w:color w:val="000000"/>
          <w:sz w:val="28"/>
          <w:szCs w:val="28"/>
        </w:rPr>
      </w:pPr>
      <w:r w:rsidRPr="00797338">
        <w:rPr>
          <w:rFonts w:ascii="Arial" w:hAnsi="Arial" w:cs="Arial"/>
          <w:color w:val="000000"/>
          <w:sz w:val="28"/>
          <w:szCs w:val="28"/>
        </w:rPr>
        <w:t xml:space="preserve">Age groups </w:t>
      </w:r>
    </w:p>
    <w:p w14:paraId="72557960" w14:textId="77777777" w:rsidR="00797338" w:rsidRPr="00797338" w:rsidRDefault="00797338" w:rsidP="00797338">
      <w:pPr>
        <w:numPr>
          <w:ilvl w:val="0"/>
          <w:numId w:val="16"/>
        </w:numPr>
        <w:ind w:left="2160"/>
        <w:textAlignment w:val="baseline"/>
        <w:rPr>
          <w:rFonts w:ascii="Arial" w:hAnsi="Arial" w:cs="Arial"/>
          <w:color w:val="000000"/>
          <w:sz w:val="22"/>
          <w:szCs w:val="22"/>
        </w:rPr>
      </w:pPr>
      <w:r w:rsidRPr="00797338">
        <w:rPr>
          <w:rFonts w:ascii="Arial" w:hAnsi="Arial" w:cs="Arial"/>
          <w:b/>
          <w:bCs/>
          <w:color w:val="000000"/>
          <w:sz w:val="28"/>
          <w:szCs w:val="28"/>
        </w:rPr>
        <w:t>Infants</w:t>
      </w:r>
      <w:r w:rsidRPr="00797338">
        <w:rPr>
          <w:rFonts w:ascii="Arial" w:hAnsi="Arial" w:cs="Arial"/>
          <w:color w:val="000000"/>
          <w:sz w:val="22"/>
          <w:szCs w:val="22"/>
        </w:rPr>
        <w:t xml:space="preserve"> </w:t>
      </w:r>
      <w:r w:rsidRPr="00797338">
        <w:rPr>
          <w:rFonts w:ascii="Arial" w:hAnsi="Arial" w:cs="Arial"/>
          <w:b/>
          <w:bCs/>
          <w:color w:val="000000"/>
          <w:sz w:val="28"/>
          <w:szCs w:val="28"/>
        </w:rPr>
        <w:t xml:space="preserve">Ages: 6wks to 16 months </w:t>
      </w:r>
    </w:p>
    <w:p w14:paraId="541E4319" w14:textId="77777777" w:rsidR="00797338" w:rsidRPr="00797338" w:rsidRDefault="00797338" w:rsidP="00797338">
      <w:pPr>
        <w:ind w:left="1440"/>
        <w:rPr>
          <w:rFonts w:ascii="Times New Roman" w:hAnsi="Times New Roman" w:cs="Times New Roman"/>
        </w:rPr>
      </w:pPr>
      <w:r w:rsidRPr="00797338">
        <w:rPr>
          <w:rFonts w:ascii="Arial" w:hAnsi="Arial" w:cs="Arial"/>
          <w:color w:val="000000"/>
          <w:sz w:val="28"/>
          <w:szCs w:val="28"/>
        </w:rPr>
        <w:t>“Primary Care” is the key phrase in understanding the quality of care your baby will receive as a part of our Infant Care Program.  Each teacher is assigned a group (no more than 4) of infants to care for. They work hand in hand with each parent to create a specialized care plan for the children in their group.  We offer a safe, warm, and loving environment affording each Infant the best opportunities for growth. We foster this growth through exploration of the world around them. They have access to our centers as well as our Bye-Bye buggies and will take rides on days when weather permits.  Each child is provided with their own crib and sheets.  These are never shared by multiple students and are disinfected as well as laundered several times per day.  We use neutral cleaning products and steam to disinfect this room limiting any harsh chemicals our infants may come into contact with. To keep our Infant room clean and germ free we restrict access by anyone other than our Infants and Teachers.  We do this in hopes of keeping the germs of the outside world from entering the class.  All of our caring Infant Room Staff treat each child as though he/she is their own.  They are also trained in Infant CPR, First Aid, and we have other staff members with Medication Administration (MAT) training.</w:t>
      </w:r>
    </w:p>
    <w:p w14:paraId="2800ED3A"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 xml:space="preserve">Our teachers set goals with our parents and work with each Infant to reach certain developmental milestones. We use educational activities that focus on; rolling over, walking, grasping, crawling, pulling up, and mastering of fine motor </w:t>
      </w:r>
      <w:r w:rsidRPr="00797338">
        <w:rPr>
          <w:rFonts w:ascii="Arial" w:hAnsi="Arial" w:cs="Arial"/>
          <w:color w:val="000000"/>
          <w:sz w:val="28"/>
          <w:szCs w:val="28"/>
        </w:rPr>
        <w:lastRenderedPageBreak/>
        <w:t>skills.  Each day the Infants will take part in several group circle times intended to aid in verbal communication and social interaction.  Our staff will engage them in singing songs, reading stories and playing with sensory objects.  Our educators also teach American Sign Language as an alternative form of communication.</w:t>
      </w:r>
    </w:p>
    <w:p w14:paraId="46998710" w14:textId="77777777" w:rsidR="00797338" w:rsidRPr="00797338" w:rsidRDefault="00797338" w:rsidP="00797338">
      <w:pPr>
        <w:ind w:left="1440"/>
        <w:rPr>
          <w:rFonts w:ascii="Times New Roman" w:hAnsi="Times New Roman" w:cs="Times New Roman"/>
        </w:rPr>
      </w:pPr>
      <w:r w:rsidRPr="00797338">
        <w:rPr>
          <w:rFonts w:ascii="Arial" w:hAnsi="Arial" w:cs="Arial"/>
          <w:color w:val="000000"/>
          <w:sz w:val="28"/>
          <w:szCs w:val="28"/>
        </w:rPr>
        <w:t>B. Toddlers</w:t>
      </w:r>
      <w:r w:rsidRPr="00797338">
        <w:rPr>
          <w:rFonts w:ascii="Arial" w:hAnsi="Arial" w:cs="Arial"/>
          <w:color w:val="000000"/>
          <w:sz w:val="22"/>
          <w:szCs w:val="22"/>
        </w:rPr>
        <w:t xml:space="preserve"> </w:t>
      </w:r>
      <w:r w:rsidRPr="00797338">
        <w:rPr>
          <w:rFonts w:ascii="Arial" w:hAnsi="Arial" w:cs="Arial"/>
          <w:b/>
          <w:bCs/>
          <w:color w:val="000000"/>
          <w:sz w:val="28"/>
          <w:szCs w:val="28"/>
        </w:rPr>
        <w:t>Ages: 16 months to 24 months</w:t>
      </w:r>
    </w:p>
    <w:p w14:paraId="0ADF451C"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Our Toddler room is full of action and adventure!  This room is designed to aid in the growth and development of a toddler by the completion and the refining of skills learned in our Infant room.  Children are given the opportunity to increase core strength, fine and large motor skills, walking, running, jumping, and communication. Addressing these skills is very important for the future success of the children.</w:t>
      </w:r>
    </w:p>
    <w:p w14:paraId="326B03E9"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Our schedule in this class allows the student time to play, learn, rest, and explore the world around them. Circle times include the introduction of colors, shapes, date, time, music, and movement.  Throughout the day the class will sit down together for a few minutes of group learning. Students will interact socially together and with the teachers to make learning fun.  By using flashcards, sign language, and sensory boxes our teachers aid the children in learning with all of their senses.  The students in this class will engage in table activities each day that focus on strengthening their fine motor skills as well as their ability to follow simple directions.  Our children also have the opportunity to express themselves through guided and free art activities several times weekly.</w:t>
      </w:r>
    </w:p>
    <w:p w14:paraId="4E81D916" w14:textId="77777777" w:rsidR="00797338" w:rsidRPr="00797338" w:rsidRDefault="00797338" w:rsidP="00797338">
      <w:pPr>
        <w:ind w:left="1440"/>
        <w:rPr>
          <w:rFonts w:ascii="Times New Roman" w:hAnsi="Times New Roman" w:cs="Times New Roman"/>
        </w:rPr>
      </w:pPr>
      <w:r w:rsidRPr="00797338">
        <w:rPr>
          <w:rFonts w:ascii="Arial" w:hAnsi="Arial" w:cs="Arial"/>
          <w:color w:val="000000"/>
          <w:sz w:val="28"/>
          <w:szCs w:val="28"/>
        </w:rPr>
        <w:t xml:space="preserve">C. Two Year Olds </w:t>
      </w:r>
      <w:r w:rsidRPr="00797338">
        <w:rPr>
          <w:rFonts w:ascii="Arial" w:hAnsi="Arial" w:cs="Arial"/>
          <w:b/>
          <w:bCs/>
          <w:color w:val="000000"/>
          <w:sz w:val="28"/>
          <w:szCs w:val="28"/>
        </w:rPr>
        <w:t>24 months to 36 months</w:t>
      </w:r>
    </w:p>
    <w:p w14:paraId="6671F9DB"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 xml:space="preserve">Our </w:t>
      </w:r>
      <w:proofErr w:type="gramStart"/>
      <w:r w:rsidRPr="00797338">
        <w:rPr>
          <w:rFonts w:ascii="Arial" w:hAnsi="Arial" w:cs="Arial"/>
          <w:color w:val="000000"/>
          <w:sz w:val="28"/>
          <w:szCs w:val="28"/>
        </w:rPr>
        <w:t>Two Year Old</w:t>
      </w:r>
      <w:proofErr w:type="gramEnd"/>
      <w:r w:rsidRPr="00797338">
        <w:rPr>
          <w:rFonts w:ascii="Arial" w:hAnsi="Arial" w:cs="Arial"/>
          <w:color w:val="000000"/>
          <w:sz w:val="28"/>
          <w:szCs w:val="28"/>
        </w:rPr>
        <w:t xml:space="preserve"> Room is set up for what in some cases can be the most difficult time in a child’s life; the year in which a child may be expected to start caring for his/her self: using the bathroom, wiping, washing their hands, dressing themselves, and proper eating etiquette.  We strive to give each </w:t>
      </w:r>
      <w:proofErr w:type="gramStart"/>
      <w:r w:rsidRPr="00797338">
        <w:rPr>
          <w:rFonts w:ascii="Arial" w:hAnsi="Arial" w:cs="Arial"/>
          <w:color w:val="000000"/>
          <w:sz w:val="28"/>
          <w:szCs w:val="28"/>
        </w:rPr>
        <w:t>two year old</w:t>
      </w:r>
      <w:proofErr w:type="gramEnd"/>
      <w:r w:rsidRPr="00797338">
        <w:rPr>
          <w:rFonts w:ascii="Arial" w:hAnsi="Arial" w:cs="Arial"/>
          <w:color w:val="000000"/>
          <w:sz w:val="28"/>
          <w:szCs w:val="28"/>
        </w:rPr>
        <w:t xml:space="preserve"> child a sense of routine and structure that will aid in mastering each of these valuable skills.</w:t>
      </w:r>
    </w:p>
    <w:p w14:paraId="3D8B30BC"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 xml:space="preserve">Our bathroom is set up specially in order to accommodate </w:t>
      </w:r>
      <w:proofErr w:type="spellStart"/>
      <w:r w:rsidRPr="00797338">
        <w:rPr>
          <w:rFonts w:ascii="Arial" w:hAnsi="Arial" w:cs="Arial"/>
          <w:color w:val="000000"/>
          <w:sz w:val="28"/>
          <w:szCs w:val="28"/>
        </w:rPr>
        <w:t>potty</w:t>
      </w:r>
      <w:proofErr w:type="spellEnd"/>
      <w:r w:rsidRPr="00797338">
        <w:rPr>
          <w:rFonts w:ascii="Arial" w:hAnsi="Arial" w:cs="Arial"/>
          <w:color w:val="000000"/>
          <w:sz w:val="28"/>
          <w:szCs w:val="28"/>
        </w:rPr>
        <w:t xml:space="preserve"> training with two separate bathrooms and </w:t>
      </w:r>
      <w:proofErr w:type="spellStart"/>
      <w:r w:rsidRPr="00797338">
        <w:rPr>
          <w:rFonts w:ascii="Arial" w:hAnsi="Arial" w:cs="Arial"/>
          <w:color w:val="000000"/>
          <w:sz w:val="28"/>
          <w:szCs w:val="28"/>
        </w:rPr>
        <w:t>potties</w:t>
      </w:r>
      <w:proofErr w:type="spellEnd"/>
      <w:r w:rsidRPr="00797338">
        <w:rPr>
          <w:rFonts w:ascii="Arial" w:hAnsi="Arial" w:cs="Arial"/>
          <w:color w:val="000000"/>
          <w:sz w:val="28"/>
          <w:szCs w:val="28"/>
        </w:rPr>
        <w:t xml:space="preserve"> side by side at different heights.  This allows 2 children to use the bathroom together helping to eliminate any anxiety or fear that might occur.  We have smaller </w:t>
      </w:r>
      <w:proofErr w:type="spellStart"/>
      <w:r w:rsidRPr="00797338">
        <w:rPr>
          <w:rFonts w:ascii="Arial" w:hAnsi="Arial" w:cs="Arial"/>
          <w:color w:val="000000"/>
          <w:sz w:val="28"/>
          <w:szCs w:val="28"/>
        </w:rPr>
        <w:t>potties</w:t>
      </w:r>
      <w:proofErr w:type="spellEnd"/>
      <w:r w:rsidRPr="00797338">
        <w:rPr>
          <w:rFonts w:ascii="Arial" w:hAnsi="Arial" w:cs="Arial"/>
          <w:color w:val="000000"/>
          <w:sz w:val="28"/>
          <w:szCs w:val="28"/>
        </w:rPr>
        <w:t xml:space="preserve"> which allow small children to feel comfortable and at peace with the </w:t>
      </w:r>
      <w:proofErr w:type="spellStart"/>
      <w:r w:rsidRPr="00797338">
        <w:rPr>
          <w:rFonts w:ascii="Arial" w:hAnsi="Arial" w:cs="Arial"/>
          <w:color w:val="000000"/>
          <w:sz w:val="28"/>
          <w:szCs w:val="28"/>
        </w:rPr>
        <w:t>potty</w:t>
      </w:r>
      <w:proofErr w:type="spellEnd"/>
      <w:r w:rsidRPr="00797338">
        <w:rPr>
          <w:rFonts w:ascii="Arial" w:hAnsi="Arial" w:cs="Arial"/>
          <w:color w:val="000000"/>
          <w:sz w:val="28"/>
          <w:szCs w:val="28"/>
        </w:rPr>
        <w:t xml:space="preserve"> itself.  Group </w:t>
      </w:r>
      <w:proofErr w:type="spellStart"/>
      <w:r w:rsidRPr="00797338">
        <w:rPr>
          <w:rFonts w:ascii="Arial" w:hAnsi="Arial" w:cs="Arial"/>
          <w:color w:val="000000"/>
          <w:sz w:val="28"/>
          <w:szCs w:val="28"/>
        </w:rPr>
        <w:t>potty</w:t>
      </w:r>
      <w:proofErr w:type="spellEnd"/>
      <w:r w:rsidRPr="00797338">
        <w:rPr>
          <w:rFonts w:ascii="Arial" w:hAnsi="Arial" w:cs="Arial"/>
          <w:color w:val="000000"/>
          <w:sz w:val="28"/>
          <w:szCs w:val="28"/>
        </w:rPr>
        <w:t xml:space="preserve"> time helps with the younger children who learn by watching a child that has already mastered the proper technique.  We also have a </w:t>
      </w:r>
      <w:proofErr w:type="spellStart"/>
      <w:r w:rsidRPr="00797338">
        <w:rPr>
          <w:rFonts w:ascii="Arial" w:hAnsi="Arial" w:cs="Arial"/>
          <w:color w:val="000000"/>
          <w:sz w:val="28"/>
          <w:szCs w:val="28"/>
        </w:rPr>
        <w:t>potty</w:t>
      </w:r>
      <w:proofErr w:type="spellEnd"/>
      <w:r w:rsidRPr="00797338">
        <w:rPr>
          <w:rFonts w:ascii="Arial" w:hAnsi="Arial" w:cs="Arial"/>
          <w:color w:val="000000"/>
          <w:sz w:val="28"/>
          <w:szCs w:val="28"/>
        </w:rPr>
        <w:t xml:space="preserve"> that is standard size which allows the children, who have mastered the smaller </w:t>
      </w:r>
      <w:proofErr w:type="spellStart"/>
      <w:r w:rsidRPr="00797338">
        <w:rPr>
          <w:rFonts w:ascii="Arial" w:hAnsi="Arial" w:cs="Arial"/>
          <w:color w:val="000000"/>
          <w:sz w:val="28"/>
          <w:szCs w:val="28"/>
        </w:rPr>
        <w:t>potties</w:t>
      </w:r>
      <w:proofErr w:type="spellEnd"/>
      <w:r w:rsidRPr="00797338">
        <w:rPr>
          <w:rFonts w:ascii="Arial" w:hAnsi="Arial" w:cs="Arial"/>
          <w:color w:val="000000"/>
          <w:sz w:val="28"/>
          <w:szCs w:val="28"/>
        </w:rPr>
        <w:t xml:space="preserve">, to practice the routine of placing and using a step stool and the proper placement and removal of a </w:t>
      </w:r>
      <w:proofErr w:type="spellStart"/>
      <w:r w:rsidRPr="00797338">
        <w:rPr>
          <w:rFonts w:ascii="Arial" w:hAnsi="Arial" w:cs="Arial"/>
          <w:color w:val="000000"/>
          <w:sz w:val="28"/>
          <w:szCs w:val="28"/>
        </w:rPr>
        <w:t>potty</w:t>
      </w:r>
      <w:proofErr w:type="spellEnd"/>
      <w:r w:rsidRPr="00797338">
        <w:rPr>
          <w:rFonts w:ascii="Arial" w:hAnsi="Arial" w:cs="Arial"/>
          <w:color w:val="000000"/>
          <w:sz w:val="28"/>
          <w:szCs w:val="28"/>
        </w:rPr>
        <w:t xml:space="preserve"> seat.</w:t>
      </w:r>
    </w:p>
    <w:p w14:paraId="1FD95E89"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At this age our children’s brains are like sponges.  Our teachers’ goal each day is to educate and expose our students to the world around them. Our class has two circle times per day which are designed for group interaction and the establishment of a time to focus on instruction.   After circle time the class breaks up into smaller groups for free play and guided activities.  Each student will have one on one activity time with a teacher developing fine motor skills and creativity through art and expression. Our students also participate with stories, puppet play, and song and dance times daily.</w:t>
      </w:r>
    </w:p>
    <w:p w14:paraId="710C771F" w14:textId="77777777" w:rsidR="00797338" w:rsidRPr="00797338" w:rsidRDefault="00797338" w:rsidP="00797338">
      <w:pPr>
        <w:ind w:left="1440"/>
        <w:rPr>
          <w:rFonts w:ascii="Times New Roman" w:hAnsi="Times New Roman" w:cs="Times New Roman"/>
        </w:rPr>
      </w:pPr>
      <w:r w:rsidRPr="00797338">
        <w:rPr>
          <w:rFonts w:ascii="Arial" w:hAnsi="Arial" w:cs="Arial"/>
          <w:color w:val="000000"/>
          <w:sz w:val="22"/>
          <w:szCs w:val="22"/>
        </w:rPr>
        <w:t>D.  </w:t>
      </w:r>
      <w:r w:rsidRPr="00797338">
        <w:rPr>
          <w:rFonts w:ascii="Arial" w:hAnsi="Arial" w:cs="Arial"/>
          <w:b/>
          <w:bCs/>
          <w:color w:val="000000"/>
          <w:sz w:val="28"/>
          <w:szCs w:val="28"/>
        </w:rPr>
        <w:t>Preschool</w:t>
      </w:r>
      <w:r w:rsidRPr="00797338">
        <w:rPr>
          <w:rFonts w:ascii="Arial" w:hAnsi="Arial" w:cs="Arial"/>
          <w:color w:val="000000"/>
          <w:sz w:val="22"/>
          <w:szCs w:val="22"/>
        </w:rPr>
        <w:t xml:space="preserve"> </w:t>
      </w:r>
      <w:r w:rsidRPr="00797338">
        <w:rPr>
          <w:rFonts w:ascii="Arial" w:hAnsi="Arial" w:cs="Arial"/>
          <w:b/>
          <w:bCs/>
          <w:color w:val="000000"/>
          <w:sz w:val="28"/>
          <w:szCs w:val="28"/>
        </w:rPr>
        <w:t xml:space="preserve">3 </w:t>
      </w:r>
      <w:proofErr w:type="gramStart"/>
      <w:r w:rsidRPr="00797338">
        <w:rPr>
          <w:rFonts w:ascii="Arial" w:hAnsi="Arial" w:cs="Arial"/>
          <w:b/>
          <w:bCs/>
          <w:color w:val="000000"/>
          <w:sz w:val="28"/>
          <w:szCs w:val="28"/>
        </w:rPr>
        <w:t>years</w:t>
      </w:r>
      <w:proofErr w:type="gramEnd"/>
      <w:r w:rsidRPr="00797338">
        <w:rPr>
          <w:rFonts w:ascii="Arial" w:hAnsi="Arial" w:cs="Arial"/>
          <w:b/>
          <w:bCs/>
          <w:color w:val="000000"/>
          <w:sz w:val="28"/>
          <w:szCs w:val="28"/>
        </w:rPr>
        <w:t xml:space="preserve"> old</w:t>
      </w:r>
    </w:p>
    <w:p w14:paraId="0642D9CD"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This is the first class in our center that begins our students’ preparation for school.  We have a core curriculum based on the Virginia Standards of Learning. We work closely with the Augusta Count School system, and teach from the “Blueprint Curriculum.” Our Preschool Class goes through a year-long process of exploration and exposure to our world, while honing the basic skills needed for advancement into our Jr. Kindergarten class.</w:t>
      </w:r>
    </w:p>
    <w:p w14:paraId="4DAA3290"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Our teachers follow a weekly thematic calendar designed to expose the children to what is happening in our world at that time. The teachers focus class discussions, stories, worksheets, and circle times within each of these weekly themes. Circle times last between 20 and 30 minutes each day and gradually grow in dynamic as the students learn new material. Telling time, date, colors, shapes, counting, Spanish, Math, patterns, letter and number recognition, name recognition, and writing all occur throughout the course of their day, whether it be during circle time or small group activities.</w:t>
      </w:r>
    </w:p>
    <w:p w14:paraId="156294C8" w14:textId="77777777" w:rsidR="00797338" w:rsidRPr="00797338" w:rsidRDefault="00797338" w:rsidP="00797338">
      <w:pPr>
        <w:ind w:left="1440"/>
        <w:rPr>
          <w:rFonts w:ascii="Times New Roman" w:hAnsi="Times New Roman" w:cs="Times New Roman"/>
        </w:rPr>
      </w:pPr>
      <w:r w:rsidRPr="00797338">
        <w:rPr>
          <w:rFonts w:ascii="Arial" w:hAnsi="Arial" w:cs="Arial"/>
          <w:b/>
          <w:bCs/>
          <w:color w:val="000000"/>
          <w:sz w:val="28"/>
          <w:szCs w:val="28"/>
        </w:rPr>
        <w:t>F. Jr. Kindergarten 4 and 5 year olds</w:t>
      </w:r>
    </w:p>
    <w:p w14:paraId="01F287AA"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This class is our next and final step in your children’s preparation for school.  We have a core curriculum based on the Virginia Standards of Learning, and lesson plans based on Augusta County Schools “Blueprint Curriculum.” They will take part in a more traditional school structured day with several circle times and educational activities which create a great classroom setting. We focus our efforts on teaching our students everything they need to know before entering kindergarten.  This program was established under the supervision of our areas local kindergarten teachers.  They supported us in our efforts to create a class that was structured to resemble the kindergarten classes in our local school system.  They provided us a list of skills that would make our student’s transition to local school systems as effortless as possible, giving our students the skills needed to be successful and advance in their efforts throughout school.</w:t>
      </w:r>
    </w:p>
    <w:p w14:paraId="504B316A"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 xml:space="preserve">We offer a structured educational and nurturing environment.  Our teachers conduct two circle times per day centered on our core curriculum and our weekly thematic units.  Our students have a chance to create through free art and express themselves with manipulative and free dance daily.  Guided activities are conducted each day under the supervision of our certified teachers.  We focus on letter recognition, hand writing, one to one correspondence, patterns, telling time, math, and counting.  Our students learn to follow multi-step directions given during class </w:t>
      </w:r>
      <w:proofErr w:type="spellStart"/>
      <w:proofErr w:type="gramStart"/>
      <w:r w:rsidRPr="00797338">
        <w:rPr>
          <w:rFonts w:ascii="Arial" w:hAnsi="Arial" w:cs="Arial"/>
          <w:color w:val="000000"/>
          <w:sz w:val="28"/>
          <w:szCs w:val="28"/>
        </w:rPr>
        <w:t>activities.They</w:t>
      </w:r>
      <w:proofErr w:type="spellEnd"/>
      <w:proofErr w:type="gramEnd"/>
      <w:r w:rsidRPr="00797338">
        <w:rPr>
          <w:rFonts w:ascii="Arial" w:hAnsi="Arial" w:cs="Arial"/>
          <w:color w:val="000000"/>
          <w:sz w:val="28"/>
          <w:szCs w:val="28"/>
        </w:rPr>
        <w:t xml:space="preserve"> also work on writing short sentences, sight words, spelling, grammar, Spanish, adding, subtracting, reading, and cognitive skills.   We strive to give our children the best foot forward and prepare them for the education that they will receive when they go to school. Our teachers also promote literacy and language skills through creative storytelling. They participate in cognitive activities, vocabulary expansion, and alphabet knowledge in an effort to expand our student’s oral language skills before heading off to school.</w:t>
      </w:r>
    </w:p>
    <w:p w14:paraId="6FB3933D"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 xml:space="preserve">G. </w:t>
      </w:r>
      <w:r w:rsidRPr="00797338">
        <w:rPr>
          <w:rFonts w:ascii="Arial" w:hAnsi="Arial" w:cs="Arial"/>
          <w:color w:val="000000"/>
          <w:sz w:val="22"/>
          <w:szCs w:val="22"/>
        </w:rPr>
        <w:t> </w:t>
      </w:r>
      <w:r w:rsidRPr="00797338">
        <w:rPr>
          <w:rFonts w:ascii="Arial" w:hAnsi="Arial" w:cs="Arial"/>
          <w:b/>
          <w:bCs/>
          <w:color w:val="000000"/>
          <w:sz w:val="28"/>
          <w:szCs w:val="28"/>
        </w:rPr>
        <w:t xml:space="preserve">School Age Program </w:t>
      </w:r>
      <w:r w:rsidRPr="00797338">
        <w:rPr>
          <w:rFonts w:ascii="Arial" w:hAnsi="Arial" w:cs="Arial"/>
          <w:color w:val="000000"/>
          <w:sz w:val="28"/>
          <w:szCs w:val="28"/>
        </w:rPr>
        <w:t xml:space="preserve">5 to 13 </w:t>
      </w:r>
      <w:proofErr w:type="gramStart"/>
      <w:r w:rsidRPr="00797338">
        <w:rPr>
          <w:rFonts w:ascii="Arial" w:hAnsi="Arial" w:cs="Arial"/>
          <w:color w:val="000000"/>
          <w:sz w:val="28"/>
          <w:szCs w:val="28"/>
        </w:rPr>
        <w:t>years</w:t>
      </w:r>
      <w:proofErr w:type="gramEnd"/>
      <w:r w:rsidRPr="00797338">
        <w:rPr>
          <w:rFonts w:ascii="Arial" w:hAnsi="Arial" w:cs="Arial"/>
          <w:color w:val="000000"/>
          <w:sz w:val="28"/>
          <w:szCs w:val="28"/>
        </w:rPr>
        <w:t xml:space="preserve"> old</w:t>
      </w:r>
    </w:p>
    <w:p w14:paraId="572472EF"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The valleys premier school age program! We provide the most outstanding environment for children of our community to play and relax after school, during the summer or days that schools are out.  Our spacious rooms provide over 10,000 square feet of play space filled with games, toys, ping pong, pool, basketball, foosball, air hockey, Wii, X-Box, and much, much more.  We also have our own indoor Gym; 5000 sq. foot room where our students can run, jump, play dodge ball and enjoy other fun activities.  Check out our 25 ft. Bouncy House with double slides and a basketball hoop.  Our staff is there to help our students with their homework every day after school, as well, which frees up more time at home to be spent with family or extracurricular activities.</w:t>
      </w:r>
    </w:p>
    <w:p w14:paraId="2C5A2AB2" w14:textId="77777777" w:rsidR="00797338" w:rsidRPr="00797338" w:rsidRDefault="00797338" w:rsidP="00797338">
      <w:pPr>
        <w:spacing w:after="240"/>
        <w:ind w:left="1440"/>
        <w:rPr>
          <w:rFonts w:ascii="Times New Roman" w:hAnsi="Times New Roman" w:cs="Times New Roman"/>
        </w:rPr>
      </w:pPr>
      <w:r w:rsidRPr="00797338">
        <w:rPr>
          <w:rFonts w:ascii="Arial" w:hAnsi="Arial" w:cs="Arial"/>
          <w:color w:val="000000"/>
          <w:sz w:val="28"/>
          <w:szCs w:val="28"/>
        </w:rPr>
        <w:t>We transport children to and from local schools in the Augusta County and Waynesboro City school districts. Before school and after school care is available for those school systems as well. Our drivers are trained, licensed and insured for the transportation of students too! Look for one of our vans if you ever pick you child up from school!</w:t>
      </w:r>
    </w:p>
    <w:p w14:paraId="1A24A969" w14:textId="77777777" w:rsidR="00797338" w:rsidRPr="00797338" w:rsidRDefault="00797338" w:rsidP="00797338">
      <w:pPr>
        <w:spacing w:after="240"/>
        <w:rPr>
          <w:rFonts w:ascii="Times New Roman" w:hAnsi="Times New Roman" w:cs="Times New Roman"/>
        </w:rPr>
      </w:pPr>
      <w:r w:rsidRPr="00797338">
        <w:rPr>
          <w:rFonts w:ascii="Arial" w:hAnsi="Arial" w:cs="Arial"/>
          <w:color w:val="000000"/>
          <w:sz w:val="28"/>
          <w:szCs w:val="28"/>
        </w:rPr>
        <w:t xml:space="preserve"> </w:t>
      </w:r>
    </w:p>
    <w:p w14:paraId="0B83E435" w14:textId="77777777" w:rsidR="00797338" w:rsidRPr="00797338" w:rsidRDefault="00797338" w:rsidP="00797338">
      <w:pPr>
        <w:spacing w:after="240"/>
        <w:rPr>
          <w:rFonts w:ascii="Times New Roman" w:hAnsi="Times New Roman" w:cs="Times New Roman"/>
        </w:rPr>
      </w:pPr>
      <w:r w:rsidRPr="00797338">
        <w:rPr>
          <w:rFonts w:ascii="Arial" w:hAnsi="Arial" w:cs="Arial"/>
          <w:color w:val="000000"/>
          <w:sz w:val="28"/>
          <w:szCs w:val="28"/>
        </w:rPr>
        <w:t xml:space="preserve">2. </w:t>
      </w:r>
      <w:r w:rsidRPr="00797338">
        <w:rPr>
          <w:rFonts w:ascii="Arial" w:hAnsi="Arial" w:cs="Arial"/>
          <w:b/>
          <w:bCs/>
          <w:color w:val="000000"/>
          <w:sz w:val="28"/>
          <w:szCs w:val="28"/>
        </w:rPr>
        <w:t>Summer Camp</w:t>
      </w:r>
    </w:p>
    <w:p w14:paraId="5DD68E88" w14:textId="77777777" w:rsidR="00797338" w:rsidRPr="00797338" w:rsidRDefault="00797338" w:rsidP="00797338">
      <w:pPr>
        <w:spacing w:after="240"/>
        <w:rPr>
          <w:rFonts w:ascii="Times New Roman" w:hAnsi="Times New Roman" w:cs="Times New Roman"/>
        </w:rPr>
      </w:pPr>
      <w:r w:rsidRPr="00797338">
        <w:rPr>
          <w:rFonts w:ascii="Arial" w:hAnsi="Arial" w:cs="Arial"/>
          <w:b/>
          <w:bCs/>
          <w:color w:val="000000"/>
          <w:sz w:val="28"/>
          <w:szCs w:val="28"/>
        </w:rPr>
        <w:t>What will your child be doing this summer?</w:t>
      </w:r>
    </w:p>
    <w:p w14:paraId="0B26E9FA" w14:textId="77777777" w:rsidR="00797338" w:rsidRPr="00797338" w:rsidRDefault="00797338" w:rsidP="00797338">
      <w:pPr>
        <w:spacing w:after="240"/>
        <w:rPr>
          <w:rFonts w:ascii="Times New Roman" w:hAnsi="Times New Roman" w:cs="Times New Roman"/>
        </w:rPr>
      </w:pPr>
      <w:r w:rsidRPr="00797338">
        <w:rPr>
          <w:rFonts w:ascii="Arial" w:hAnsi="Arial" w:cs="Arial"/>
          <w:color w:val="000000"/>
          <w:sz w:val="28"/>
          <w:szCs w:val="28"/>
        </w:rPr>
        <w:t xml:space="preserve">We offer over 25 unique field trips including science museums, nature hikes, and the </w:t>
      </w:r>
      <w:proofErr w:type="spellStart"/>
      <w:r w:rsidRPr="00797338">
        <w:rPr>
          <w:rFonts w:ascii="Arial" w:hAnsi="Arial" w:cs="Arial"/>
          <w:color w:val="000000"/>
          <w:sz w:val="28"/>
          <w:szCs w:val="28"/>
        </w:rPr>
        <w:t>Massanutten</w:t>
      </w:r>
      <w:proofErr w:type="spellEnd"/>
      <w:r w:rsidRPr="00797338">
        <w:rPr>
          <w:rFonts w:ascii="Arial" w:hAnsi="Arial" w:cs="Arial"/>
          <w:color w:val="000000"/>
          <w:sz w:val="28"/>
          <w:szCs w:val="28"/>
        </w:rPr>
        <w:t xml:space="preserve"> Water Park. We invite guest speakers to provide a greater sense of our world and to share their experiences as part of your child’s summer curriculum.  Our teachers are some of the brightest and most dedicated teachers in this field. We have licensed educators, and future teachers, both men and women who can provide a well-rounded fun educational summer experience for our campers.  All of our summer staff is First Aid and CPR. We also have a school age teacher who is MAT certified for the safety of our campers.  All meals, snacks, field trips, art, and educational materials are included in your price of weekly tuition.</w:t>
      </w:r>
    </w:p>
    <w:p w14:paraId="19258F69" w14:textId="0B0BE336" w:rsidR="00C231A1" w:rsidRPr="00797338" w:rsidRDefault="00C231A1" w:rsidP="00797338"/>
    <w:sectPr w:rsidR="00C231A1" w:rsidRPr="00797338"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B37FC"/>
    <w:multiLevelType w:val="multilevel"/>
    <w:tmpl w:val="DFE8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83873"/>
    <w:multiLevelType w:val="multilevel"/>
    <w:tmpl w:val="A45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27250E"/>
    <w:multiLevelType w:val="multilevel"/>
    <w:tmpl w:val="731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E32D20"/>
    <w:multiLevelType w:val="multilevel"/>
    <w:tmpl w:val="CC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75505A"/>
    <w:multiLevelType w:val="multilevel"/>
    <w:tmpl w:val="9ED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CA6D43"/>
    <w:multiLevelType w:val="multilevel"/>
    <w:tmpl w:val="EA9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766B0E"/>
    <w:multiLevelType w:val="multilevel"/>
    <w:tmpl w:val="66C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7457B0"/>
    <w:multiLevelType w:val="multilevel"/>
    <w:tmpl w:val="68389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3E71D2"/>
    <w:multiLevelType w:val="multilevel"/>
    <w:tmpl w:val="BCE4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386818"/>
    <w:multiLevelType w:val="multilevel"/>
    <w:tmpl w:val="69A4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4"/>
  </w:num>
  <w:num w:numId="4">
    <w:abstractNumId w:val="2"/>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 w:numId="7">
    <w:abstractNumId w:val="6"/>
  </w:num>
  <w:num w:numId="8">
    <w:abstractNumId w:val="7"/>
  </w:num>
  <w:num w:numId="9">
    <w:abstractNumId w:val="8"/>
  </w:num>
  <w:num w:numId="10">
    <w:abstractNumId w:val="5"/>
    <w:lvlOverride w:ilvl="0">
      <w:lvl w:ilvl="0">
        <w:numFmt w:val="lowerLetter"/>
        <w:lvlText w:val="%1."/>
        <w:lvlJc w:val="left"/>
      </w:lvl>
    </w:lvlOverride>
  </w:num>
  <w:num w:numId="11">
    <w:abstractNumId w:val="13"/>
  </w:num>
  <w:num w:numId="12">
    <w:abstractNumId w:val="13"/>
    <w:lvlOverride w:ilvl="1">
      <w:lvl w:ilvl="1">
        <w:numFmt w:val="lowerLetter"/>
        <w:lvlText w:val="%2."/>
        <w:lvlJc w:val="left"/>
      </w:lvl>
    </w:lvlOverride>
  </w:num>
  <w:num w:numId="13">
    <w:abstractNumId w:val="12"/>
  </w:num>
  <w:num w:numId="14">
    <w:abstractNumId w:val="1"/>
  </w:num>
  <w:num w:numId="15">
    <w:abstractNumId w:val="10"/>
  </w:num>
  <w:num w:numId="16">
    <w:abstractNumId w:val="3"/>
    <w:lvlOverride w:ilvl="0">
      <w:lvl w:ilvl="0">
        <w:numFmt w:val="lowerLetter"/>
        <w:lvlText w:val="%1."/>
        <w:lvlJc w:val="left"/>
      </w:lvl>
    </w:lvlOverride>
  </w:num>
  <w:num w:numId="17">
    <w:abstractNumId w:val="11"/>
  </w:num>
  <w:num w:numId="18">
    <w:abstractNumId w:val="1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09217B"/>
    <w:rsid w:val="00285976"/>
    <w:rsid w:val="0061652E"/>
    <w:rsid w:val="00797338"/>
    <w:rsid w:val="00C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93228">
      <w:bodyDiv w:val="1"/>
      <w:marLeft w:val="0"/>
      <w:marRight w:val="0"/>
      <w:marTop w:val="0"/>
      <w:marBottom w:val="0"/>
      <w:divBdr>
        <w:top w:val="none" w:sz="0" w:space="0" w:color="auto"/>
        <w:left w:val="none" w:sz="0" w:space="0" w:color="auto"/>
        <w:bottom w:val="none" w:sz="0" w:space="0" w:color="auto"/>
        <w:right w:val="none" w:sz="0" w:space="0" w:color="auto"/>
      </w:divBdr>
    </w:div>
    <w:div w:id="751005898">
      <w:bodyDiv w:val="1"/>
      <w:marLeft w:val="0"/>
      <w:marRight w:val="0"/>
      <w:marTop w:val="0"/>
      <w:marBottom w:val="0"/>
      <w:divBdr>
        <w:top w:val="none" w:sz="0" w:space="0" w:color="auto"/>
        <w:left w:val="none" w:sz="0" w:space="0" w:color="auto"/>
        <w:bottom w:val="none" w:sz="0" w:space="0" w:color="auto"/>
        <w:right w:val="none" w:sz="0" w:space="0" w:color="auto"/>
      </w:divBdr>
    </w:div>
    <w:div w:id="1126895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1593</Words>
  <Characters>9083</Characters>
  <Application>Microsoft Macintosh Word</Application>
  <DocSecurity>0</DocSecurity>
  <Lines>75</Lines>
  <Paragraphs>21</Paragraphs>
  <ScaleCrop>false</ScaleCrop>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2018-11-15T17:06:00Z</dcterms:created>
  <dcterms:modified xsi:type="dcterms:W3CDTF">2018-11-15T17:06:00Z</dcterms:modified>
</cp:coreProperties>
</file>