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BIO00066M Research Skills - Literature Review Mark and Feedback Form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05"/>
        <w:gridCol w:w="5025"/>
        <w:tblGridChange w:id="0">
          <w:tblGrid>
            <w:gridCol w:w="4605"/>
            <w:gridCol w:w="5025"/>
          </w:tblGrid>
        </w:tblGridChange>
      </w:tblGrid>
      <w:tr>
        <w:trPr>
          <w:cantSplit w:val="0"/>
          <w:trHeight w:val="51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Student name: NATASHA HOPKINS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Project Director: BOB WHITE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.9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Mark: 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65</w:t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spacing w:line="276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25"/>
        <w:tblGridChange w:id="0">
          <w:tblGrid>
            <w:gridCol w:w="9525"/>
          </w:tblGrid>
        </w:tblGridChange>
      </w:tblGrid>
      <w:tr>
        <w:trPr>
          <w:cantSplit w:val="0"/>
          <w:trHeight w:val="3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What was done well: 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Very well organized.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Focused throughout, with minimal digression.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Good depth of literature coverage, with strong emphasis on primary literature.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-283.46456692913375" w:right="-447.4015748031485" w:firstLine="0"/>
              <w:rPr>
                <w:rFonts w:ascii="Calibri" w:cs="Calibri" w:eastAsia="Calibri" w:hAnsi="Calibri"/>
                <w:color w:val="1616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61616"/>
                <w:rtl w:val="0"/>
              </w:rPr>
              <w:t xml:space="preserve">D  Arguments are well supported.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-283.46456692913375" w:right="-447.4015748031485" w:firstLine="0"/>
              <w:rPr>
                <w:rFonts w:ascii="Calibri" w:cs="Calibri" w:eastAsia="Calibri" w:hAnsi="Calibri"/>
                <w:color w:val="1616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-283.46456692913375" w:right="-447.4015748031485" w:firstLine="0"/>
              <w:rPr>
                <w:rFonts w:ascii="Calibri" w:cs="Calibri" w:eastAsia="Calibri" w:hAnsi="Calibri"/>
                <w:color w:val="1616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61616"/>
                <w:rtl w:val="0"/>
              </w:rPr>
              <w:t xml:space="preserve">     Some evidence of original or critical thinking. 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A well-structured literature review.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Good use of peer-reviewed Journal articles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spacing w:line="276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25"/>
        <w:tblGridChange w:id="0">
          <w:tblGrid>
            <w:gridCol w:w="9525"/>
          </w:tblGrid>
        </w:tblGridChange>
      </w:tblGrid>
      <w:tr>
        <w:trPr>
          <w:cantSplit w:val="0"/>
          <w:trHeight w:val="3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Suggestions for improvement: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Check more carefully for errors, especially in abstract, which is the most conspicuous section.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 attention to sentence structure.  Do not punctuate subclauses as if they are separate sentences. E.g. “Providing promise for the androgen receptor and FOXA1 as a target in triple-negative cancers.”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Figures can help communicate information.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I would also have liked to have seen some Figures to complement the text.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P2- add ‘Breast Cancer’ after ‘FOXA1 recruits growth inhibitors in ER+’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P3-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You could maybe use just the ER, PR and AR abbreviations from now on in your review as you have defined these abbreviations earlier on in your Background section.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P4- add α, β and γ after HNF-3?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P4- add (2006) after Wolf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et al.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P4-You could maybe include a Figure/Figures showing the structure of the winged-helix domain or/and the mechanism of FOXA1 binding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P5-add α after HNF-2?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P6- change ‘it’s’ to ‘its’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P7- typo change ‘representsing’ to ‘representing’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P7- Define ‘triple-negative cancers’ for your readers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